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8C683" w14:textId="77777777" w:rsidR="007D223E" w:rsidRDefault="00E863C4" w:rsidP="00F04CE9">
      <w:pPr>
        <w:widowControl/>
        <w:spacing w:line="0" w:lineRule="atLeast"/>
        <w:jc w:val="center"/>
        <w:rPr>
          <w:rFonts w:ascii="新細明體" w:hAnsi="新細明體"/>
          <w:color w:val="FF0000"/>
        </w:rPr>
      </w:pPr>
      <w:r w:rsidRPr="00E863C4">
        <w:rPr>
          <w:rFonts w:ascii="新細明體" w:hAnsi="新細明體"/>
          <w:noProof/>
          <w:color w:val="FF0000"/>
        </w:rPr>
        <mc:AlternateContent>
          <mc:Choice Requires="wps">
            <w:drawing>
              <wp:anchor distT="0" distB="0" distL="114300" distR="114300" simplePos="0" relativeHeight="251682304" behindDoc="0" locked="0" layoutInCell="1" allowOverlap="1" wp14:anchorId="7150A042" wp14:editId="797A1987">
                <wp:simplePos x="0" y="0"/>
                <wp:positionH relativeFrom="column">
                  <wp:posOffset>5964555</wp:posOffset>
                </wp:positionH>
                <wp:positionV relativeFrom="paragraph">
                  <wp:posOffset>14605</wp:posOffset>
                </wp:positionV>
                <wp:extent cx="840740" cy="34925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49250"/>
                        </a:xfrm>
                        <a:prstGeom prst="rect">
                          <a:avLst/>
                        </a:prstGeom>
                        <a:noFill/>
                        <a:ln w="9525">
                          <a:noFill/>
                          <a:miter lim="800000"/>
                          <a:headEnd/>
                          <a:tailEnd/>
                        </a:ln>
                      </wps:spPr>
                      <wps:txbx>
                        <w:txbxContent>
                          <w:p w14:paraId="311A9844" w14:textId="77777777" w:rsidR="00CE080C" w:rsidRPr="0007643C" w:rsidRDefault="00CE080C" w:rsidP="00321CB4">
                            <w:pPr>
                              <w:spacing w:line="0" w:lineRule="atLeast"/>
                              <w:rPr>
                                <w:rFonts w:ascii="超研澤中圓" w:eastAsia="超研澤中圓"/>
                                <w:b/>
                                <w:color w:val="009900"/>
                              </w:rPr>
                            </w:pPr>
                            <w:r w:rsidRPr="0007643C">
                              <w:rPr>
                                <w:rFonts w:ascii="超研澤中圓" w:eastAsia="超研澤中圓" w:hint="eastAsia"/>
                                <w:b/>
                                <w:color w:val="009900"/>
                              </w:rPr>
                              <w:t>越竹航空</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50A042" id="_x0000_t202" coordsize="21600,21600" o:spt="202" path="m,l,21600r21600,l21600,xe">
                <v:stroke joinstyle="miter"/>
                <v:path gradientshapeok="t" o:connecttype="rect"/>
              </v:shapetype>
              <v:shape id="文字方塊 2" o:spid="_x0000_s1026" type="#_x0000_t202" style="position:absolute;left:0;text-align:left;margin-left:469.65pt;margin-top:1.15pt;width:66.2pt;height: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" filled="f" stroked="f">
                <v:textbox>
                  <w:txbxContent>
                    <w:p w14:paraId="311A9844" w14:textId="77777777" w:rsidR="00CE080C" w:rsidRPr="0007643C" w:rsidRDefault="00CE080C" w:rsidP="00321CB4">
                      <w:pPr>
                        <w:spacing w:line="0" w:lineRule="atLeast"/>
                        <w:rPr>
                          <w:rFonts w:ascii="超研澤中圓" w:eastAsia="超研澤中圓"/>
                          <w:b/>
                          <w:color w:val="009900"/>
                        </w:rPr>
                      </w:pPr>
                      <w:r w:rsidRPr="0007643C">
                        <w:rPr>
                          <w:rFonts w:ascii="超研澤中圓" w:eastAsia="超研澤中圓" w:hint="eastAsia"/>
                          <w:b/>
                          <w:color w:val="009900"/>
                        </w:rPr>
                        <w:t>越竹航空</w:t>
                      </w:r>
                    </w:p>
                  </w:txbxContent>
                </v:textbox>
              </v:shape>
            </w:pict>
          </mc:Fallback>
        </mc:AlternateContent>
      </w:r>
      <w:r w:rsidR="007031BD">
        <w:rPr>
          <w:noProof/>
        </w:rPr>
        <mc:AlternateContent>
          <mc:Choice Requires="wps">
            <w:drawing>
              <wp:anchor distT="0" distB="0" distL="114300" distR="114300" simplePos="0" relativeHeight="251680256" behindDoc="0" locked="0" layoutInCell="1" allowOverlap="1" wp14:anchorId="34B32104" wp14:editId="57066820">
                <wp:simplePos x="0" y="0"/>
                <wp:positionH relativeFrom="column">
                  <wp:posOffset>90805</wp:posOffset>
                </wp:positionH>
                <wp:positionV relativeFrom="paragraph">
                  <wp:posOffset>84455</wp:posOffset>
                </wp:positionV>
                <wp:extent cx="6797040" cy="1441450"/>
                <wp:effectExtent l="0" t="0" r="0" b="63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41450"/>
                        </a:xfrm>
                        <a:prstGeom prst="rect">
                          <a:avLst/>
                        </a:prstGeom>
                        <a:noFill/>
                        <a:ln w="9525">
                          <a:noFill/>
                          <a:miter lim="800000"/>
                          <a:headEnd/>
                          <a:tailEnd/>
                        </a:ln>
                      </wps:spPr>
                      <wps:txbx>
                        <w:txbxContent>
                          <w:p w14:paraId="73CB3A8C" w14:textId="1C58A7F1" w:rsidR="00CE080C" w:rsidRPr="003570DA" w:rsidRDefault="00CE080C" w:rsidP="0007643C">
                            <w:pPr>
                              <w:spacing w:line="960" w:lineRule="exact"/>
                              <w:ind w:leftChars="449" w:left="2678" w:hangingChars="200" w:hanging="1600"/>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越來越好玩</w:t>
                            </w:r>
                            <w:r w:rsidR="00A15B53"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會安</w:t>
                            </w: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br/>
                              <w:t>峴港漫慢遊六日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2104" id="_x0000_s1027" type="#_x0000_t202" style="position:absolute;left:0;text-align:left;margin-left:7.15pt;margin-top:6.65pt;width:535.2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" filled="f" stroked="f">
                <v:textbox>
                  <w:txbxContent>
                    <w:p w14:paraId="73CB3A8C" w14:textId="1C58A7F1" w:rsidR="00CE080C" w:rsidRPr="003570DA" w:rsidRDefault="00CE080C" w:rsidP="0007643C">
                      <w:pPr>
                        <w:spacing w:line="960" w:lineRule="exact"/>
                        <w:ind w:leftChars="449" w:left="2678" w:hangingChars="200" w:hanging="1600"/>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越來越好玩</w:t>
                      </w:r>
                      <w:r w:rsidR="00A15B53"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會安</w:t>
                      </w:r>
                      <w:r w:rsidRPr="003570DA">
                        <w:rPr>
                          <w:rFonts w:ascii="文鼎新特黑" w:eastAsia="文鼎新特黑" w:hAnsi="微軟正黑體" w:hint="eastAsia"/>
                          <w:bCs/>
                          <w:color w:val="669900"/>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br/>
                        <w:t>峴港漫慢遊六日</w:t>
                      </w:r>
                    </w:p>
                  </w:txbxContent>
                </v:textbox>
              </v:shape>
            </w:pict>
          </mc:Fallback>
        </mc:AlternateContent>
      </w:r>
      <w:r w:rsidR="007031BD">
        <w:rPr>
          <w:noProof/>
        </w:rPr>
        <w:drawing>
          <wp:inline distT="0" distB="0" distL="0" distR="0" wp14:anchorId="2BD56D04" wp14:editId="26884B14">
            <wp:extent cx="6840220" cy="967549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越.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75495"/>
                    </a:xfrm>
                    <a:prstGeom prst="rect">
                      <a:avLst/>
                    </a:prstGeom>
                  </pic:spPr>
                </pic:pic>
              </a:graphicData>
            </a:graphic>
          </wp:inline>
        </w:drawing>
      </w:r>
    </w:p>
    <w:p w14:paraId="04A453C7" w14:textId="77777777" w:rsidR="004B780E" w:rsidRDefault="004B780E" w:rsidP="00F04CE9">
      <w:pPr>
        <w:widowControl/>
        <w:spacing w:line="0" w:lineRule="atLeast"/>
        <w:jc w:val="center"/>
        <w:rPr>
          <w:rFonts w:ascii="新細明體" w:hAnsi="新細明體"/>
          <w:color w:val="FF0000"/>
        </w:rPr>
      </w:pPr>
      <w:bookmarkStart w:id="0" w:name="_Hlk135902172"/>
      <w:bookmarkEnd w:id="0"/>
    </w:p>
    <w:p w14:paraId="2F2EB802" w14:textId="77777777" w:rsidR="00437A20" w:rsidRDefault="00D44C3E"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lastRenderedPageBreak/>
        <w:drawing>
          <wp:inline distT="0" distB="0" distL="0" distR="0" wp14:anchorId="3B5ADEF7" wp14:editId="1C69EBD0">
            <wp:extent cx="6840220" cy="9675495"/>
            <wp:effectExtent l="0" t="0" r="0" b="190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巴拿山-合併.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75495"/>
                    </a:xfrm>
                    <a:prstGeom prst="rect">
                      <a:avLst/>
                    </a:prstGeom>
                  </pic:spPr>
                </pic:pic>
              </a:graphicData>
            </a:graphic>
          </wp:inline>
        </w:drawing>
      </w:r>
    </w:p>
    <w:p w14:paraId="2E55FFD7" w14:textId="77777777" w:rsidR="0068101C" w:rsidRDefault="0068101C"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333881A3" wp14:editId="55B500CD">
            <wp:extent cx="6840220" cy="9672320"/>
            <wp:effectExtent l="0" t="0" r="0" b="508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迦南島竹桶船體驗+手作燈籠DIY+會安古城.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72320"/>
                    </a:xfrm>
                    <a:prstGeom prst="rect">
                      <a:avLst/>
                    </a:prstGeom>
                  </pic:spPr>
                </pic:pic>
              </a:graphicData>
            </a:graphic>
          </wp:inline>
        </w:drawing>
      </w:r>
    </w:p>
    <w:p w14:paraId="3444B026" w14:textId="77777777" w:rsidR="00D44C3E" w:rsidRDefault="0068101C"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2CF1E7F1" wp14:editId="5554FFEA">
            <wp:extent cx="6840220" cy="4836160"/>
            <wp:effectExtent l="0" t="0" r="0" b="254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力峴港秀2.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inline>
        </w:drawing>
      </w:r>
    </w:p>
    <w:p w14:paraId="4A2681DD" w14:textId="77777777" w:rsidR="002A71E0" w:rsidRDefault="002A71E0"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b/>
          <w:noProof/>
          <w:color w:val="943634" w:themeColor="accent2" w:themeShade="BF"/>
          <w:sz w:val="44"/>
          <w:szCs w:val="44"/>
        </w:rPr>
        <w:drawing>
          <wp:inline distT="0" distB="0" distL="0" distR="0" wp14:anchorId="78D2A179" wp14:editId="6E873DA6">
            <wp:extent cx="6840220" cy="4834255"/>
            <wp:effectExtent l="0" t="0" r="0" b="444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峴港半島飯店五星自助式下午茶.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p>
    <w:p w14:paraId="4250CFE1" w14:textId="77777777" w:rsidR="007835AE" w:rsidRDefault="002A71E0" w:rsidP="00F04CE9">
      <w:pPr>
        <w:spacing w:line="0" w:lineRule="atLeast"/>
        <w:ind w:hanging="142"/>
        <w:jc w:val="center"/>
        <w:rPr>
          <w:rFonts w:ascii="微軟正黑體" w:eastAsia="微軟正黑體" w:hAnsi="微軟正黑體"/>
          <w:b/>
          <w:noProof/>
          <w:color w:val="943634" w:themeColor="accent2" w:themeShade="BF"/>
          <w:sz w:val="44"/>
          <w:szCs w:val="44"/>
        </w:rPr>
      </w:pPr>
      <w:r>
        <w:rPr>
          <w:rFonts w:ascii="微軟正黑體" w:eastAsia="微軟正黑體" w:hAnsi="微軟正黑體" w:hint="eastAsia"/>
          <w:b/>
          <w:noProof/>
          <w:color w:val="943634" w:themeColor="accent2" w:themeShade="BF"/>
          <w:sz w:val="44"/>
          <w:szCs w:val="44"/>
        </w:rPr>
        <w:drawing>
          <wp:inline distT="0" distB="0" distL="0" distR="0" wp14:anchorId="12890F9D" wp14:editId="76D54364">
            <wp:extent cx="6840220" cy="4831715"/>
            <wp:effectExtent l="0" t="0" r="0" b="698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越竹航空打造五星航空公司.jpg"/>
                    <pic:cNvPicPr/>
                  </pic:nvPicPr>
                  <pic:blipFill>
                    <a:blip r:embed="rId13">
                      <a:extLst>
                        <a:ext uri="{28A0092B-C50C-407E-A947-70E740481C1C}">
                          <a14:useLocalDpi xmlns:a14="http://schemas.microsoft.com/office/drawing/2010/main"/>
                        </a:ext>
                      </a:extLst>
                    </a:blip>
                    <a:stretch>
                      <a:fillRect/>
                    </a:stretch>
                  </pic:blipFill>
                  <pic:spPr>
                    <a:xfrm>
                      <a:off x="0" y="0"/>
                      <a:ext cx="6840220" cy="4831715"/>
                    </a:xfrm>
                    <a:prstGeom prst="rect">
                      <a:avLst/>
                    </a:prstGeom>
                  </pic:spPr>
                </pic:pic>
              </a:graphicData>
            </a:graphic>
          </wp:inline>
        </w:drawing>
      </w:r>
    </w:p>
    <w:p w14:paraId="3143C75A" w14:textId="77777777" w:rsidR="007872B7" w:rsidRPr="003570DA" w:rsidRDefault="007872B7" w:rsidP="00F04CE9">
      <w:pPr>
        <w:spacing w:line="0" w:lineRule="atLeast"/>
        <w:ind w:hanging="142"/>
        <w:jc w:val="center"/>
        <w:rPr>
          <w:rFonts w:ascii="微軟正黑體" w:eastAsia="微軟正黑體" w:hAnsi="微軟正黑體"/>
          <w:b/>
          <w:noProof/>
          <w:color w:val="943634" w:themeColor="accent2" w:themeShade="BF"/>
          <w:sz w:val="32"/>
          <w:szCs w:val="32"/>
        </w:rPr>
      </w:pPr>
      <w:r w:rsidRPr="003570DA">
        <w:rPr>
          <w:rFonts w:ascii="微軟正黑體" w:eastAsia="微軟正黑體" w:hAnsi="微軟正黑體" w:hint="eastAsia"/>
          <w:b/>
          <w:noProof/>
          <w:color w:val="943634" w:themeColor="accent2" w:themeShade="BF"/>
          <w:sz w:val="32"/>
          <w:szCs w:val="32"/>
        </w:rPr>
        <w:t>旅客報名＆出團注意事項</w:t>
      </w:r>
    </w:p>
    <w:p w14:paraId="10438EA8" w14:textId="77777777" w:rsidR="007872B7" w:rsidRPr="003570DA" w:rsidRDefault="007872B7" w:rsidP="00F04CE9">
      <w:pPr>
        <w:spacing w:line="0" w:lineRule="atLeast"/>
        <w:jc w:val="both"/>
        <w:rPr>
          <w:rFonts w:ascii="微軟正黑體" w:eastAsia="微軟正黑體" w:hAnsi="微軟正黑體"/>
          <w:b/>
          <w:noProof/>
          <w:color w:val="FF0000"/>
          <w:sz w:val="22"/>
          <w:szCs w:val="22"/>
        </w:rPr>
      </w:pPr>
      <w:r w:rsidRPr="003570DA">
        <w:rPr>
          <w:rFonts w:ascii="微軟正黑體" w:eastAsia="微軟正黑體" w:hAnsi="微軟正黑體" w:hint="eastAsia"/>
          <w:b/>
          <w:noProof/>
          <w:color w:val="FF0000"/>
          <w:sz w:val="22"/>
          <w:szCs w:val="22"/>
        </w:rPr>
        <w:t>【團費與訂金說明】</w:t>
      </w:r>
    </w:p>
    <w:p w14:paraId="0AC47709" w14:textId="77777777" w:rsidR="007872B7" w:rsidRPr="003570DA" w:rsidRDefault="007872B7" w:rsidP="00463B18">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1.</w:t>
      </w:r>
      <w:r w:rsidRPr="003570DA">
        <w:rPr>
          <w:rFonts w:ascii="微軟正黑體" w:eastAsia="微軟正黑體" w:hAnsi="微軟正黑體" w:hint="eastAsia"/>
          <w:noProof/>
          <w:sz w:val="22"/>
          <w:szCs w:val="22"/>
        </w:rPr>
        <w:t>團費費用包含：全程經濟艙機票、住宿、餐食</w:t>
      </w:r>
      <w:r w:rsidRPr="003570DA">
        <w:rPr>
          <w:rFonts w:ascii="微軟正黑體" w:eastAsia="微軟正黑體" w:hAnsi="微軟正黑體"/>
          <w:noProof/>
          <w:sz w:val="22"/>
          <w:szCs w:val="22"/>
        </w:rPr>
        <w:t>(</w:t>
      </w:r>
      <w:r w:rsidRPr="003570DA">
        <w:rPr>
          <w:rFonts w:ascii="微軟正黑體" w:eastAsia="微軟正黑體" w:hAnsi="微軟正黑體" w:hint="eastAsia"/>
          <w:noProof/>
          <w:sz w:val="22"/>
          <w:szCs w:val="22"/>
        </w:rPr>
        <w:t>自理餐食除外</w:t>
      </w:r>
      <w:r w:rsidRPr="003570DA">
        <w:rPr>
          <w:rFonts w:ascii="微軟正黑體" w:eastAsia="微軟正黑體" w:hAnsi="微軟正黑體"/>
          <w:noProof/>
          <w:sz w:val="22"/>
          <w:szCs w:val="22"/>
        </w:rPr>
        <w:t>)</w:t>
      </w:r>
      <w:r w:rsidRPr="003570DA">
        <w:rPr>
          <w:rFonts w:ascii="微軟正黑體" w:eastAsia="微軟正黑體" w:hAnsi="微軟正黑體" w:hint="eastAsia"/>
          <w:noProof/>
          <w:sz w:val="22"/>
          <w:szCs w:val="22"/>
        </w:rPr>
        <w:t>、行程中安排入內參觀之景點門票、燃油費、機場稅、團體行程天數中</w:t>
      </w:r>
      <w:r w:rsidR="00501C58" w:rsidRPr="003570DA">
        <w:rPr>
          <w:rFonts w:ascii="微軟正黑體" w:eastAsia="微軟正黑體" w:hAnsi="微軟正黑體"/>
          <w:noProof/>
          <w:sz w:val="22"/>
          <w:szCs w:val="22"/>
          <w:shd w:val="pct15" w:color="auto" w:fill="FFFFFF"/>
        </w:rPr>
        <w:t>25</w:t>
      </w:r>
      <w:r w:rsidRPr="003570DA">
        <w:rPr>
          <w:rFonts w:ascii="微軟正黑體" w:eastAsia="微軟正黑體" w:hAnsi="微軟正黑體"/>
          <w:noProof/>
          <w:sz w:val="22"/>
          <w:szCs w:val="22"/>
          <w:shd w:val="pct15" w:color="auto" w:fill="FFFFFF"/>
        </w:rPr>
        <w:t>0</w:t>
      </w:r>
      <w:r w:rsidRPr="003570DA">
        <w:rPr>
          <w:rFonts w:ascii="微軟正黑體" w:eastAsia="微軟正黑體" w:hAnsi="微軟正黑體" w:hint="eastAsia"/>
          <w:noProof/>
          <w:sz w:val="22"/>
          <w:szCs w:val="22"/>
          <w:shd w:val="pct15" w:color="auto" w:fill="FFFFFF"/>
        </w:rPr>
        <w:t>萬旅遊契約責任險、</w:t>
      </w:r>
      <w:r w:rsidRPr="003570DA">
        <w:rPr>
          <w:rFonts w:ascii="微軟正黑體" w:eastAsia="微軟正黑體" w:hAnsi="微軟正黑體"/>
          <w:noProof/>
          <w:sz w:val="22"/>
          <w:szCs w:val="22"/>
          <w:shd w:val="pct15" w:color="auto" w:fill="FFFFFF"/>
        </w:rPr>
        <w:t>20</w:t>
      </w:r>
      <w:r w:rsidRPr="003570DA">
        <w:rPr>
          <w:rFonts w:ascii="微軟正黑體" w:eastAsia="微軟正黑體" w:hAnsi="微軟正黑體" w:hint="eastAsia"/>
          <w:noProof/>
          <w:sz w:val="22"/>
          <w:szCs w:val="22"/>
          <w:shd w:val="pct15" w:color="auto" w:fill="FFFFFF"/>
        </w:rPr>
        <w:t>萬意外傷害醫療險</w:t>
      </w:r>
      <w:r w:rsidRPr="003570DA">
        <w:rPr>
          <w:rFonts w:ascii="微軟正黑體" w:eastAsia="微軟正黑體" w:hAnsi="微軟正黑體"/>
          <w:noProof/>
          <w:sz w:val="22"/>
          <w:szCs w:val="22"/>
          <w:shd w:val="pct15" w:color="auto" w:fill="FFFFFF"/>
        </w:rPr>
        <w:t>。</w:t>
      </w:r>
    </w:p>
    <w:p w14:paraId="2E1749FF" w14:textId="77777777" w:rsidR="007872B7" w:rsidRPr="003570DA" w:rsidRDefault="007872B7" w:rsidP="00463B18">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2.</w:t>
      </w:r>
      <w:r w:rsidRPr="003570DA">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w:t>
      </w:r>
      <w:r w:rsidRPr="003570DA">
        <w:rPr>
          <w:rFonts w:ascii="微軟正黑體" w:eastAsia="微軟正黑體" w:hAnsi="微軟正黑體" w:hint="eastAsia"/>
          <w:noProof/>
          <w:sz w:val="22"/>
          <w:szCs w:val="22"/>
          <w:shd w:val="pct15" w:color="auto" w:fill="FFFFFF"/>
        </w:rPr>
        <w:t>外站參團</w:t>
      </w:r>
      <w:r w:rsidRPr="003570DA">
        <w:rPr>
          <w:rFonts w:ascii="微軟正黑體" w:eastAsia="微軟正黑體" w:hAnsi="微軟正黑體"/>
          <w:noProof/>
          <w:sz w:val="22"/>
          <w:szCs w:val="22"/>
          <w:shd w:val="pct15" w:color="auto" w:fill="FFFFFF"/>
        </w:rPr>
        <w:t xml:space="preserve"> (Join)</w:t>
      </w:r>
      <w:r w:rsidRPr="003570DA">
        <w:rPr>
          <w:rFonts w:ascii="微軟正黑體" w:eastAsia="微軟正黑體" w:hAnsi="微軟正黑體" w:hint="eastAsia"/>
          <w:noProof/>
          <w:sz w:val="22"/>
          <w:szCs w:val="22"/>
          <w:shd w:val="pct15" w:color="auto" w:fill="FFFFFF"/>
        </w:rPr>
        <w:t>的旅客，售價不含簽證費用、機票</w:t>
      </w:r>
      <w:r w:rsidRPr="003570DA">
        <w:rPr>
          <w:rFonts w:ascii="微軟正黑體" w:eastAsia="微軟正黑體" w:hAnsi="微軟正黑體"/>
          <w:noProof/>
          <w:sz w:val="22"/>
          <w:szCs w:val="22"/>
          <w:shd w:val="pct15" w:color="auto" w:fill="FFFFFF"/>
        </w:rPr>
        <w:t>(</w:t>
      </w:r>
      <w:r w:rsidRPr="003570DA">
        <w:rPr>
          <w:rFonts w:ascii="微軟正黑體" w:eastAsia="微軟正黑體" w:hAnsi="微軟正黑體" w:hint="eastAsia"/>
          <w:noProof/>
          <w:sz w:val="22"/>
          <w:szCs w:val="22"/>
          <w:shd w:val="pct15" w:color="auto" w:fill="FFFFFF"/>
        </w:rPr>
        <w:t>國際段</w:t>
      </w:r>
      <w:r w:rsidRPr="003570DA">
        <w:rPr>
          <w:rFonts w:ascii="微軟正黑體" w:eastAsia="微軟正黑體" w:hAnsi="微軟正黑體"/>
          <w:noProof/>
          <w:sz w:val="22"/>
          <w:szCs w:val="22"/>
          <w:shd w:val="pct15" w:color="auto" w:fill="FFFFFF"/>
        </w:rPr>
        <w:t>/</w:t>
      </w:r>
      <w:r w:rsidRPr="003570DA">
        <w:rPr>
          <w:rFonts w:ascii="微軟正黑體" w:eastAsia="微軟正黑體" w:hAnsi="微軟正黑體" w:hint="eastAsia"/>
          <w:noProof/>
          <w:sz w:val="22"/>
          <w:szCs w:val="22"/>
          <w:shd w:val="pct15" w:color="auto" w:fill="FFFFFF"/>
        </w:rPr>
        <w:t>國內段</w:t>
      </w:r>
      <w:r w:rsidRPr="003570DA">
        <w:rPr>
          <w:rFonts w:ascii="微軟正黑體" w:eastAsia="微軟正黑體" w:hAnsi="微軟正黑體"/>
          <w:noProof/>
          <w:sz w:val="22"/>
          <w:szCs w:val="22"/>
          <w:shd w:val="pct15" w:color="auto" w:fill="FFFFFF"/>
        </w:rPr>
        <w:t>)</w:t>
      </w:r>
      <w:r w:rsidRPr="003570DA">
        <w:rPr>
          <w:rFonts w:ascii="微軟正黑體" w:eastAsia="微軟正黑體" w:hAnsi="微軟正黑體" w:hint="eastAsia"/>
          <w:noProof/>
          <w:sz w:val="22"/>
          <w:szCs w:val="22"/>
          <w:shd w:val="pct15" w:color="auto" w:fill="FFFFFF"/>
        </w:rPr>
        <w:t>亦不含機場稅及燃油附加費。</w:t>
      </w:r>
    </w:p>
    <w:p w14:paraId="4E7E782E" w14:textId="77777777" w:rsidR="007872B7" w:rsidRPr="003570DA" w:rsidRDefault="007872B7" w:rsidP="00463B18">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3.</w:t>
      </w:r>
      <w:r w:rsidRPr="003570DA">
        <w:rPr>
          <w:rFonts w:ascii="微軟正黑體" w:eastAsia="微軟正黑體" w:hAnsi="微軟正黑體" w:hint="eastAsia"/>
          <w:noProof/>
          <w:sz w:val="22"/>
          <w:szCs w:val="22"/>
        </w:rPr>
        <w:t>報名請三日內繳付訂金</w:t>
      </w:r>
      <w:r w:rsidRPr="003570DA">
        <w:rPr>
          <w:rFonts w:ascii="微軟正黑體" w:eastAsia="微軟正黑體" w:hAnsi="微軟正黑體" w:hint="eastAsia"/>
          <w:noProof/>
          <w:color w:val="FF0000"/>
          <w:sz w:val="22"/>
          <w:szCs w:val="22"/>
          <w:u w:val="single"/>
        </w:rPr>
        <w:t>(每人NT$</w:t>
      </w:r>
      <w:r w:rsidR="007031BD" w:rsidRPr="003570DA">
        <w:rPr>
          <w:rFonts w:ascii="微軟正黑體" w:eastAsia="微軟正黑體" w:hAnsi="微軟正黑體" w:hint="eastAsia"/>
          <w:noProof/>
          <w:color w:val="FF0000"/>
          <w:sz w:val="22"/>
          <w:szCs w:val="22"/>
          <w:u w:val="single"/>
        </w:rPr>
        <w:t>10</w:t>
      </w:r>
      <w:r w:rsidR="00CD2547" w:rsidRPr="003570DA">
        <w:rPr>
          <w:rFonts w:ascii="微軟正黑體" w:eastAsia="微軟正黑體" w:hAnsi="微軟正黑體" w:hint="eastAsia"/>
          <w:noProof/>
          <w:color w:val="FF0000"/>
          <w:sz w:val="22"/>
          <w:szCs w:val="22"/>
          <w:u w:val="single"/>
        </w:rPr>
        <w:t>000</w:t>
      </w:r>
      <w:r w:rsidRPr="003570DA">
        <w:rPr>
          <w:rFonts w:ascii="微軟正黑體" w:eastAsia="微軟正黑體" w:hAnsi="微軟正黑體"/>
          <w:noProof/>
          <w:color w:val="FF0000"/>
          <w:sz w:val="22"/>
          <w:szCs w:val="22"/>
          <w:u w:val="single"/>
        </w:rPr>
        <w:t xml:space="preserve"> </w:t>
      </w:r>
      <w:r w:rsidRPr="003570DA">
        <w:rPr>
          <w:rFonts w:ascii="微軟正黑體" w:eastAsia="微軟正黑體" w:hAnsi="微軟正黑體" w:hint="eastAsia"/>
          <w:noProof/>
          <w:color w:val="FF0000"/>
          <w:sz w:val="22"/>
          <w:szCs w:val="22"/>
          <w:u w:val="single"/>
        </w:rPr>
        <w:t>元)</w:t>
      </w:r>
      <w:r w:rsidRPr="003570DA">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64D54D8F" w14:textId="77777777" w:rsidR="007872B7" w:rsidRPr="003570DA" w:rsidRDefault="007872B7" w:rsidP="00463B18">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4.</w:t>
      </w:r>
      <w:r w:rsidRPr="003570DA">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660D4069" w14:textId="77777777" w:rsidR="007872B7" w:rsidRPr="003570DA" w:rsidRDefault="007872B7" w:rsidP="00463B18">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5.</w:t>
      </w:r>
      <w:r w:rsidRPr="003570DA">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3570DA">
        <w:rPr>
          <w:rFonts w:ascii="微軟正黑體" w:eastAsia="微軟正黑體" w:hAnsi="微軟正黑體" w:hint="eastAsia"/>
          <w:noProof/>
          <w:sz w:val="22"/>
          <w:szCs w:val="22"/>
        </w:rPr>
        <w:t>因應航空公司團體作業規定，請旅客於出發前十天繳交護照正本予旅行社。</w:t>
      </w:r>
    </w:p>
    <w:p w14:paraId="256CF7B4" w14:textId="77777777" w:rsidR="0027182C" w:rsidRPr="003570DA" w:rsidRDefault="0027182C" w:rsidP="00463B18">
      <w:pPr>
        <w:widowControl/>
        <w:spacing w:line="0" w:lineRule="atLeast"/>
        <w:ind w:left="220" w:hangingChars="100" w:hanging="220"/>
        <w:mirrorIndents/>
        <w:rPr>
          <w:rFonts w:ascii="微軟正黑體" w:eastAsia="微軟正黑體" w:hAnsi="微軟正黑體"/>
          <w:w w:val="105"/>
          <w:sz w:val="22"/>
          <w:szCs w:val="22"/>
        </w:rPr>
      </w:pPr>
      <w:r w:rsidRPr="003570DA">
        <w:rPr>
          <w:rFonts w:ascii="微軟正黑體" w:eastAsia="微軟正黑體" w:hAnsi="微軟正黑體" w:hint="eastAsia"/>
          <w:color w:val="FF0000"/>
          <w:sz w:val="22"/>
          <w:szCs w:val="22"/>
        </w:rPr>
        <w:t>6.若為包(加)班機行程，依包(加)班機航空公司作業條件，作業方式將不受國外旅遊定型化契約書中第二十七條規範，如旅客個人因素取消旅遊、變更日期或行程之履行，則訂金將不予退還。</w:t>
      </w:r>
      <w:r w:rsidRPr="003570DA">
        <w:rPr>
          <w:rFonts w:ascii="微軟正黑體" w:eastAsia="微軟正黑體" w:hAnsi="微軟正黑體" w:hint="eastAsia"/>
          <w:color w:val="FF0000"/>
          <w:w w:val="105"/>
          <w:sz w:val="22"/>
          <w:szCs w:val="22"/>
        </w:rPr>
        <w:t>機票一經開立，無論使用與否皆無退票價值。</w:t>
      </w:r>
    </w:p>
    <w:p w14:paraId="60677C05" w14:textId="77777777" w:rsidR="007872B7" w:rsidRPr="003570DA" w:rsidRDefault="007872B7" w:rsidP="00F04CE9">
      <w:pPr>
        <w:spacing w:line="0" w:lineRule="atLeast"/>
        <w:jc w:val="both"/>
        <w:rPr>
          <w:rFonts w:ascii="微軟正黑體" w:eastAsia="微軟正黑體" w:hAnsi="微軟正黑體"/>
          <w:b/>
          <w:noProof/>
          <w:color w:val="0070C0"/>
          <w:sz w:val="22"/>
          <w:szCs w:val="22"/>
        </w:rPr>
      </w:pPr>
      <w:r w:rsidRPr="003570DA">
        <w:rPr>
          <w:rFonts w:ascii="微軟正黑體" w:eastAsia="微軟正黑體" w:hAnsi="微軟正黑體" w:hint="eastAsia"/>
          <w:b/>
          <w:noProof/>
          <w:color w:val="0070C0"/>
          <w:sz w:val="22"/>
          <w:szCs w:val="22"/>
        </w:rPr>
        <w:t>【特別提醒】</w:t>
      </w:r>
    </w:p>
    <w:p w14:paraId="7D0DBE87" w14:textId="77777777" w:rsidR="007835AE" w:rsidRPr="003570DA" w:rsidRDefault="007835AE" w:rsidP="007835AE">
      <w:pPr>
        <w:spacing w:line="0" w:lineRule="atLeast"/>
        <w:ind w:left="220" w:hangingChars="100" w:hanging="220"/>
        <w:jc w:val="both"/>
        <w:rPr>
          <w:rFonts w:ascii="微軟正黑體" w:eastAsia="微軟正黑體" w:hAnsi="微軟正黑體"/>
          <w:sz w:val="22"/>
          <w:szCs w:val="22"/>
        </w:rPr>
      </w:pPr>
      <w:r w:rsidRPr="003570DA">
        <w:rPr>
          <w:rFonts w:ascii="微軟正黑體" w:eastAsia="微軟正黑體" w:hAnsi="微軟正黑體" w:hint="eastAsia"/>
          <w:sz w:val="22"/>
          <w:szCs w:val="22"/>
        </w:rPr>
        <w:t>1.</w:t>
      </w:r>
      <w:r w:rsidRPr="003570DA">
        <w:rPr>
          <w:rFonts w:ascii="微軟正黑體" w:eastAsia="微軟正黑體" w:hAnsi="微軟正黑體" w:hint="eastAsia"/>
          <w:color w:val="FF0000"/>
          <w:sz w:val="22"/>
          <w:szCs w:val="22"/>
        </w:rPr>
        <w:t>本行程最低成團人數為16人（含），最高團體人數為40人（含）</w:t>
      </w:r>
      <w:r w:rsidRPr="003570DA">
        <w:rPr>
          <w:rFonts w:ascii="微軟正黑體" w:eastAsia="微軟正黑體" w:hAnsi="微軟正黑體" w:hint="eastAsia"/>
          <w:sz w:val="22"/>
          <w:szCs w:val="22"/>
        </w:rPr>
        <w:t>，當地配備專業導遊解說行程，</w:t>
      </w:r>
      <w:r w:rsidRPr="003570DA">
        <w:rPr>
          <w:rFonts w:ascii="微軟正黑體" w:eastAsia="微軟正黑體" w:hAnsi="微軟正黑體"/>
          <w:sz w:val="22"/>
          <w:szCs w:val="22"/>
        </w:rPr>
        <w:t>1</w:t>
      </w:r>
      <w:r w:rsidRPr="003570DA">
        <w:rPr>
          <w:rFonts w:ascii="微軟正黑體" w:eastAsia="微軟正黑體" w:hAnsi="微軟正黑體" w:hint="eastAsia"/>
          <w:sz w:val="22"/>
          <w:szCs w:val="22"/>
        </w:rPr>
        <w:t>6人（含）以上另派台灣專業領隊隨團服務。請注意，本公司系統顯示之「可售」係指機位剩餘數量且將依航空公司供需或旅客取消而有增減變化，「可售」數量非最終成團人數。</w:t>
      </w:r>
    </w:p>
    <w:p w14:paraId="135344C5"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2.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7C81F9A0"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3.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21527AF2"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4.為顧及消費者旅遊安全，並為維護團體旅遊品質與行程順暢，本行程恕無法接受行動不便或年滿70歲以上之貴賓單獨報名；</w:t>
      </w:r>
      <w:r w:rsidRPr="003570DA">
        <w:rPr>
          <w:rFonts w:ascii="微軟正黑體" w:eastAsia="微軟正黑體" w:hAnsi="微軟正黑體" w:hint="eastAsia"/>
          <w:noProof/>
          <w:color w:val="FF0000"/>
          <w:sz w:val="22"/>
          <w:szCs w:val="22"/>
        </w:rPr>
        <w:t>如有行動不便或年滿70歲以上之貴賓欲參與本團體行程</w:t>
      </w:r>
      <w:r w:rsidRPr="003570DA">
        <w:rPr>
          <w:rFonts w:ascii="微軟正黑體" w:eastAsia="微軟正黑體" w:hAnsi="微軟正黑體" w:hint="eastAsia"/>
          <w:noProof/>
          <w:sz w:val="22"/>
          <w:szCs w:val="22"/>
        </w:rPr>
        <w:t>，必須至少有一位以上可相互照料之同行家人或友人一同參團，且經雙方確認後，確實並無不適於參加本團體行程之虞者，方可接受報名，感謝您的配合。</w:t>
      </w:r>
    </w:p>
    <w:p w14:paraId="7443474A"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5.若您未報名或報名超過繳付訂金期限者，本公司保留因匯率、燃油附加費、更改活動辦法等因素造成之調整售價的權利且恕不另行公告，敬請見諒。</w:t>
      </w:r>
    </w:p>
    <w:p w14:paraId="5412D69F" w14:textId="77777777" w:rsidR="007835AE" w:rsidRPr="003570DA" w:rsidRDefault="007835AE" w:rsidP="007835AE">
      <w:pPr>
        <w:spacing w:line="0" w:lineRule="atLeast"/>
        <w:ind w:left="220" w:hangingChars="100" w:hanging="220"/>
        <w:rPr>
          <w:rFonts w:ascii="微軟正黑體" w:eastAsia="微軟正黑體" w:hAnsi="微軟正黑體"/>
          <w:b/>
          <w:noProof/>
          <w:color w:val="FF0000"/>
          <w:sz w:val="22"/>
          <w:szCs w:val="22"/>
        </w:rPr>
      </w:pPr>
      <w:r w:rsidRPr="003570DA">
        <w:rPr>
          <w:rFonts w:ascii="微軟正黑體" w:eastAsia="微軟正黑體" w:hAnsi="微軟正黑體"/>
          <w:b/>
          <w:noProof/>
          <w:color w:val="FF0000"/>
          <w:sz w:val="22"/>
          <w:szCs w:val="22"/>
        </w:rPr>
        <w:t>6.參團旅客因確診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71C06B99" w14:textId="77777777" w:rsidR="007835AE" w:rsidRPr="003570DA" w:rsidRDefault="007835AE" w:rsidP="007835AE">
      <w:pPr>
        <w:spacing w:line="0" w:lineRule="atLeast"/>
        <w:jc w:val="both"/>
        <w:rPr>
          <w:rFonts w:ascii="微軟正黑體" w:eastAsia="微軟正黑體" w:hAnsi="微軟正黑體"/>
          <w:b/>
          <w:noProof/>
          <w:color w:val="0070C0"/>
          <w:sz w:val="22"/>
          <w:szCs w:val="22"/>
        </w:rPr>
      </w:pPr>
      <w:r w:rsidRPr="003570DA">
        <w:rPr>
          <w:rFonts w:ascii="微軟正黑體" w:eastAsia="微軟正黑體" w:hAnsi="微軟正黑體" w:hint="eastAsia"/>
          <w:b/>
          <w:noProof/>
          <w:color w:val="0070C0"/>
          <w:sz w:val="22"/>
          <w:szCs w:val="22"/>
        </w:rPr>
        <w:t>【取消注意事項】</w:t>
      </w:r>
    </w:p>
    <w:p w14:paraId="7DECC49D"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7F3FBAEF"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w:t>
      </w:r>
      <w:r w:rsidRPr="003570DA">
        <w:rPr>
          <w:rFonts w:ascii="微軟正黑體" w:eastAsia="微軟正黑體" w:hAnsi="微軟正黑體" w:hint="eastAsia"/>
          <w:b/>
          <w:noProof/>
          <w:sz w:val="22"/>
          <w:szCs w:val="22"/>
        </w:rPr>
        <w:t>退款方式將依旅客原付款方式退費</w:t>
      </w:r>
      <w:r w:rsidRPr="003570DA">
        <w:rPr>
          <w:rFonts w:ascii="微軟正黑體" w:eastAsia="微軟正黑體" w:hAnsi="微軟正黑體" w:hint="eastAsia"/>
          <w:noProof/>
          <w:sz w:val="22"/>
          <w:szCs w:val="22"/>
        </w:rPr>
        <w:t>：</w:t>
      </w:r>
    </w:p>
    <w:p w14:paraId="4AF3656D"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w:t>
      </w:r>
      <w:r w:rsidRPr="003570DA">
        <w:rPr>
          <w:rFonts w:ascii="微軟正黑體" w:eastAsia="微軟正黑體" w:hAnsi="微軟正黑體" w:hint="eastAsia"/>
          <w:b/>
          <w:noProof/>
          <w:sz w:val="22"/>
          <w:szCs w:val="22"/>
        </w:rPr>
        <w:t>信用卡退刷</w:t>
      </w:r>
      <w:r w:rsidRPr="003570DA">
        <w:rPr>
          <w:rFonts w:ascii="微軟正黑體" w:eastAsia="微軟正黑體" w:hAnsi="微軟正黑體" w:hint="eastAsia"/>
          <w:noProof/>
          <w:sz w:val="22"/>
          <w:szCs w:val="22"/>
        </w:rPr>
        <w:t>：退刷至原刷卡信用卡，各家銀行作業時間不同，約7-10個工作天。</w:t>
      </w:r>
    </w:p>
    <w:p w14:paraId="7686D126" w14:textId="77777777" w:rsidR="007835AE" w:rsidRPr="003570DA" w:rsidRDefault="007835AE" w:rsidP="007835AE">
      <w:pPr>
        <w:spacing w:line="0" w:lineRule="atLeast"/>
        <w:ind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w:t>
      </w:r>
      <w:r w:rsidRPr="003570DA">
        <w:rPr>
          <w:rFonts w:ascii="微軟正黑體" w:eastAsia="微軟正黑體" w:hAnsi="微軟正黑體" w:hint="eastAsia"/>
          <w:b/>
          <w:noProof/>
          <w:sz w:val="22"/>
          <w:szCs w:val="22"/>
        </w:rPr>
        <w:t>匯款退款</w:t>
      </w:r>
      <w:r w:rsidRPr="003570DA">
        <w:rPr>
          <w:rFonts w:ascii="微軟正黑體" w:eastAsia="微軟正黑體" w:hAnsi="微軟正黑體" w:hint="eastAsia"/>
          <w:noProof/>
          <w:sz w:val="22"/>
          <w:szCs w:val="22"/>
        </w:rPr>
        <w:t>：匯款返還至原匯款帳號，請提供帳戶資料影本，約2-3個工作天。</w:t>
      </w:r>
    </w:p>
    <w:p w14:paraId="3CE11344" w14:textId="2BC5A4A3" w:rsidR="007835AE" w:rsidRPr="003570DA" w:rsidRDefault="007835AE" w:rsidP="003570DA">
      <w:pPr>
        <w:spacing w:line="0" w:lineRule="atLeast"/>
        <w:ind w:left="220" w:hangingChars="100" w:hanging="220"/>
        <w:jc w:val="both"/>
        <w:rPr>
          <w:rFonts w:ascii="微軟正黑體" w:eastAsia="微軟正黑體" w:hAnsi="微軟正黑體"/>
          <w:b/>
          <w:noProof/>
          <w:color w:val="FF0000"/>
          <w:sz w:val="22"/>
          <w:szCs w:val="22"/>
        </w:rPr>
      </w:pPr>
      <w:r w:rsidRPr="003570DA">
        <w:rPr>
          <w:rFonts w:ascii="微軟正黑體" w:eastAsia="微軟正黑體" w:hAnsi="微軟正黑體" w:hint="eastAsia"/>
          <w:noProof/>
          <w:sz w:val="22"/>
          <w:szCs w:val="22"/>
        </w:rPr>
        <w:t xml:space="preserve">◆ </w:t>
      </w:r>
      <w:r w:rsidRPr="003570DA">
        <w:rPr>
          <w:rFonts w:ascii="微軟正黑體" w:eastAsia="微軟正黑體" w:hAnsi="微軟正黑體" w:hint="eastAsia"/>
          <w:b/>
          <w:noProof/>
          <w:sz w:val="22"/>
          <w:szCs w:val="22"/>
        </w:rPr>
        <w:t>現金退款</w:t>
      </w:r>
      <w:r w:rsidRPr="003570DA">
        <w:rPr>
          <w:rFonts w:ascii="微軟正黑體" w:eastAsia="微軟正黑體" w:hAnsi="微軟正黑體" w:hint="eastAsia"/>
          <w:noProof/>
          <w:sz w:val="22"/>
          <w:szCs w:val="22"/>
        </w:rPr>
        <w:t>：現金繳付團費或訂金，繳款本人須至公司辦理，因需核對帳務資料，約3個工作天。</w:t>
      </w:r>
    </w:p>
    <w:p w14:paraId="21ACF42B" w14:textId="77777777" w:rsidR="007872B7" w:rsidRPr="003570DA" w:rsidRDefault="000761D7" w:rsidP="00F04CE9">
      <w:pPr>
        <w:adjustRightInd w:val="0"/>
        <w:snapToGrid w:val="0"/>
        <w:spacing w:line="0" w:lineRule="atLeast"/>
        <w:ind w:left="220" w:hangingChars="100" w:hanging="220"/>
        <w:rPr>
          <w:rFonts w:ascii="微軟正黑體" w:eastAsia="微軟正黑體" w:hAnsi="微軟正黑體"/>
          <w:noProof/>
          <w:sz w:val="22"/>
          <w:szCs w:val="22"/>
        </w:rPr>
      </w:pPr>
      <w:r w:rsidRPr="003570DA">
        <w:rPr>
          <w:noProof/>
          <w:sz w:val="22"/>
          <w:szCs w:val="22"/>
          <w14:ligatures w14:val="standardContextual"/>
        </w:rPr>
        <w:drawing>
          <wp:inline distT="0" distB="0" distL="0" distR="0" wp14:anchorId="44F47F04" wp14:editId="06BF6012">
            <wp:extent cx="2435357" cy="466345"/>
            <wp:effectExtent l="0" t="0" r="0" b="0"/>
            <wp:docPr id="1329746801" name="圖片 1329746801"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46801" name="圖片 1329746801"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031FCEA5"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b/>
          <w:bCs/>
          <w:noProof/>
          <w:color w:val="FF0000"/>
          <w:sz w:val="22"/>
          <w:szCs w:val="22"/>
        </w:rPr>
        <w:t>持台灣護照出入境越南須申請落地簽證或電子落地簽證</w:t>
      </w:r>
      <w:r w:rsidRPr="003570DA">
        <w:rPr>
          <w:rFonts w:ascii="微軟正黑體" w:eastAsia="微軟正黑體" w:hAnsi="微軟正黑體"/>
          <w:bCs/>
          <w:noProof/>
          <w:sz w:val="22"/>
          <w:szCs w:val="22"/>
        </w:rPr>
        <w:t>，取得越南光觀簽證您需要準備以下文件：</w:t>
      </w:r>
      <w:r w:rsidRPr="003570DA">
        <w:rPr>
          <w:rFonts w:ascii="微軟正黑體" w:eastAsia="微軟正黑體" w:hAnsi="微軟正黑體" w:hint="eastAsia"/>
          <w:bCs/>
          <w:noProof/>
          <w:sz w:val="22"/>
          <w:szCs w:val="22"/>
        </w:rPr>
        <w:br/>
      </w:r>
      <w:r w:rsidRPr="003570DA">
        <w:rPr>
          <w:rFonts w:ascii="微軟正黑體" w:eastAsia="微軟正黑體" w:hAnsi="微軟正黑體"/>
          <w:bCs/>
          <w:noProof/>
          <w:sz w:val="22"/>
          <w:szCs w:val="22"/>
        </w:rPr>
        <w:t>(1) 護照有效期限須在六個月以上且護照尚須載有中華民國身分證字號。</w:t>
      </w:r>
      <w:r w:rsidRPr="003570DA">
        <w:rPr>
          <w:rFonts w:ascii="微軟正黑體" w:eastAsia="微軟正黑體" w:hAnsi="微軟正黑體"/>
          <w:bCs/>
          <w:noProof/>
          <w:sz w:val="22"/>
          <w:szCs w:val="22"/>
        </w:rPr>
        <w:br/>
        <w:t>(2) 正確入境越南日期。</w:t>
      </w:r>
      <w:r w:rsidRPr="003570DA">
        <w:rPr>
          <w:rFonts w:ascii="微軟正黑體" w:eastAsia="微軟正黑體" w:hAnsi="微軟正黑體" w:hint="eastAsia"/>
          <w:bCs/>
          <w:noProof/>
          <w:sz w:val="22"/>
          <w:szCs w:val="22"/>
        </w:rPr>
        <w:br/>
        <w:t>(3) 兩吋彩色白底照片2張（請在照片背面寫上姓名）</w:t>
      </w:r>
    </w:p>
    <w:p w14:paraId="76474C2E"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關於14歲以下之旅客入境越南相關規定：</w:t>
      </w:r>
    </w:p>
    <w:p w14:paraId="2842826A" w14:textId="77777777" w:rsidR="008369FD" w:rsidRPr="003570DA" w:rsidRDefault="008369FD" w:rsidP="008369FD">
      <w:pPr>
        <w:pStyle w:val="ae"/>
        <w:spacing w:line="0" w:lineRule="atLeast"/>
        <w:ind w:leftChars="0" w:left="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※持非越南護照者，必須與法定監護人或經法定監護人授權之保護人一起入境越南。</w:t>
      </w:r>
    </w:p>
    <w:p w14:paraId="1A91F719" w14:textId="77777777" w:rsidR="008369FD" w:rsidRPr="003570DA" w:rsidRDefault="008369FD" w:rsidP="008369FD">
      <w:pPr>
        <w:pStyle w:val="ae"/>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(1) 經法定監護人授權之保護人：旅客須先至越南駐台辦事處申辦相關手續。</w:t>
      </w:r>
    </w:p>
    <w:p w14:paraId="6CC144B5" w14:textId="77777777" w:rsidR="008369FD" w:rsidRPr="003570DA" w:rsidRDefault="008369FD" w:rsidP="008369FD">
      <w:pPr>
        <w:pStyle w:val="ae"/>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 xml:space="preserve">　(2)</w:t>
      </w:r>
      <w:r w:rsidRPr="003570DA">
        <w:rPr>
          <w:rFonts w:ascii="微軟正黑體" w:eastAsia="微軟正黑體" w:hAnsi="微軟正黑體"/>
          <w:noProof/>
          <w:sz w:val="22"/>
          <w:szCs w:val="22"/>
        </w:rPr>
        <w:t xml:space="preserve"> </w:t>
      </w:r>
      <w:r w:rsidRPr="003570DA">
        <w:rPr>
          <w:rFonts w:ascii="微軟正黑體" w:eastAsia="微軟正黑體" w:hAnsi="微軟正黑體" w:hint="eastAsia"/>
          <w:noProof/>
          <w:sz w:val="22"/>
          <w:szCs w:val="22"/>
        </w:rPr>
        <w:t>如果旅客沒有法定監護人或是經法定監護人授權之保護人一起入境越南時：</w:t>
      </w:r>
    </w:p>
    <w:p w14:paraId="4D75D0A9" w14:textId="77777777" w:rsidR="008369FD" w:rsidRPr="003570DA" w:rsidRDefault="008369FD" w:rsidP="008369FD">
      <w:pPr>
        <w:spacing w:line="0" w:lineRule="atLeast"/>
        <w:ind w:left="480" w:firstLine="24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a. 12歲以下的旅客必須向航空公司申請UM服務。</w:t>
      </w:r>
    </w:p>
    <w:p w14:paraId="3BD2B571" w14:textId="77777777" w:rsidR="008369FD" w:rsidRPr="003570DA" w:rsidRDefault="008369FD" w:rsidP="008369FD">
      <w:pPr>
        <w:spacing w:line="0" w:lineRule="atLeast"/>
        <w:ind w:left="360" w:firstLine="36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b. 12歲以上到14歲的旅客則必須向航空公司申請YP服務。</w:t>
      </w:r>
    </w:p>
    <w:p w14:paraId="1D8785EC"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從台灣出發，持他國護照自越南返台者，需持有以下附件證明，以備越南航空公司櫃台及台灣海關入關查驗（二擇一）：  </w:t>
      </w:r>
      <w:r w:rsidRPr="003570DA">
        <w:rPr>
          <w:rFonts w:ascii="微軟正黑體" w:eastAsia="微軟正黑體" w:hAnsi="微軟正黑體"/>
          <w:noProof/>
          <w:sz w:val="22"/>
          <w:szCs w:val="22"/>
        </w:rPr>
        <w:br/>
        <w:t>（1）台灣居留證或台灣入境簽證  </w:t>
      </w:r>
      <w:r w:rsidRPr="003570DA">
        <w:rPr>
          <w:rFonts w:ascii="微軟正黑體" w:eastAsia="微軟正黑體" w:hAnsi="微軟正黑體"/>
          <w:noProof/>
          <w:sz w:val="22"/>
          <w:szCs w:val="22"/>
        </w:rPr>
        <w:br/>
        <w:t> （2）預定自台灣返回他國之機票（例：從台灣出發，持美國護照前往越南者，自越南出境回台灣時，在越南航空公司櫃台辦理check in手續，以及台灣海關入關時，需出示台灣居留證或台灣護照，或從台灣返回美國之機票以備查驗。） </w:t>
      </w:r>
    </w:p>
    <w:p w14:paraId="7329685A"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新申請為雙重國籍者，首次出國需持台灣護照出國。</w:t>
      </w:r>
    </w:p>
    <w:p w14:paraId="169538B0"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越南不承認雙重國籍，進出台灣及進出越南須全程使用同一本護照，否則無法入境越南或遭遣返，概由旅客負全責，請特別注意。</w:t>
      </w:r>
    </w:p>
    <w:p w14:paraId="75AC724E"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為避免出國當天出現無法出境的情況，在此特別請您務必再次檢查、確認您的護照。</w:t>
      </w:r>
    </w:p>
    <w:p w14:paraId="73AA0747"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3570DA">
        <w:rPr>
          <w:rFonts w:ascii="微軟正黑體" w:eastAsia="微軟正黑體" w:hAnsi="微軟正黑體" w:hint="eastAsia"/>
          <w:b/>
          <w:noProof/>
          <w:color w:val="FF0000"/>
          <w:sz w:val="22"/>
          <w:szCs w:val="22"/>
        </w:rPr>
        <w:t>「役男短期出境線上申請」</w:t>
      </w:r>
      <w:r w:rsidRPr="003570DA">
        <w:rPr>
          <w:rFonts w:ascii="微軟正黑體" w:eastAsia="微軟正黑體" w:hAnsi="微軟正黑體" w:hint="eastAsia"/>
          <w:noProof/>
          <w:sz w:val="22"/>
          <w:szCs w:val="22"/>
        </w:rPr>
        <w:t>辦理。並列印核准通知單連同護照攜帶出境即可。</w:t>
      </w:r>
      <w:r w:rsidRPr="003570DA">
        <w:rPr>
          <w:rFonts w:ascii="微軟正黑體" w:eastAsia="微軟正黑體" w:hAnsi="微軟正黑體"/>
          <w:noProof/>
          <w:sz w:val="22"/>
          <w:szCs w:val="22"/>
        </w:rPr>
        <w:br/>
      </w:r>
      <w:r w:rsidRPr="003570DA">
        <w:rPr>
          <w:rFonts w:ascii="微軟正黑體" w:eastAsia="微軟正黑體" w:hAnsi="微軟正黑體" w:hint="eastAsia"/>
          <w:noProof/>
          <w:sz w:val="22"/>
          <w:szCs w:val="22"/>
        </w:rPr>
        <w:t>（</w:t>
      </w:r>
      <w:r w:rsidRPr="003570DA">
        <w:rPr>
          <w:rFonts w:ascii="微軟正黑體" w:eastAsia="微軟正黑體" w:hAnsi="微軟正黑體"/>
          <w:noProof/>
          <w:sz w:val="22"/>
          <w:szCs w:val="22"/>
        </w:rPr>
        <w:t>役男指年滿19歲當年一月一日起至年滿36歲當年十二月三十一日止尚未履行兵役之男子。</w:t>
      </w:r>
      <w:r w:rsidRPr="003570DA">
        <w:rPr>
          <w:rFonts w:ascii="微軟正黑體" w:eastAsia="微軟正黑體" w:hAnsi="微軟正黑體" w:hint="eastAsia"/>
          <w:noProof/>
          <w:sz w:val="22"/>
          <w:szCs w:val="22"/>
        </w:rPr>
        <w:t>）</w:t>
      </w:r>
      <w:r w:rsidRPr="003570DA">
        <w:rPr>
          <w:rFonts w:ascii="微軟正黑體" w:eastAsia="微軟正黑體" w:hAnsi="微軟正黑體" w:hint="eastAsia"/>
          <w:noProof/>
          <w:sz w:val="22"/>
          <w:szCs w:val="22"/>
        </w:rPr>
        <w:br/>
      </w:r>
      <w:r w:rsidRPr="003570DA">
        <w:rPr>
          <w:rFonts w:ascii="微軟正黑體" w:eastAsia="微軟正黑體" w:hAnsi="微軟正黑體"/>
          <w:noProof/>
          <w:sz w:val="22"/>
          <w:szCs w:val="22"/>
        </w:rPr>
        <w:t>若您是現役軍人身份，</w:t>
      </w:r>
      <w:r w:rsidRPr="003570DA">
        <w:rPr>
          <w:rFonts w:ascii="微軟正黑體" w:eastAsia="微軟正黑體" w:hAnsi="微軟正黑體" w:hint="eastAsia"/>
          <w:noProof/>
          <w:sz w:val="22"/>
          <w:szCs w:val="22"/>
        </w:rPr>
        <w:t>應於出國二十日前填具出國報告申請書，並檢附相關文件或資料。</w:t>
      </w:r>
    </w:p>
    <w:p w14:paraId="5CE63331" w14:textId="77777777" w:rsidR="008369FD" w:rsidRPr="003570DA" w:rsidRDefault="008369FD" w:rsidP="008369FD">
      <w:pPr>
        <w:pStyle w:val="ae"/>
        <w:numPr>
          <w:ilvl w:val="0"/>
          <w:numId w:val="14"/>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61ECBFD6" w14:textId="77777777" w:rsidR="007872B7" w:rsidRPr="003570DA" w:rsidRDefault="000761D7" w:rsidP="00F04CE9">
      <w:pPr>
        <w:spacing w:line="0" w:lineRule="atLeast"/>
        <w:rPr>
          <w:rFonts w:ascii="微軟正黑體" w:eastAsia="微軟正黑體" w:hAnsi="微軟正黑體"/>
          <w:color w:val="0000FF"/>
          <w:sz w:val="22"/>
          <w:szCs w:val="22"/>
        </w:rPr>
      </w:pPr>
      <w:r w:rsidRPr="003570DA">
        <w:rPr>
          <w:noProof/>
          <w:sz w:val="22"/>
          <w:szCs w:val="22"/>
          <w14:ligatures w14:val="standardContextual"/>
        </w:rPr>
        <w:drawing>
          <wp:inline distT="0" distB="0" distL="0" distR="0" wp14:anchorId="524689C2" wp14:editId="20D42C97">
            <wp:extent cx="2435357" cy="469393"/>
            <wp:effectExtent l="0" t="0" r="0" b="6985"/>
            <wp:docPr id="377121352" name="圖片 377121352"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21352" name="圖片 377121352" descr="一張含有 文字, 字型, 螢幕擷取畫面, 標誌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528853D3" w14:textId="77777777" w:rsidR="008369FD" w:rsidRPr="003570DA" w:rsidRDefault="008369FD" w:rsidP="008369FD">
      <w:pPr>
        <w:spacing w:line="0" w:lineRule="atLeast"/>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各地小費文化不同，支付小費是對服務人員的實質鼓勵與讚許。以下是小費指南供您參考：</w:t>
      </w:r>
    </w:p>
    <w:p w14:paraId="5304B2BF"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床頭小費：每間房每晚20,000越盾。</w:t>
      </w:r>
    </w:p>
    <w:p w14:paraId="764A3535"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行李小費：每件行李每次20,000越盾。</w:t>
      </w:r>
    </w:p>
    <w:p w14:paraId="17E81AB5"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香江遊船：每人20,000越盾。</w:t>
      </w:r>
    </w:p>
    <w:p w14:paraId="3E554D53"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三輪車車伕：每人20,000越盾。</w:t>
      </w:r>
    </w:p>
    <w:p w14:paraId="69842C23"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迦南島桶船：每人20000越盾。</w:t>
      </w:r>
    </w:p>
    <w:p w14:paraId="0E9E2365" w14:textId="77777777" w:rsidR="008369FD" w:rsidRPr="003570DA" w:rsidRDefault="008369FD" w:rsidP="008369FD">
      <w:pPr>
        <w:pStyle w:val="ae"/>
        <w:numPr>
          <w:ilvl w:val="0"/>
          <w:numId w:val="15"/>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sz w:val="22"/>
          <w:szCs w:val="22"/>
        </w:rPr>
        <w:t>按摩小費：您可視按摩師的服務品質彈性給予，建議每人(60分鐘100台幣；90~10分鐘5美金)。</w:t>
      </w:r>
    </w:p>
    <w:p w14:paraId="63C083A6" w14:textId="77777777" w:rsidR="008369FD" w:rsidRPr="003570DA" w:rsidRDefault="008369FD" w:rsidP="008369FD">
      <w:pPr>
        <w:spacing w:line="0" w:lineRule="atLeast"/>
        <w:jc w:val="both"/>
        <w:rPr>
          <w:rFonts w:ascii="微軟正黑體" w:eastAsia="微軟正黑體" w:hAnsi="微軟正黑體"/>
          <w:b/>
          <w:color w:val="E36C0A"/>
          <w:sz w:val="22"/>
          <w:szCs w:val="22"/>
        </w:rPr>
      </w:pPr>
      <w:r w:rsidRPr="003570DA">
        <w:rPr>
          <w:rFonts w:ascii="微軟正黑體" w:eastAsia="微軟正黑體" w:hAnsi="微軟正黑體" w:hint="eastAsia"/>
          <w:b/>
          <w:color w:val="E36C0A"/>
          <w:sz w:val="22"/>
          <w:szCs w:val="22"/>
        </w:rPr>
        <w:t>※</w:t>
      </w:r>
      <w:r w:rsidRPr="003570DA">
        <w:rPr>
          <w:rFonts w:ascii="微軟正黑體" w:eastAsia="微軟正黑體" w:hAnsi="微軟正黑體"/>
          <w:b/>
          <w:color w:val="E36C0A"/>
          <w:sz w:val="22"/>
          <w:szCs w:val="22"/>
        </w:rPr>
        <w:t>本行程不論派遣領隊與否，小費部份均建議每人每天小費共約新台幣300元，</w:t>
      </w:r>
      <w:r w:rsidRPr="003570DA">
        <w:rPr>
          <w:rFonts w:ascii="微軟正黑體" w:eastAsia="微軟正黑體" w:hAnsi="微軟正黑體" w:hint="eastAsia"/>
          <w:b/>
          <w:color w:val="E36C0A"/>
          <w:sz w:val="22"/>
          <w:szCs w:val="22"/>
        </w:rPr>
        <w:t>六</w:t>
      </w:r>
      <w:r w:rsidRPr="003570DA">
        <w:rPr>
          <w:rFonts w:ascii="微軟正黑體" w:eastAsia="微軟正黑體" w:hAnsi="微軟正黑體"/>
          <w:b/>
          <w:color w:val="E36C0A"/>
          <w:sz w:val="22"/>
          <w:szCs w:val="22"/>
        </w:rPr>
        <w:t>天共新台幣1800元</w:t>
      </w:r>
      <w:r w:rsidRPr="003570DA">
        <w:rPr>
          <w:rFonts w:ascii="微軟正黑體" w:eastAsia="微軟正黑體" w:hAnsi="微軟正黑體" w:hint="eastAsia"/>
          <w:b/>
          <w:color w:val="E36C0A"/>
          <w:sz w:val="22"/>
          <w:szCs w:val="22"/>
        </w:rPr>
        <w:t>。</w:t>
      </w:r>
    </w:p>
    <w:p w14:paraId="2DEA9C5B" w14:textId="77777777" w:rsidR="003570DA" w:rsidRPr="00750885" w:rsidRDefault="003570DA" w:rsidP="003570DA">
      <w:pPr>
        <w:spacing w:beforeLines="25" w:before="90" w:afterLines="25" w:after="90" w:line="0" w:lineRule="atLeast"/>
        <w:rPr>
          <w:rFonts w:ascii="微軟正黑體" w:eastAsia="微軟正黑體" w:hAnsi="微軟正黑體"/>
          <w:b/>
          <w:bCs/>
          <w:noProof/>
          <w:color w:val="FF0000"/>
          <w:spacing w:val="2"/>
          <w:kern w:val="0"/>
          <w:sz w:val="22"/>
          <w:szCs w:val="22"/>
        </w:rPr>
      </w:pPr>
      <w:r w:rsidRPr="00750885">
        <w:rPr>
          <w:noProof/>
          <w:sz w:val="22"/>
          <w:szCs w:val="22"/>
        </w:rPr>
        <mc:AlternateContent>
          <mc:Choice Requires="wpg">
            <w:drawing>
              <wp:inline distT="0" distB="0" distL="0" distR="0" wp14:anchorId="1C7D1605" wp14:editId="12534D96">
                <wp:extent cx="1801759" cy="382387"/>
                <wp:effectExtent l="0" t="0" r="8255" b="17780"/>
                <wp:docPr id="673373617" name="群組 673373617"/>
                <wp:cNvGraphicFramePr/>
                <a:graphic xmlns:a="http://schemas.openxmlformats.org/drawingml/2006/main">
                  <a:graphicData uri="http://schemas.microsoft.com/office/word/2010/wordprocessingGroup">
                    <wpg:wgp>
                      <wpg:cNvGrpSpPr/>
                      <wpg:grpSpPr>
                        <a:xfrm>
                          <a:off x="0" y="0"/>
                          <a:ext cx="1801759" cy="382387"/>
                          <a:chOff x="0" y="0"/>
                          <a:chExt cx="1802170" cy="382994"/>
                        </a:xfrm>
                      </wpg:grpSpPr>
                      <wpg:grpSp>
                        <wpg:cNvPr id="1863897227" name="群組 1863897227"/>
                        <wpg:cNvGrpSpPr/>
                        <wpg:grpSpPr>
                          <a:xfrm>
                            <a:off x="0" y="0"/>
                            <a:ext cx="1802170" cy="382994"/>
                            <a:chOff x="0" y="0"/>
                            <a:chExt cx="1802170" cy="382994"/>
                          </a:xfrm>
                        </wpg:grpSpPr>
                        <wpg:grpSp>
                          <wpg:cNvPr id="1875725306" name="群組 1875725306"/>
                          <wpg:cNvGrpSpPr/>
                          <wpg:grpSpPr>
                            <a:xfrm>
                              <a:off x="0" y="0"/>
                              <a:ext cx="1792941" cy="376517"/>
                              <a:chOff x="0" y="0"/>
                              <a:chExt cx="1792941" cy="376517"/>
                            </a:xfrm>
                          </wpg:grpSpPr>
                          <wps:wsp>
                            <wps:cNvPr id="1634906770" name="圓角矩形 12"/>
                            <wps:cNvSpPr/>
                            <wps:spPr>
                              <a:xfrm>
                                <a:off x="147917" y="0"/>
                                <a:ext cx="1645024" cy="375920"/>
                              </a:xfrm>
                              <a:prstGeom prst="roundRect">
                                <a:avLst/>
                              </a:prstGeom>
                              <a:solidFill>
                                <a:srgbClr val="9BBB59">
                                  <a:lumMod val="75000"/>
                                </a:srgbClr>
                              </a:solidFill>
                              <a:ln w="190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778795" name="橢圓 1140778795"/>
                            <wps:cNvSpPr/>
                            <wps:spPr>
                              <a:xfrm>
                                <a:off x="0" y="0"/>
                                <a:ext cx="376517" cy="376517"/>
                              </a:xfrm>
                              <a:prstGeom prst="ellipse">
                                <a:avLst/>
                              </a:prstGeom>
                              <a:solidFill>
                                <a:sysClr val="window" lastClr="FFFFFF"/>
                              </a:solidFill>
                              <a:ln w="190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1431558" name="文字方塊 2"/>
                          <wps:cNvSpPr txBox="1">
                            <a:spLocks noChangeArrowheads="1"/>
                          </wps:cNvSpPr>
                          <wps:spPr bwMode="auto">
                            <a:xfrm>
                              <a:off x="354041" y="17926"/>
                              <a:ext cx="1448129" cy="365068"/>
                            </a:xfrm>
                            <a:prstGeom prst="rect">
                              <a:avLst/>
                            </a:prstGeom>
                            <a:noFill/>
                            <a:ln w="9525">
                              <a:noFill/>
                              <a:miter lim="800000"/>
                              <a:headEnd/>
                              <a:tailEnd/>
                            </a:ln>
                          </wps:spPr>
                          <wps:txbx>
                            <w:txbxContent>
                              <w:p w14:paraId="799395E6" w14:textId="77777777" w:rsidR="003570DA" w:rsidRPr="00C35376" w:rsidRDefault="003570DA" w:rsidP="003570DA">
                                <w:pPr>
                                  <w:spacing w:line="0" w:lineRule="atLeast"/>
                                  <w:rPr>
                                    <w:rFonts w:ascii="王漢宗仿黑體繁" w:eastAsia="王漢宗仿黑體繁"/>
                                    <w:color w:val="FFFFFF" w:themeColor="background1"/>
                                  </w:rPr>
                                </w:pPr>
                                <w:r w:rsidRPr="00C35376">
                                  <w:rPr>
                                    <w:rFonts w:ascii="王漢宗仿黑體繁" w:eastAsia="王漢宗仿黑體繁" w:hint="eastAsia"/>
                                    <w:color w:val="FFFFFF" w:themeColor="background1"/>
                                  </w:rPr>
                                  <w:t>參加團體注意事項</w:t>
                                </w:r>
                              </w:p>
                            </w:txbxContent>
                          </wps:txbx>
                          <wps:bodyPr rot="0" vert="horz" wrap="square" lIns="91440" tIns="45720" rIns="91440" bIns="45720" anchor="ctr" anchorCtr="0">
                            <a:spAutoFit/>
                          </wps:bodyPr>
                        </wps:wsp>
                      </wpg:grpSp>
                      <pic:pic xmlns:pic="http://schemas.openxmlformats.org/drawingml/2006/picture">
                        <pic:nvPicPr>
                          <pic:cNvPr id="388149938" name="圖片 388149938"/>
                          <pic:cNvPicPr>
                            <a:picLocks noChangeAspect="1"/>
                          </pic:cNvPicPr>
                        </pic:nvPicPr>
                        <pic:blipFill>
                          <a:blip r:embed="rId16" cstate="email">
                            <a:duotone>
                              <a:srgbClr val="9BBB59">
                                <a:shade val="45000"/>
                                <a:satMod val="135000"/>
                              </a:srgbClr>
                              <a:prstClr val="white"/>
                            </a:duotone>
                            <a:extLst>
                              <a:ext uri="{28A0092B-C50C-407E-A947-70E740481C1C}">
                                <a14:useLocalDpi xmlns:a14="http://schemas.microsoft.com/office/drawing/2010/main"/>
                              </a:ext>
                            </a:extLst>
                          </a:blip>
                          <a:stretch>
                            <a:fillRect/>
                          </a:stretch>
                        </pic:blipFill>
                        <pic:spPr>
                          <a:xfrm>
                            <a:off x="72887" y="72886"/>
                            <a:ext cx="231913" cy="231914"/>
                          </a:xfrm>
                          <a:prstGeom prst="rect">
                            <a:avLst/>
                          </a:prstGeom>
                        </pic:spPr>
                      </pic:pic>
                    </wpg:wgp>
                  </a:graphicData>
                </a:graphic>
              </wp:inline>
            </w:drawing>
          </mc:Choice>
          <mc:Fallback>
            <w:pict>
              <v:group w14:anchorId="1C7D1605" id="群組 673373617" o:spid="_x0000_s1028" style="width:141.85pt;height:30.1pt;mso-position-horizontal-relative:char;mso-position-vertical-relative:line" coordsize="18021,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">
                <v:group id="群組 1863897227" o:spid="_x0000_s1029" style="position:absolute;width:18021;height:3829" coordsize="1802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">
                  <v:group id="群組 1875725306" o:spid="_x0000_s1030" style="position:absolute;width:17929;height:3765" coordsize="17929,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">
                    <v:roundrect id="圓角矩形 12" o:spid="_x0000_s1031" style="position:absolute;left:1479;width:16450;height:3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" fillcolor="#77933c" strokecolor="#77933c" strokeweight="1.5pt"/>
                    <v:oval id="橢圓 1140778795" o:spid="_x0000_s1032" style="position:absolute;width:3765;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" fillcolor="window" strokecolor="#77933c" strokeweight="1.5pt"/>
                  </v:group>
                  <v:shape id="_x0000_s1033" type="#_x0000_t202" style="position:absolute;left:3540;top:179;width:14481;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" filled="f" stroked="f">
                    <v:textbox style="mso-fit-shape-to-text:t">
                      <w:txbxContent>
                        <w:p w14:paraId="799395E6" w14:textId="77777777" w:rsidR="003570DA" w:rsidRPr="00C35376" w:rsidRDefault="003570DA" w:rsidP="003570DA">
                          <w:pPr>
                            <w:spacing w:line="0" w:lineRule="atLeast"/>
                            <w:rPr>
                              <w:rFonts w:ascii="王漢宗仿黑體繁" w:eastAsia="王漢宗仿黑體繁"/>
                              <w:color w:val="FFFFFF" w:themeColor="background1"/>
                            </w:rPr>
                          </w:pPr>
                          <w:r w:rsidRPr="00C35376">
                            <w:rPr>
                              <w:rFonts w:ascii="王漢宗仿黑體繁" w:eastAsia="王漢宗仿黑體繁" w:hint="eastAsia"/>
                              <w:color w:val="FFFFFF" w:themeColor="background1"/>
                            </w:rPr>
                            <w:t>參加團體注意事項</w:t>
                          </w:r>
                        </w:p>
                      </w:txbxContent>
                    </v:textbox>
                  </v:shape>
                </v:group>
                <v:shape id="圖片 388149938" o:spid="_x0000_s1034" type="#_x0000_t75" style="position:absolute;left:728;top:728;width:23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">
                  <v:imagedata r:id="rId17" o:title="" recolortarget="#6f8e30"/>
                </v:shape>
                <w10:anchorlock/>
              </v:group>
            </w:pict>
          </mc:Fallback>
        </mc:AlternateContent>
      </w:r>
    </w:p>
    <w:p w14:paraId="72CECBD6" w14:textId="77777777" w:rsidR="008369FD" w:rsidRPr="003570DA" w:rsidRDefault="008369FD" w:rsidP="008369FD">
      <w:pPr>
        <w:pStyle w:val="ae"/>
        <w:numPr>
          <w:ilvl w:val="0"/>
          <w:numId w:val="16"/>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3570DA">
        <w:rPr>
          <w:rFonts w:ascii="微軟正黑體" w:eastAsia="微軟正黑體" w:hAnsi="微軟正黑體" w:cs="Arial"/>
          <w:kern w:val="0"/>
          <w:sz w:val="22"/>
          <w:szCs w:val="22"/>
        </w:rPr>
        <w:t>飯店房型多為兩張小床，如需一張大床之房型請於報名時告知服務人員，我們將為您向飯店提出需求。但大床房數有限，是否住得到大床房需以當天入住情形為主，敬請見諒！</w:t>
      </w:r>
    </w:p>
    <w:p w14:paraId="026EC3B0" w14:textId="77777777" w:rsidR="008369FD" w:rsidRPr="003570DA" w:rsidRDefault="008369FD" w:rsidP="008369FD">
      <w:pPr>
        <w:pStyle w:val="ae"/>
        <w:widowControl/>
        <w:numPr>
          <w:ilvl w:val="0"/>
          <w:numId w:val="16"/>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kern w:val="0"/>
          <w:sz w:val="22"/>
          <w:szCs w:val="22"/>
        </w:rPr>
        <w:t>大部分飯店少有三人或四人房型，</w:t>
      </w:r>
      <w:r w:rsidRPr="003570DA">
        <w:rPr>
          <w:rFonts w:ascii="微軟正黑體" w:eastAsia="微軟正黑體" w:hAnsi="微軟正黑體" w:cs="Arial" w:hint="eastAsia"/>
          <w:kern w:val="0"/>
          <w:sz w:val="22"/>
          <w:szCs w:val="22"/>
        </w:rPr>
        <w:t>且每間房基於房型與消防安全為由，最多僅能加一張床。</w:t>
      </w:r>
      <w:r w:rsidRPr="003570DA">
        <w:rPr>
          <w:rFonts w:ascii="微軟正黑體" w:eastAsia="微軟正黑體" w:hAnsi="微軟正黑體" w:cs="Arial"/>
          <w:kern w:val="0"/>
          <w:sz w:val="22"/>
          <w:szCs w:val="22"/>
        </w:rPr>
        <w:t>如需加床團體三人房可能會是：</w:t>
      </w:r>
      <w:r w:rsidRPr="003570DA">
        <w:rPr>
          <w:rFonts w:ascii="微軟正黑體" w:eastAsia="微軟正黑體" w:hAnsi="微軟正黑體" w:cs="Arial"/>
          <w:kern w:val="0"/>
          <w:sz w:val="22"/>
          <w:szCs w:val="22"/>
        </w:rPr>
        <w:br/>
        <w:t>(1)一大床+一行軍床 (2)二小床+一行軍床 (3)一大床+一小床，可做需求但不保證會有，會以當天入住情形為主！ (4)若無需求到三人房請分出一人與他人同住，敬請見諒！</w:t>
      </w:r>
    </w:p>
    <w:p w14:paraId="6E55DCA0" w14:textId="77777777" w:rsidR="008369FD" w:rsidRPr="003570DA" w:rsidRDefault="008369FD" w:rsidP="008369FD">
      <w:pPr>
        <w:pStyle w:val="ae"/>
        <w:widowControl/>
        <w:numPr>
          <w:ilvl w:val="0"/>
          <w:numId w:val="16"/>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hint="eastAsia"/>
          <w:b/>
          <w:kern w:val="0"/>
          <w:sz w:val="22"/>
          <w:szCs w:val="22"/>
        </w:rPr>
        <w:t>提醒您，如餐食安排生鮮生食吃到飽，請留意個人體質酌量食用，生蠔及其他生食屬性多涼寒，空腹進食容易刺激腸胃導致不適，建議先吃點熟食墊胃。餐食吃到飽請評估自身健康狀況，才能獲得最佳的飲食體驗。</w:t>
      </w:r>
    </w:p>
    <w:p w14:paraId="6EFDCDFA" w14:textId="77777777" w:rsidR="00E9321F" w:rsidRPr="003570DA" w:rsidRDefault="000761D7" w:rsidP="00F04CE9">
      <w:pPr>
        <w:spacing w:line="0" w:lineRule="atLeast"/>
        <w:jc w:val="both"/>
        <w:rPr>
          <w:rFonts w:ascii="微軟正黑體" w:eastAsia="微軟正黑體" w:hAnsi="微軟正黑體"/>
          <w:b/>
          <w:bCs/>
          <w:noProof/>
          <w:color w:val="FF0000"/>
          <w:spacing w:val="2"/>
          <w:kern w:val="0"/>
          <w:sz w:val="22"/>
          <w:szCs w:val="22"/>
        </w:rPr>
      </w:pPr>
      <w:r w:rsidRPr="003570DA">
        <w:rPr>
          <w:noProof/>
          <w:sz w:val="22"/>
          <w:szCs w:val="22"/>
          <w14:ligatures w14:val="standardContextual"/>
        </w:rPr>
        <w:drawing>
          <wp:inline distT="0" distB="0" distL="0" distR="0" wp14:anchorId="01C2F440" wp14:editId="127AF69B">
            <wp:extent cx="1943100" cy="466725"/>
            <wp:effectExtent l="0" t="0" r="0" b="9525"/>
            <wp:docPr id="911850859" name="圖片 911850859"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50859" name="圖片 911850859" descr="一張含有 文字, 字型, 螢幕擷取畫面, 圖形 的圖片&#10;&#10;自動產生的描述"/>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954208" cy="469393"/>
                    </a:xfrm>
                    <a:prstGeom prst="rect">
                      <a:avLst/>
                    </a:prstGeom>
                    <a:ln>
                      <a:noFill/>
                    </a:ln>
                    <a:extLst>
                      <a:ext uri="{53640926-AAD7-44D8-BBD7-CCE9431645EC}">
                        <a14:shadowObscured xmlns:a14="http://schemas.microsoft.com/office/drawing/2010/main"/>
                      </a:ext>
                    </a:extLst>
                  </pic:spPr>
                </pic:pic>
              </a:graphicData>
            </a:graphic>
          </wp:inline>
        </w:drawing>
      </w:r>
    </w:p>
    <w:p w14:paraId="19D3D74D" w14:textId="77777777" w:rsidR="00E9321F" w:rsidRPr="003570DA" w:rsidRDefault="00E9321F" w:rsidP="00E9321F">
      <w:pPr>
        <w:spacing w:line="0" w:lineRule="atLeast"/>
        <w:jc w:val="both"/>
        <w:rPr>
          <w:rFonts w:ascii="微軟正黑體" w:eastAsia="微軟正黑體" w:hAnsi="微軟正黑體"/>
          <w:b/>
          <w:bCs/>
          <w:noProof/>
          <w:color w:val="FF0000"/>
          <w:spacing w:val="2"/>
          <w:kern w:val="0"/>
          <w:sz w:val="22"/>
          <w:szCs w:val="22"/>
        </w:rPr>
      </w:pPr>
      <w:r w:rsidRPr="003570DA">
        <w:rPr>
          <w:rFonts w:ascii="微軟正黑體" w:eastAsia="微軟正黑體" w:hAnsi="微軟正黑體"/>
          <w:b/>
          <w:bCs/>
          <w:noProof/>
          <w:color w:val="FF0000"/>
          <w:spacing w:val="2"/>
          <w:kern w:val="0"/>
          <w:sz w:val="22"/>
          <w:szCs w:val="22"/>
        </w:rPr>
        <w:t>全程NO SHOPPING，不進購物站，讓您玩的開心無壓力。</w:t>
      </w:r>
    </w:p>
    <w:p w14:paraId="6EF7529A" w14:textId="77777777" w:rsidR="007872B7" w:rsidRPr="003570DA" w:rsidRDefault="007872B7" w:rsidP="00F04CE9">
      <w:pPr>
        <w:spacing w:line="0" w:lineRule="atLeast"/>
        <w:rPr>
          <w:rFonts w:ascii="微軟正黑體" w:eastAsia="微軟正黑體" w:hAnsi="微軟正黑體"/>
          <w:color w:val="FF0000"/>
          <w:sz w:val="22"/>
          <w:szCs w:val="22"/>
        </w:rPr>
      </w:pPr>
      <w:r w:rsidRPr="003570DA">
        <w:rPr>
          <w:rFonts w:ascii="微軟正黑體" w:eastAsia="微軟正黑體" w:hAnsi="微軟正黑體" w:hint="eastAsia"/>
          <w:color w:val="FF0000"/>
          <w:sz w:val="22"/>
          <w:szCs w:val="22"/>
        </w:rPr>
        <w:t>※因各地風俗民情不同，導遊會在車上販售土特產，敬請參考選購，謝謝。</w:t>
      </w:r>
    </w:p>
    <w:p w14:paraId="35AEA2B2" w14:textId="77777777" w:rsidR="00B83B9E" w:rsidRPr="005B3E1E" w:rsidRDefault="000761D7" w:rsidP="00F04CE9">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1D61E806" wp14:editId="7D3918D7">
            <wp:extent cx="2435357" cy="466345"/>
            <wp:effectExtent l="0" t="0" r="0" b="0"/>
            <wp:docPr id="51398311" name="圖片 51398311"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8311" name="圖片 51398311" descr="一張含有 文字, 字型, 圖形, 標誌 的圖片&#10;&#10;自動產生的描述"/>
                    <pic:cNvPicPr/>
                  </pic:nvPicPr>
                  <pic:blipFill>
                    <a:blip r:embed="rId19"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B83B9E" w:rsidRPr="005B3E1E">
        <w:rPr>
          <w:rFonts w:ascii="微軟正黑體" w:eastAsia="微軟正黑體" w:hAnsi="微軟正黑體" w:hint="eastAsia"/>
          <w:color w:val="FF0000"/>
          <w:sz w:val="20"/>
          <w:szCs w:val="20"/>
        </w:rPr>
        <w:t xml:space="preserve">                           </w:t>
      </w:r>
      <w:r w:rsidR="00785952">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適用日期:20</w:t>
      </w:r>
      <w:r w:rsidR="00C93477">
        <w:rPr>
          <w:rFonts w:ascii="微軟正黑體" w:eastAsia="微軟正黑體" w:hAnsi="微軟正黑體" w:hint="eastAsia"/>
          <w:color w:val="FF0000"/>
          <w:sz w:val="20"/>
          <w:szCs w:val="20"/>
        </w:rPr>
        <w:t>2</w:t>
      </w:r>
      <w:r w:rsidR="00CB2B80">
        <w:rPr>
          <w:rFonts w:ascii="微軟正黑體" w:eastAsia="微軟正黑體" w:hAnsi="微軟正黑體" w:hint="eastAsia"/>
          <w:color w:val="FF0000"/>
          <w:sz w:val="20"/>
          <w:szCs w:val="20"/>
        </w:rPr>
        <w:t>4</w:t>
      </w:r>
      <w:r w:rsidR="00B83B9E" w:rsidRPr="00785952">
        <w:rPr>
          <w:rFonts w:ascii="微軟正黑體" w:eastAsia="微軟正黑體" w:hAnsi="微軟正黑體" w:hint="eastAsia"/>
          <w:color w:val="FF0000"/>
          <w:sz w:val="20"/>
          <w:szCs w:val="20"/>
        </w:rPr>
        <w:t>/</w:t>
      </w:r>
      <w:r w:rsidR="00AC4BF9">
        <w:rPr>
          <w:rFonts w:ascii="微軟正黑體" w:eastAsia="微軟正黑體" w:hAnsi="微軟正黑體" w:hint="eastAsia"/>
          <w:color w:val="FF0000"/>
          <w:sz w:val="20"/>
          <w:szCs w:val="20"/>
        </w:rPr>
        <w:t>04</w:t>
      </w:r>
      <w:r w:rsidR="00B83B9E" w:rsidRPr="00785952">
        <w:rPr>
          <w:rFonts w:ascii="微軟正黑體" w:eastAsia="微軟正黑體" w:hAnsi="微軟正黑體" w:hint="eastAsia"/>
          <w:color w:val="FF0000"/>
          <w:sz w:val="20"/>
          <w:szCs w:val="20"/>
        </w:rPr>
        <w:t>/</w:t>
      </w:r>
      <w:r w:rsidR="00AC4BF9">
        <w:rPr>
          <w:rFonts w:ascii="微軟正黑體" w:eastAsia="微軟正黑體" w:hAnsi="微軟正黑體" w:hint="eastAsia"/>
          <w:color w:val="FF0000"/>
          <w:sz w:val="20"/>
          <w:szCs w:val="20"/>
        </w:rPr>
        <w:t>10</w:t>
      </w:r>
      <w:r w:rsidR="00B83B9E" w:rsidRPr="00785952">
        <w:rPr>
          <w:rFonts w:ascii="微軟正黑體" w:eastAsia="微軟正黑體" w:hAnsi="微軟正黑體" w:hint="eastAsia"/>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711"/>
        <w:gridCol w:w="1638"/>
        <w:gridCol w:w="1560"/>
        <w:gridCol w:w="1439"/>
        <w:gridCol w:w="1439"/>
        <w:gridCol w:w="1439"/>
        <w:gridCol w:w="1440"/>
      </w:tblGrid>
      <w:tr w:rsidR="00AC4BF9" w:rsidRPr="00785952" w14:paraId="73FAECBA" w14:textId="77777777" w:rsidTr="00AC4BF9">
        <w:trPr>
          <w:trHeight w:val="348"/>
          <w:jc w:val="center"/>
        </w:trPr>
        <w:tc>
          <w:tcPr>
            <w:tcW w:w="1711" w:type="dxa"/>
            <w:shd w:val="clear" w:color="auto" w:fill="E36C0A" w:themeFill="accent6" w:themeFillShade="BF"/>
            <w:vAlign w:val="center"/>
          </w:tcPr>
          <w:p w14:paraId="07A45E09" w14:textId="77777777" w:rsidR="00AC4BF9" w:rsidRPr="00785952" w:rsidRDefault="00AC4BF9" w:rsidP="00AC4BF9">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638" w:type="dxa"/>
            <w:shd w:val="clear" w:color="auto" w:fill="E36C0A" w:themeFill="accent6" w:themeFillShade="BF"/>
            <w:vAlign w:val="center"/>
          </w:tcPr>
          <w:p w14:paraId="47B82ACD"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7F4EE8C3"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39" w:type="dxa"/>
            <w:shd w:val="clear" w:color="auto" w:fill="E36C0A" w:themeFill="accent6" w:themeFillShade="BF"/>
            <w:vAlign w:val="center"/>
          </w:tcPr>
          <w:p w14:paraId="11448F6E"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39" w:type="dxa"/>
            <w:shd w:val="clear" w:color="auto" w:fill="E36C0A" w:themeFill="accent6" w:themeFillShade="BF"/>
            <w:vAlign w:val="center"/>
          </w:tcPr>
          <w:p w14:paraId="0E3F3BEA"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w:t>
            </w:r>
          </w:p>
        </w:tc>
        <w:tc>
          <w:tcPr>
            <w:tcW w:w="1439" w:type="dxa"/>
            <w:shd w:val="clear" w:color="auto" w:fill="E36C0A" w:themeFill="accent6" w:themeFillShade="BF"/>
            <w:vAlign w:val="center"/>
          </w:tcPr>
          <w:p w14:paraId="2AEA4864" w14:textId="77777777" w:rsidR="00AC4BF9" w:rsidRPr="00785952" w:rsidRDefault="00AC4BF9" w:rsidP="00AC4BF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78E7E9A2"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w:t>
            </w:r>
          </w:p>
        </w:tc>
      </w:tr>
      <w:tr w:rsidR="00AC4BF9" w:rsidRPr="005B3E1E" w14:paraId="019507DD" w14:textId="77777777" w:rsidTr="00AC4BF9">
        <w:trPr>
          <w:trHeight w:val="348"/>
          <w:jc w:val="center"/>
        </w:trPr>
        <w:tc>
          <w:tcPr>
            <w:tcW w:w="1711" w:type="dxa"/>
            <w:shd w:val="clear" w:color="auto" w:fill="E36C0A" w:themeFill="accent6" w:themeFillShade="BF"/>
            <w:vAlign w:val="center"/>
          </w:tcPr>
          <w:p w14:paraId="7C588597"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638" w:type="dxa"/>
            <w:shd w:val="clear" w:color="auto" w:fill="FFFFFF"/>
            <w:vAlign w:val="center"/>
          </w:tcPr>
          <w:p w14:paraId="6B09F2F4"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越竹</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77BA79A4"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QH9517</w:t>
            </w:r>
          </w:p>
        </w:tc>
        <w:tc>
          <w:tcPr>
            <w:tcW w:w="1439" w:type="dxa"/>
            <w:shd w:val="clear" w:color="auto" w:fill="FFFFFF"/>
            <w:vAlign w:val="center"/>
          </w:tcPr>
          <w:p w14:paraId="47D98449"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39" w:type="dxa"/>
            <w:shd w:val="clear" w:color="auto" w:fill="FFFFFF"/>
            <w:vAlign w:val="center"/>
          </w:tcPr>
          <w:p w14:paraId="7EB4BA29" w14:textId="77777777" w:rsidR="00AC4BF9" w:rsidRPr="00A1457E" w:rsidRDefault="00AC4BF9" w:rsidP="00AC4BF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21:50</w:t>
            </w:r>
          </w:p>
        </w:tc>
        <w:tc>
          <w:tcPr>
            <w:tcW w:w="1439" w:type="dxa"/>
            <w:shd w:val="clear" w:color="auto" w:fill="FFFFFF"/>
            <w:vAlign w:val="center"/>
          </w:tcPr>
          <w:p w14:paraId="7656A855"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峴港</w:t>
            </w:r>
          </w:p>
        </w:tc>
        <w:tc>
          <w:tcPr>
            <w:tcW w:w="1440" w:type="dxa"/>
            <w:shd w:val="clear" w:color="auto" w:fill="FFFFFF"/>
            <w:vAlign w:val="center"/>
          </w:tcPr>
          <w:p w14:paraId="7584C561" w14:textId="77777777" w:rsidR="00AC4BF9" w:rsidRPr="00A1457E" w:rsidRDefault="00AC4BF9" w:rsidP="004D0876">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23:</w:t>
            </w:r>
            <w:r w:rsidR="004D0876">
              <w:rPr>
                <w:rFonts w:ascii="Arial Black" w:eastAsia="微軟正黑體" w:hAnsi="Arial Black" w:cs="Courier New" w:hint="eastAsia"/>
                <w:color w:val="000000" w:themeColor="text1"/>
              </w:rPr>
              <w:t>3</w:t>
            </w:r>
            <w:r>
              <w:rPr>
                <w:rFonts w:ascii="Arial Black" w:eastAsia="微軟正黑體" w:hAnsi="Arial Black" w:cs="Courier New" w:hint="eastAsia"/>
                <w:color w:val="000000" w:themeColor="text1"/>
              </w:rPr>
              <w:t>5</w:t>
            </w:r>
          </w:p>
        </w:tc>
      </w:tr>
      <w:tr w:rsidR="00AC4BF9" w:rsidRPr="005B3E1E" w14:paraId="1197C93E" w14:textId="77777777" w:rsidTr="00AC4BF9">
        <w:trPr>
          <w:trHeight w:val="348"/>
          <w:jc w:val="center"/>
        </w:trPr>
        <w:tc>
          <w:tcPr>
            <w:tcW w:w="1711" w:type="dxa"/>
            <w:shd w:val="clear" w:color="auto" w:fill="E36C0A" w:themeFill="accent6" w:themeFillShade="BF"/>
            <w:vAlign w:val="center"/>
          </w:tcPr>
          <w:p w14:paraId="4D5B52DF"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w:t>
            </w:r>
            <w:r>
              <w:rPr>
                <w:rFonts w:ascii="微軟正黑體" w:eastAsia="微軟正黑體" w:hAnsi="微軟正黑體" w:cs="Courier New" w:hint="eastAsia"/>
                <w:b/>
                <w:bCs/>
                <w:color w:val="FFFFFF"/>
              </w:rPr>
              <w:t>六</w:t>
            </w:r>
            <w:r w:rsidRPr="00785952">
              <w:rPr>
                <w:rFonts w:ascii="微軟正黑體" w:eastAsia="微軟正黑體" w:hAnsi="微軟正黑體" w:cs="Courier New" w:hint="eastAsia"/>
                <w:b/>
                <w:bCs/>
                <w:color w:val="FFFFFF"/>
              </w:rPr>
              <w:t>天</w:t>
            </w:r>
          </w:p>
        </w:tc>
        <w:tc>
          <w:tcPr>
            <w:tcW w:w="1638" w:type="dxa"/>
            <w:shd w:val="clear" w:color="auto" w:fill="FFFFFF"/>
            <w:vAlign w:val="center"/>
          </w:tcPr>
          <w:p w14:paraId="43870795" w14:textId="77777777" w:rsidR="00AC4BF9" w:rsidRPr="00785952" w:rsidRDefault="00AC4BF9" w:rsidP="00AC4BF9">
            <w:pPr>
              <w:tabs>
                <w:tab w:val="left" w:pos="1721"/>
                <w:tab w:val="left" w:pos="3222"/>
                <w:tab w:val="left" w:pos="4722"/>
                <w:tab w:val="left" w:pos="6223"/>
                <w:tab w:val="left" w:pos="7723"/>
                <w:tab w:val="left" w:pos="9224"/>
              </w:tabs>
              <w:spacing w:line="0" w:lineRule="atLeast"/>
              <w:ind w:firstLineChars="100" w:firstLine="240"/>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越竹</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2E3ACAE1"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QH9516</w:t>
            </w:r>
          </w:p>
        </w:tc>
        <w:tc>
          <w:tcPr>
            <w:tcW w:w="1439" w:type="dxa"/>
            <w:shd w:val="clear" w:color="auto" w:fill="FFFFFF"/>
            <w:vAlign w:val="center"/>
          </w:tcPr>
          <w:p w14:paraId="2085D4DC"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峴港</w:t>
            </w:r>
          </w:p>
        </w:tc>
        <w:tc>
          <w:tcPr>
            <w:tcW w:w="1439" w:type="dxa"/>
            <w:shd w:val="clear" w:color="auto" w:fill="FFFFFF"/>
            <w:vAlign w:val="center"/>
          </w:tcPr>
          <w:p w14:paraId="4943BB76" w14:textId="77777777" w:rsidR="00AC4BF9" w:rsidRPr="00A1457E" w:rsidRDefault="00AC4BF9" w:rsidP="00AC4BF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16:</w:t>
            </w:r>
            <w:r w:rsidR="004D0876">
              <w:rPr>
                <w:rFonts w:ascii="Arial Black" w:eastAsia="微軟正黑體" w:hAnsi="Arial Black" w:cs="Courier New" w:hint="eastAsia"/>
                <w:color w:val="000000" w:themeColor="text1"/>
              </w:rPr>
              <w:t>55</w:t>
            </w:r>
          </w:p>
        </w:tc>
        <w:tc>
          <w:tcPr>
            <w:tcW w:w="1439" w:type="dxa"/>
            <w:shd w:val="clear" w:color="auto" w:fill="FFFFFF"/>
            <w:vAlign w:val="center"/>
          </w:tcPr>
          <w:p w14:paraId="467B78E8" w14:textId="77777777" w:rsidR="00AC4BF9" w:rsidRPr="00785952" w:rsidRDefault="00AC4BF9" w:rsidP="00AC4BF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09DA2A5C" w14:textId="77777777" w:rsidR="00AC4BF9" w:rsidRPr="00A1457E" w:rsidRDefault="00AC4BF9" w:rsidP="00AC4BF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20:20</w:t>
            </w:r>
          </w:p>
        </w:tc>
      </w:tr>
    </w:tbl>
    <w:p w14:paraId="070FFD62" w14:textId="77777777" w:rsidR="00CC036D" w:rsidRDefault="007213AF" w:rsidP="00F04CE9">
      <w:pPr>
        <w:spacing w:line="0" w:lineRule="atLeast"/>
        <w:jc w:val="center"/>
        <w:rPr>
          <w:rFonts w:ascii="微軟正黑體" w:eastAsia="微軟正黑體" w:hAnsi="微軟正黑體" w:cs="Courier New"/>
          <w:b/>
          <w:color w:val="0000FF"/>
        </w:rPr>
      </w:pPr>
      <w:r w:rsidRPr="005B3E1E">
        <w:rPr>
          <w:rFonts w:ascii="微軟正黑體" w:eastAsia="微軟正黑體" w:hAnsi="微軟正黑體" w:cs="Courier New" w:hint="eastAsia"/>
          <w:b/>
          <w:color w:val="0000FF"/>
        </w:rPr>
        <w:t>以上為預定的航班時間，實際航班以航空公司所公佈的航班編號與飛行時間為準。</w:t>
      </w:r>
    </w:p>
    <w:p w14:paraId="0B785260" w14:textId="77777777" w:rsidR="00AC4BF9" w:rsidRPr="002A71E0" w:rsidRDefault="00AC4BF9" w:rsidP="00F04CE9">
      <w:pPr>
        <w:spacing w:line="0" w:lineRule="atLeast"/>
        <w:jc w:val="center"/>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AC4BF9" w:rsidRPr="00E27ED8" w14:paraId="447CA906" w14:textId="77777777" w:rsidTr="00AC4BF9">
        <w:tc>
          <w:tcPr>
            <w:tcW w:w="1668" w:type="dxa"/>
          </w:tcPr>
          <w:p w14:paraId="21FCE214" w14:textId="77777777" w:rsidR="00AC4BF9" w:rsidRPr="00E27ED8" w:rsidRDefault="00AC4BF9" w:rsidP="00AC4BF9">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E27ED8">
              <w:rPr>
                <w:rFonts w:ascii="微軟正黑體" w:eastAsia="微軟正黑體" w:hAnsi="微軟正黑體" w:hint="eastAsia"/>
                <w:b/>
                <w:sz w:val="40"/>
                <w:szCs w:val="40"/>
              </w:rPr>
              <w:t>第一天</w:t>
            </w:r>
          </w:p>
        </w:tc>
        <w:tc>
          <w:tcPr>
            <w:tcW w:w="9160" w:type="dxa"/>
            <w:vAlign w:val="center"/>
          </w:tcPr>
          <w:p w14:paraId="7D79CB64" w14:textId="77777777" w:rsidR="00AC4BF9" w:rsidRPr="00E27ED8" w:rsidRDefault="00AC4BF9" w:rsidP="00AC4BF9">
            <w:pPr>
              <w:spacing w:line="0" w:lineRule="atLeast"/>
              <w:jc w:val="both"/>
              <w:rPr>
                <w:rFonts w:ascii="微軟正黑體" w:eastAsia="微軟正黑體" w:hAnsi="微軟正黑體"/>
                <w:b/>
                <w:sz w:val="28"/>
                <w:szCs w:val="28"/>
              </w:rPr>
            </w:pPr>
            <w:r>
              <w:rPr>
                <w:rFonts w:ascii="微軟正黑體" w:eastAsia="微軟正黑體" w:hAnsi="微軟正黑體" w:hint="eastAsia"/>
                <w:b/>
                <w:sz w:val="28"/>
                <w:szCs w:val="30"/>
              </w:rPr>
              <w:t xml:space="preserve">台中 </w:t>
            </w:r>
            <w:r w:rsidRPr="00E27ED8">
              <w:rPr>
                <w:rFonts w:ascii="微軟正黑體" w:eastAsia="微軟正黑體" w:hAnsi="微軟正黑體"/>
                <w:b/>
                <w:sz w:val="28"/>
              </w:rPr>
              <w:object w:dxaOrig="1545" w:dyaOrig="1245" w14:anchorId="6749CC50">
                <v:shape id="_x0000_i1026" type="#_x0000_t75" style="width:22pt;height:13pt" o:ole="">
                  <v:imagedata r:id="rId20" o:title="" grayscale="t"/>
                </v:shape>
                <o:OLEObject Type="Embed" ProgID="PBrush" ShapeID="_x0000_i1026" DrawAspect="Content" ObjectID="_1773210811" r:id="rId21"/>
              </w:object>
            </w:r>
            <w:r>
              <w:rPr>
                <w:rFonts w:ascii="微軟正黑體" w:eastAsia="微軟正黑體" w:hAnsi="微軟正黑體"/>
                <w:b/>
                <w:sz w:val="28"/>
              </w:rPr>
              <w:t xml:space="preserve"> </w:t>
            </w:r>
            <w:r w:rsidRPr="00E27ED8">
              <w:rPr>
                <w:rFonts w:ascii="微軟正黑體" w:eastAsia="微軟正黑體" w:hAnsi="微軟正黑體" w:hint="eastAsia"/>
                <w:b/>
                <w:sz w:val="28"/>
                <w:szCs w:val="30"/>
              </w:rPr>
              <w:t>峴港</w:t>
            </w:r>
            <w:r>
              <w:rPr>
                <w:rFonts w:ascii="微軟正黑體" w:eastAsia="微軟正黑體" w:hAnsi="微軟正黑體" w:hint="eastAsia"/>
                <w:b/>
                <w:sz w:val="28"/>
                <w:szCs w:val="30"/>
              </w:rPr>
              <w:t>~安排每位一份法國麵包</w:t>
            </w:r>
          </w:p>
        </w:tc>
      </w:tr>
    </w:tbl>
    <w:p w14:paraId="7D6D2205" w14:textId="77777777" w:rsidR="00AC4BF9" w:rsidRPr="003570DA" w:rsidRDefault="00AC4BF9" w:rsidP="00AC4BF9">
      <w:pPr>
        <w:spacing w:line="0" w:lineRule="atLeast"/>
        <w:jc w:val="both"/>
        <w:rPr>
          <w:rFonts w:ascii="微軟正黑體" w:eastAsia="微軟正黑體" w:hAnsi="微軟正黑體"/>
          <w:sz w:val="22"/>
          <w:szCs w:val="22"/>
        </w:rPr>
      </w:pPr>
      <w:r w:rsidRPr="003570DA">
        <w:rPr>
          <w:rFonts w:ascii="微軟正黑體" w:eastAsia="微軟正黑體" w:hAnsi="微軟正黑體"/>
          <w:sz w:val="22"/>
          <w:szCs w:val="22"/>
        </w:rPr>
        <w:t>集合於清泉崗國際機場，搭乘直飛航班飛往越南中部第一大城『峴港』，峴港為中部最大的深水港口及商業中心。峴港亦是2 ~ 15世紀國事強大的占婆王國的首都，現今市區和近郊還留有占婆時期的遺跡。</w:t>
      </w:r>
    </w:p>
    <w:p w14:paraId="5EBF07A9" w14:textId="77777777" w:rsidR="00AC4BF9" w:rsidRPr="003570DA" w:rsidRDefault="002E6501" w:rsidP="00AC4BF9">
      <w:pPr>
        <w:spacing w:line="0" w:lineRule="atLeast"/>
        <w:jc w:val="both"/>
        <w:rPr>
          <w:rFonts w:ascii="微軟正黑體" w:eastAsia="微軟正黑體" w:hAnsi="微軟正黑體"/>
          <w:sz w:val="22"/>
          <w:szCs w:val="22"/>
        </w:rPr>
      </w:pPr>
      <w:r w:rsidRPr="003570DA">
        <w:rPr>
          <w:rFonts w:ascii="微軟正黑體" w:eastAsia="微軟正黑體" w:hAnsi="微軟正黑體"/>
          <w:noProof/>
          <w:sz w:val="22"/>
          <w:szCs w:val="22"/>
        </w:rPr>
        <w:drawing>
          <wp:inline distT="0" distB="0" distL="0" distR="0" wp14:anchorId="152FFAC6" wp14:editId="5C3BCD1F">
            <wp:extent cx="6824133" cy="1405467"/>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lan02.png"/>
                    <pic:cNvPicPr/>
                  </pic:nvPicPr>
                  <pic:blipFill>
                    <a:blip r:embed="rId22" cstate="email">
                      <a:extLst>
                        <a:ext uri="{28A0092B-C50C-407E-A947-70E740481C1C}">
                          <a14:useLocalDpi xmlns:a14="http://schemas.microsoft.com/office/drawing/2010/main"/>
                        </a:ext>
                      </a:extLst>
                    </a:blip>
                    <a:stretch>
                      <a:fillRect/>
                    </a:stretch>
                  </pic:blipFill>
                  <pic:spPr>
                    <a:xfrm>
                      <a:off x="0" y="0"/>
                      <a:ext cx="6840220" cy="1408780"/>
                    </a:xfrm>
                    <a:prstGeom prst="rect">
                      <a:avLst/>
                    </a:prstGeom>
                  </pic:spPr>
                </pic:pic>
              </a:graphicData>
            </a:graphic>
          </wp:inline>
        </w:drawing>
      </w:r>
    </w:p>
    <w:p w14:paraId="6195C352" w14:textId="77777777" w:rsidR="00AC4BF9" w:rsidRPr="003570DA" w:rsidRDefault="00AC4BF9" w:rsidP="00AC4BF9">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3570DA">
        <w:rPr>
          <w:noProof/>
          <w:sz w:val="22"/>
          <w:szCs w:val="22"/>
          <w14:ligatures w14:val="standardContextual"/>
        </w:rPr>
        <w:drawing>
          <wp:inline distT="0" distB="0" distL="0" distR="0" wp14:anchorId="57093DC3" wp14:editId="13AFD99B">
            <wp:extent cx="469393" cy="204216"/>
            <wp:effectExtent l="0" t="0" r="6985"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570DA">
        <w:rPr>
          <w:rFonts w:ascii="微軟正黑體" w:eastAsia="微軟正黑體" w:hAnsi="微軟正黑體" w:hint="eastAsia"/>
          <w:b/>
          <w:color w:val="0000FF"/>
          <w:sz w:val="22"/>
          <w:szCs w:val="22"/>
        </w:rPr>
        <w:t>XXX</w:t>
      </w:r>
      <w:r w:rsidRPr="003570DA">
        <w:rPr>
          <w:rFonts w:ascii="微軟正黑體" w:eastAsia="微軟正黑體" w:hAnsi="微軟正黑體" w:cs="VNI-Aptima" w:hint="eastAsia"/>
          <w:b/>
          <w:color w:val="E36C0A" w:themeColor="accent6" w:themeShade="BF"/>
          <w:kern w:val="0"/>
          <w:sz w:val="22"/>
          <w:szCs w:val="22"/>
        </w:rPr>
        <w:t xml:space="preserve">                      </w:t>
      </w:r>
      <w:r w:rsidRPr="003570DA">
        <w:rPr>
          <w:noProof/>
          <w:sz w:val="22"/>
          <w:szCs w:val="22"/>
          <w14:ligatures w14:val="standardContextual"/>
        </w:rPr>
        <w:drawing>
          <wp:inline distT="0" distB="0" distL="0" distR="0" wp14:anchorId="6792A3C5" wp14:editId="1BA49333">
            <wp:extent cx="472441" cy="204216"/>
            <wp:effectExtent l="0" t="0" r="3810" b="571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3570DA">
        <w:rPr>
          <w:rFonts w:ascii="微軟正黑體" w:eastAsia="微軟正黑體" w:hAnsi="微軟正黑體" w:cs="新細明體" w:hint="eastAsia"/>
          <w:b/>
          <w:noProof/>
          <w:color w:val="0000FF"/>
          <w:spacing w:val="2"/>
          <w:kern w:val="0"/>
          <w:sz w:val="22"/>
          <w:szCs w:val="22"/>
        </w:rPr>
        <w:t xml:space="preserve">XXX                            </w:t>
      </w:r>
      <w:r w:rsidRPr="003570DA">
        <w:rPr>
          <w:noProof/>
          <w:sz w:val="22"/>
          <w:szCs w:val="22"/>
          <w14:ligatures w14:val="standardContextual"/>
        </w:rPr>
        <w:drawing>
          <wp:inline distT="0" distB="0" distL="0" distR="0" wp14:anchorId="7AFBE16D" wp14:editId="3237A43D">
            <wp:extent cx="469393" cy="204216"/>
            <wp:effectExtent l="0" t="0" r="6985"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570DA">
        <w:rPr>
          <w:rFonts w:ascii="微軟正黑體" w:eastAsia="微軟正黑體" w:hAnsi="微軟正黑體" w:cs="新細明體" w:hint="eastAsia"/>
          <w:b/>
          <w:noProof/>
          <w:color w:val="0000FF"/>
          <w:spacing w:val="2"/>
          <w:kern w:val="0"/>
          <w:sz w:val="22"/>
          <w:szCs w:val="22"/>
        </w:rPr>
        <w:t>機上簡餐</w:t>
      </w:r>
    </w:p>
    <w:p w14:paraId="49731454" w14:textId="77777777" w:rsidR="00AC4BF9" w:rsidRPr="003570DA" w:rsidRDefault="00AC4BF9" w:rsidP="00017903">
      <w:pPr>
        <w:spacing w:line="0" w:lineRule="atLeast"/>
        <w:ind w:left="255" w:hangingChars="116" w:hanging="255"/>
        <w:jc w:val="both"/>
        <w:rPr>
          <w:rFonts w:ascii="微軟正黑體" w:eastAsia="微軟正黑體" w:hAnsi="微軟正黑體"/>
          <w:b/>
          <w:color w:val="0000FF"/>
          <w:sz w:val="22"/>
          <w:szCs w:val="22"/>
        </w:rPr>
      </w:pPr>
      <w:r w:rsidRPr="003570DA">
        <w:rPr>
          <w:noProof/>
          <w:sz w:val="22"/>
          <w:szCs w:val="22"/>
          <w14:ligatures w14:val="standardContextual"/>
        </w:rPr>
        <w:drawing>
          <wp:inline distT="0" distB="0" distL="0" distR="0" wp14:anchorId="305B365D" wp14:editId="777A8470">
            <wp:extent cx="472441" cy="204216"/>
            <wp:effectExtent l="0" t="0" r="3810" b="571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3570DA">
        <w:rPr>
          <w:rFonts w:ascii="微軟正黑體" w:eastAsia="微軟正黑體" w:hAnsi="微軟正黑體"/>
          <w:b/>
          <w:noProof/>
          <w:color w:val="0000FF"/>
          <w:sz w:val="22"/>
          <w:szCs w:val="22"/>
        </w:rPr>
        <w:t xml:space="preserve"> Dong Duong Hotel </w:t>
      </w:r>
      <w:r w:rsidRPr="003570DA">
        <w:rPr>
          <w:rFonts w:ascii="微軟正黑體" w:eastAsia="微軟正黑體" w:hAnsi="微軟正黑體"/>
          <w:b/>
          <w:color w:val="0000FF"/>
          <w:sz w:val="22"/>
          <w:szCs w:val="22"/>
        </w:rPr>
        <w:t>或</w:t>
      </w:r>
      <w:r w:rsidRPr="003570DA">
        <w:rPr>
          <w:rFonts w:ascii="微軟正黑體" w:eastAsia="微軟正黑體" w:hAnsi="微軟正黑體" w:hint="eastAsia"/>
          <w:b/>
          <w:color w:val="0000FF"/>
          <w:sz w:val="22"/>
          <w:szCs w:val="22"/>
        </w:rPr>
        <w:t>G8 Luxury Hotel</w:t>
      </w:r>
      <w:r w:rsidRPr="003570DA">
        <w:rPr>
          <w:rFonts w:ascii="微軟正黑體" w:eastAsia="微軟正黑體" w:hAnsi="微軟正黑體" w:hint="eastAsia"/>
          <w:b/>
          <w:noProof/>
          <w:color w:val="0000FF"/>
          <w:sz w:val="22"/>
          <w:szCs w:val="22"/>
        </w:rPr>
        <w:t xml:space="preserve">或 Magnolia </w:t>
      </w:r>
      <w:r w:rsidR="00017903" w:rsidRPr="003570DA">
        <w:rPr>
          <w:rFonts w:ascii="微軟正黑體" w:eastAsia="微軟正黑體" w:hAnsi="微軟正黑體"/>
          <w:b/>
          <w:color w:val="0000FF"/>
          <w:sz w:val="22"/>
          <w:szCs w:val="22"/>
        </w:rPr>
        <w:t>Hotel</w:t>
      </w:r>
      <w:r w:rsidRPr="003570DA">
        <w:rPr>
          <w:rFonts w:ascii="微軟正黑體" w:eastAsia="微軟正黑體" w:hAnsi="微軟正黑體" w:hint="eastAsia"/>
          <w:b/>
          <w:noProof/>
          <w:color w:val="0000FF"/>
          <w:sz w:val="22"/>
          <w:szCs w:val="22"/>
        </w:rPr>
        <w:t xml:space="preserve">或 </w:t>
      </w:r>
      <w:r w:rsidRPr="003570DA">
        <w:rPr>
          <w:rFonts w:ascii="微軟正黑體" w:eastAsia="微軟正黑體" w:hAnsi="微軟正黑體"/>
          <w:b/>
          <w:color w:val="0000FF"/>
          <w:sz w:val="22"/>
          <w:szCs w:val="22"/>
        </w:rPr>
        <w:t xml:space="preserve">Golden Lotus Hotel </w:t>
      </w:r>
      <w:r w:rsidRPr="003570DA">
        <w:rPr>
          <w:rFonts w:ascii="微軟正黑體" w:eastAsia="微軟正黑體" w:hAnsi="微軟正黑體" w:hint="eastAsia"/>
          <w:b/>
          <w:noProof/>
          <w:color w:val="0000FF"/>
          <w:sz w:val="22"/>
          <w:szCs w:val="22"/>
        </w:rPr>
        <w:t xml:space="preserve">或 </w:t>
      </w:r>
      <w:r w:rsidRPr="003570DA">
        <w:rPr>
          <w:rFonts w:ascii="微軟正黑體" w:eastAsia="微軟正黑體" w:hAnsi="微軟正黑體"/>
          <w:b/>
          <w:color w:val="0000FF"/>
          <w:sz w:val="22"/>
          <w:szCs w:val="22"/>
        </w:rPr>
        <w:t xml:space="preserve">Gold Plaza Hotel  </w:t>
      </w:r>
      <w:r w:rsidRPr="003570DA">
        <w:rPr>
          <w:rFonts w:ascii="微軟正黑體" w:eastAsia="微軟正黑體" w:hAnsi="微軟正黑體" w:hint="eastAsia"/>
          <w:b/>
          <w:color w:val="0000FF"/>
          <w:sz w:val="22"/>
          <w:szCs w:val="22"/>
        </w:rPr>
        <w:t>或同級</w:t>
      </w:r>
    </w:p>
    <w:p w14:paraId="5EDFB7CD" w14:textId="77777777" w:rsidR="00AC4BF9" w:rsidRPr="005E0F1C" w:rsidRDefault="00AC4BF9" w:rsidP="00F04CE9">
      <w:pPr>
        <w:spacing w:line="0" w:lineRule="atLeast"/>
        <w:jc w:val="center"/>
        <w:rPr>
          <w:rFonts w:ascii="微軟正黑體" w:eastAsia="微軟正黑體" w:hAnsi="微軟正黑體" w:cs="Courier New"/>
          <w:b/>
          <w:color w:val="0000FF"/>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AC4BF9" w:rsidRPr="000254D1" w14:paraId="782A42B4" w14:textId="77777777" w:rsidTr="00AC4BF9">
        <w:tc>
          <w:tcPr>
            <w:tcW w:w="1668" w:type="dxa"/>
          </w:tcPr>
          <w:p w14:paraId="479B12C8" w14:textId="77777777" w:rsidR="00AC4BF9" w:rsidRPr="00E27ED8" w:rsidRDefault="00AC4BF9" w:rsidP="00AC4BF9">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E27ED8">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E27ED8">
              <w:rPr>
                <w:rFonts w:ascii="微軟正黑體" w:eastAsia="微軟正黑體" w:hAnsi="微軟正黑體" w:hint="eastAsia"/>
                <w:b/>
                <w:sz w:val="40"/>
                <w:szCs w:val="40"/>
              </w:rPr>
              <w:t>天</w:t>
            </w:r>
          </w:p>
        </w:tc>
        <w:tc>
          <w:tcPr>
            <w:tcW w:w="9160" w:type="dxa"/>
            <w:vAlign w:val="center"/>
          </w:tcPr>
          <w:p w14:paraId="232C5E4C" w14:textId="77777777" w:rsidR="00AC4BF9" w:rsidRPr="000254D1" w:rsidRDefault="00AC4BF9" w:rsidP="00AC4BF9">
            <w:pPr>
              <w:spacing w:line="0" w:lineRule="atLeast"/>
              <w:jc w:val="both"/>
              <w:rPr>
                <w:rFonts w:ascii="微軟正黑體" w:eastAsia="微軟正黑體" w:hAnsi="微軟正黑體"/>
                <w:b/>
                <w:sz w:val="28"/>
                <w:szCs w:val="30"/>
              </w:rPr>
            </w:pPr>
            <w:r w:rsidRPr="00E27ED8">
              <w:rPr>
                <w:rFonts w:ascii="微軟正黑體" w:eastAsia="微軟正黑體" w:hAnsi="微軟正黑體" w:hint="eastAsia"/>
                <w:b/>
                <w:sz w:val="28"/>
                <w:szCs w:val="30"/>
              </w:rPr>
              <w:t>峴港</w:t>
            </w:r>
            <w:r w:rsidRPr="006A442B">
              <w:rPr>
                <w:rFonts w:ascii="微軟正黑體" w:eastAsia="微軟正黑體" w:hAnsi="微軟正黑體"/>
                <w:b/>
                <w:sz w:val="28"/>
                <w:szCs w:val="28"/>
              </w:rPr>
              <w:sym w:font="Webdings" w:char="F076"/>
            </w:r>
            <w:r w:rsidRPr="006A442B">
              <w:rPr>
                <w:rFonts w:ascii="微軟正黑體" w:eastAsia="微軟正黑體" w:hAnsi="微軟正黑體"/>
                <w:b/>
                <w:sz w:val="28"/>
                <w:szCs w:val="28"/>
              </w:rPr>
              <w:t>韓江</w:t>
            </w:r>
            <w:r w:rsidRPr="006A442B">
              <w:rPr>
                <w:rFonts w:ascii="微軟正黑體" w:eastAsia="微軟正黑體" w:hAnsi="微軟正黑體" w:hint="eastAsia"/>
                <w:b/>
                <w:sz w:val="28"/>
                <w:szCs w:val="28"/>
              </w:rPr>
              <w:t>畔~龍橋</w:t>
            </w:r>
            <w:r w:rsidRPr="00DA7513">
              <w:rPr>
                <w:rFonts w:ascii="微軟正黑體" w:eastAsia="微軟正黑體" w:hAnsi="微軟正黑體"/>
                <w:bCs/>
                <w:sz w:val="28"/>
                <w:szCs w:val="30"/>
              </w:rPr>
              <w:sym w:font="Webdings" w:char="F076"/>
            </w:r>
            <w:r w:rsidRPr="00AC4BF9">
              <w:rPr>
                <w:rFonts w:ascii="微軟正黑體" w:eastAsia="微軟正黑體" w:hAnsi="微軟正黑體"/>
                <w:b/>
                <w:sz w:val="28"/>
                <w:szCs w:val="28"/>
              </w:rPr>
              <w:t>漫步美溪沙灘</w:t>
            </w:r>
            <w:r w:rsidRPr="00AC4BF9">
              <w:rPr>
                <w:rFonts w:ascii="微軟正黑體" w:eastAsia="微軟正黑體" w:hAnsi="微軟正黑體" w:hint="eastAsia"/>
                <w:b/>
                <w:sz w:val="28"/>
                <w:szCs w:val="28"/>
              </w:rPr>
              <w:t>-IG熱門打卡點</w:t>
            </w:r>
            <w:r w:rsidRPr="00AC4BF9">
              <w:rPr>
                <w:rFonts w:ascii="微軟正黑體" w:eastAsia="微軟正黑體" w:hAnsi="微軟正黑體"/>
                <w:b/>
                <w:sz w:val="28"/>
                <w:szCs w:val="28"/>
              </w:rPr>
              <w:sym w:font="Webdings" w:char="F076"/>
            </w:r>
            <w:r w:rsidRPr="00AC4BF9">
              <w:rPr>
                <w:rFonts w:ascii="微軟正黑體" w:eastAsia="微軟正黑體" w:hAnsi="微軟正黑體"/>
                <w:b/>
                <w:sz w:val="28"/>
                <w:szCs w:val="28"/>
              </w:rPr>
              <w:t xml:space="preserve">美山聖地(世界文化遺產) </w:t>
            </w:r>
            <w:r w:rsidRPr="00AC4BF9">
              <w:rPr>
                <w:rFonts w:ascii="微軟正黑體" w:eastAsia="微軟正黑體" w:hAnsi="微軟正黑體"/>
                <w:b/>
                <w:sz w:val="28"/>
                <w:szCs w:val="28"/>
              </w:rPr>
              <w:sym w:font="Webdings" w:char="F076"/>
            </w:r>
            <w:r w:rsidRPr="00AC4BF9">
              <w:rPr>
                <w:rFonts w:ascii="微軟正黑體" w:eastAsia="微軟正黑體" w:hAnsi="微軟正黑體" w:hint="eastAsia"/>
                <w:b/>
                <w:sz w:val="28"/>
                <w:szCs w:val="28"/>
              </w:rPr>
              <w:t>會安</w:t>
            </w:r>
          </w:p>
        </w:tc>
      </w:tr>
    </w:tbl>
    <w:p w14:paraId="084DDCF8" w14:textId="77777777" w:rsidR="00AC4BF9" w:rsidRPr="003570DA" w:rsidRDefault="008369FD" w:rsidP="008369FD">
      <w:pPr>
        <w:spacing w:line="0" w:lineRule="atLeast"/>
        <w:rPr>
          <w:rFonts w:ascii="微軟正黑體" w:eastAsia="微軟正黑體" w:hAnsi="微軟正黑體"/>
          <w:color w:val="000000"/>
          <w:kern w:val="0"/>
          <w:sz w:val="22"/>
          <w:szCs w:val="22"/>
        </w:rPr>
      </w:pPr>
      <w:r w:rsidRPr="003570DA">
        <w:rPr>
          <w:rFonts w:ascii="微軟正黑體" w:eastAsia="微軟正黑體" w:hAnsi="微軟正黑體"/>
          <w:noProof/>
          <w:sz w:val="22"/>
          <w:szCs w:val="22"/>
        </w:rPr>
        <w:drawing>
          <wp:inline distT="0" distB="0" distL="0" distR="0" wp14:anchorId="037C75F8" wp14:editId="488A2A03">
            <wp:extent cx="6829080" cy="21272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江畔~龍橋-短版.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6829080" cy="2127250"/>
                    </a:xfrm>
                    <a:prstGeom prst="rect">
                      <a:avLst/>
                    </a:prstGeom>
                    <a:ln>
                      <a:noFill/>
                    </a:ln>
                    <a:extLst>
                      <a:ext uri="{53640926-AAD7-44D8-BBD7-CCE9431645EC}">
                        <a14:shadowObscured xmlns:a14="http://schemas.microsoft.com/office/drawing/2010/main"/>
                      </a:ext>
                    </a:extLst>
                  </pic:spPr>
                </pic:pic>
              </a:graphicData>
            </a:graphic>
          </wp:inline>
        </w:drawing>
      </w:r>
    </w:p>
    <w:p w14:paraId="2E22C706" w14:textId="77777777" w:rsidR="008369FD" w:rsidRPr="003570DA" w:rsidRDefault="00A0581E" w:rsidP="00AC4BF9">
      <w:pPr>
        <w:spacing w:line="0" w:lineRule="atLeast"/>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00AC4BF9" w:rsidRPr="003570DA">
        <w:rPr>
          <w:rFonts w:ascii="微軟正黑體" w:eastAsia="微軟正黑體" w:hAnsi="微軟正黑體" w:hint="eastAsia"/>
          <w:b/>
          <w:color w:val="FF0000"/>
          <w:sz w:val="22"/>
          <w:szCs w:val="22"/>
        </w:rPr>
        <w:t>峴港地標～龍橋</w:t>
      </w:r>
      <w:r w:rsidRPr="003570DA">
        <w:rPr>
          <w:rFonts w:ascii="微軟正黑體" w:eastAsia="微軟正黑體" w:hAnsi="微軟正黑體"/>
          <w:b/>
          <w:color w:val="FF0000"/>
          <w:sz w:val="22"/>
          <w:szCs w:val="22"/>
        </w:rPr>
        <w:t>】</w:t>
      </w:r>
      <w:r w:rsidR="00AC4BF9" w:rsidRPr="003570DA">
        <w:rPr>
          <w:rFonts w:ascii="微軟正黑體" w:eastAsia="微軟正黑體" w:hAnsi="微軟正黑體" w:hint="eastAsia"/>
          <w:sz w:val="22"/>
          <w:szCs w:val="22"/>
        </w:rPr>
        <w:t>橫跨漢江東西兩岸，全長666公尺，整座橋身以金龍為造型，成為峴港最具代表性的地標，入夜後會搭配著不同顏色的燈光打在龍橋上，顯得更為漂亮，令漢江景致更迷人。</w:t>
      </w:r>
    </w:p>
    <w:p w14:paraId="0739FC1D" w14:textId="77777777" w:rsidR="00AC4BF9" w:rsidRPr="003570DA" w:rsidRDefault="008369FD" w:rsidP="00AC4BF9">
      <w:pPr>
        <w:spacing w:line="0" w:lineRule="atLeast"/>
        <w:rPr>
          <w:rFonts w:ascii="微軟正黑體" w:eastAsia="微軟正黑體" w:hAnsi="微軟正黑體"/>
          <w:sz w:val="22"/>
          <w:szCs w:val="22"/>
        </w:rPr>
      </w:pPr>
      <w:r w:rsidRPr="003570DA">
        <w:rPr>
          <w:rFonts w:ascii="微軟正黑體" w:eastAsia="微軟正黑體" w:hAnsi="微軟正黑體"/>
          <w:b/>
          <w:color w:val="FF0000"/>
          <w:sz w:val="22"/>
          <w:szCs w:val="22"/>
        </w:rPr>
        <w:t>【韓江Han River】</w:t>
      </w:r>
      <w:r w:rsidRPr="003570DA">
        <w:rPr>
          <w:rFonts w:ascii="微軟正黑體" w:eastAsia="微軟正黑體" w:hAnsi="微軟正黑體"/>
          <w:color w:val="000000"/>
          <w:sz w:val="22"/>
          <w:szCs w:val="22"/>
        </w:rPr>
        <w:t>車</w:t>
      </w:r>
      <w:r w:rsidRPr="003570DA">
        <w:rPr>
          <w:rFonts w:ascii="微軟正黑體" w:eastAsia="微軟正黑體" w:hAnsi="微軟正黑體"/>
          <w:color w:val="000000"/>
          <w:kern w:val="0"/>
          <w:sz w:val="22"/>
          <w:szCs w:val="22"/>
        </w:rPr>
        <w:t>經過建於1997年、2000年啟用，橋長</w:t>
      </w:r>
      <w:smartTag w:uri="urn:schemas-microsoft-com:office:smarttags" w:element="chmetcnv">
        <w:smartTagPr>
          <w:attr w:name="UnitName" w:val="公尺"/>
          <w:attr w:name="SourceValue" w:val="201"/>
          <w:attr w:name="HasSpace" w:val="False"/>
          <w:attr w:name="Negative" w:val="False"/>
          <w:attr w:name="NumberType" w:val="1"/>
          <w:attr w:name="TCSC" w:val="0"/>
        </w:smartTagPr>
        <w:r w:rsidRPr="003570DA">
          <w:rPr>
            <w:rFonts w:ascii="微軟正黑體" w:eastAsia="微軟正黑體" w:hAnsi="微軟正黑體"/>
            <w:color w:val="000000"/>
            <w:kern w:val="0"/>
            <w:sz w:val="22"/>
            <w:szCs w:val="22"/>
          </w:rPr>
          <w:t>201公尺</w:t>
        </w:r>
      </w:smartTag>
      <w:r w:rsidRPr="003570DA">
        <w:rPr>
          <w:rFonts w:ascii="微軟正黑體" w:eastAsia="微軟正黑體" w:hAnsi="微軟正黑體"/>
          <w:color w:val="000000"/>
          <w:kern w:val="0"/>
          <w:sz w:val="22"/>
          <w:szCs w:val="22"/>
        </w:rPr>
        <w:t>，為越南第一座旋轉式橋樑（橋面可旋轉供船隻通過），這是峴港人引以為傲的橋樑。</w:t>
      </w:r>
      <w:r w:rsidRPr="003570DA">
        <w:rPr>
          <w:rFonts w:ascii="微軟正黑體" w:eastAsia="微軟正黑體" w:hAnsi="微軟正黑體"/>
          <w:color w:val="000000"/>
          <w:sz w:val="22"/>
          <w:szCs w:val="22"/>
        </w:rPr>
        <w:t>而在這夜幕低垂，峴港市</w:t>
      </w:r>
      <w:r w:rsidRPr="003570DA">
        <w:rPr>
          <w:rFonts w:ascii="微軟正黑體" w:eastAsia="微軟正黑體" w:hAnsi="微軟正黑體"/>
          <w:sz w:val="22"/>
          <w:szCs w:val="22"/>
        </w:rPr>
        <w:t>(</w:t>
      </w:r>
      <w:r w:rsidRPr="003570DA">
        <w:rPr>
          <w:rFonts w:ascii="微軟正黑體" w:eastAsia="微軟正黑體" w:hAnsi="微軟正黑體"/>
          <w:color w:val="333333"/>
          <w:sz w:val="22"/>
          <w:szCs w:val="22"/>
        </w:rPr>
        <w:t xml:space="preserve">Da </w:t>
      </w:r>
      <w:r w:rsidRPr="003570DA">
        <w:rPr>
          <w:rFonts w:ascii="微軟正黑體" w:eastAsia="微軟正黑體" w:hAnsi="微軟正黑體" w:hint="eastAsia"/>
          <w:color w:val="333333"/>
          <w:sz w:val="22"/>
          <w:szCs w:val="22"/>
        </w:rPr>
        <w:t>N</w:t>
      </w:r>
      <w:r w:rsidRPr="003570DA">
        <w:rPr>
          <w:rFonts w:ascii="微軟正黑體" w:eastAsia="微軟正黑體" w:hAnsi="微軟正黑體"/>
          <w:color w:val="333333"/>
          <w:sz w:val="22"/>
          <w:szCs w:val="22"/>
        </w:rPr>
        <w:t>ang)</w:t>
      </w:r>
      <w:r w:rsidRPr="003570DA">
        <w:rPr>
          <w:rFonts w:ascii="微軟正黑體" w:eastAsia="微軟正黑體" w:hAnsi="微軟正黑體"/>
          <w:color w:val="000000"/>
          <w:sz w:val="22"/>
          <w:szCs w:val="22"/>
        </w:rPr>
        <w:t>點燈如星河般夜景，</w:t>
      </w:r>
      <w:r w:rsidRPr="003570DA">
        <w:rPr>
          <w:rFonts w:ascii="微軟正黑體" w:eastAsia="微軟正黑體" w:hAnsi="微軟正黑體"/>
          <w:color w:val="000000"/>
          <w:kern w:val="0"/>
          <w:sz w:val="22"/>
          <w:szCs w:val="22"/>
        </w:rPr>
        <w:t>充滿了浪漫氣氛，</w:t>
      </w:r>
      <w:r w:rsidRPr="003570DA">
        <w:rPr>
          <w:rFonts w:ascii="微軟正黑體" w:eastAsia="微軟正黑體" w:hAnsi="微軟正黑體"/>
          <w:color w:val="000000"/>
          <w:sz w:val="22"/>
          <w:szCs w:val="22"/>
        </w:rPr>
        <w:t>也</w:t>
      </w:r>
      <w:r w:rsidRPr="003570DA">
        <w:rPr>
          <w:rFonts w:ascii="微軟正黑體" w:eastAsia="微軟正黑體" w:hAnsi="微軟正黑體"/>
          <w:color w:val="000000"/>
          <w:kern w:val="0"/>
          <w:sz w:val="22"/>
          <w:szCs w:val="22"/>
        </w:rPr>
        <w:t>是當地情人們的遊覽的熱門景點。</w:t>
      </w:r>
    </w:p>
    <w:p w14:paraId="56898A39" w14:textId="77777777" w:rsidR="00AC4BF9" w:rsidRPr="003570DA" w:rsidRDefault="00AC4BF9" w:rsidP="00AC4BF9">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【漫步美溪沙灘】</w:t>
      </w:r>
      <w:r w:rsidRPr="003570DA">
        <w:rPr>
          <w:rFonts w:ascii="微軟正黑體" w:eastAsia="微軟正黑體" w:hAnsi="微軟正黑體" w:hint="eastAsia"/>
          <w:sz w:val="22"/>
          <w:szCs w:val="22"/>
        </w:rPr>
        <w:t>美溪沙灘位於越南峴港，2005年被聯合國科教文組織認定為</w:t>
      </w:r>
      <w:r w:rsidR="00EC0958" w:rsidRPr="003570DA">
        <w:rPr>
          <w:rFonts w:ascii="微軟正黑體" w:eastAsia="微軟正黑體" w:hAnsi="微軟正黑體" w:hint="eastAsia"/>
          <w:sz w:val="22"/>
          <w:szCs w:val="22"/>
        </w:rPr>
        <w:t>「</w:t>
      </w:r>
      <w:r w:rsidRPr="003570DA">
        <w:rPr>
          <w:rFonts w:ascii="微軟正黑體" w:eastAsia="微軟正黑體" w:hAnsi="微軟正黑體" w:hint="eastAsia"/>
          <w:sz w:val="22"/>
          <w:szCs w:val="22"/>
        </w:rPr>
        <w:t>全世界六大美麗沙灘之一</w:t>
      </w:r>
      <w:r w:rsidR="00EC0958" w:rsidRPr="003570DA">
        <w:rPr>
          <w:rFonts w:ascii="微軟正黑體" w:eastAsia="微軟正黑體" w:hAnsi="微軟正黑體" w:hint="eastAsia"/>
          <w:sz w:val="22"/>
          <w:szCs w:val="22"/>
        </w:rPr>
        <w:t>」</w:t>
      </w:r>
      <w:r w:rsidRPr="003570DA">
        <w:rPr>
          <w:rFonts w:ascii="微軟正黑體" w:eastAsia="微軟正黑體" w:hAnsi="微軟正黑體" w:hint="eastAsia"/>
          <w:sz w:val="22"/>
          <w:szCs w:val="22"/>
        </w:rPr>
        <w:t>！湛藍的海水、質地細緻的白沙灘，海灘總長約30公里，漫步沙灘欣賞美景。</w:t>
      </w:r>
    </w:p>
    <w:p w14:paraId="7588948E" w14:textId="77777777" w:rsidR="00AC4BF9" w:rsidRPr="003570DA" w:rsidRDefault="00A0581E" w:rsidP="00AC4BF9">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00AC4BF9" w:rsidRPr="003570DA">
        <w:rPr>
          <w:rFonts w:ascii="微軟正黑體" w:eastAsia="微軟正黑體" w:hAnsi="微軟正黑體"/>
          <w:b/>
          <w:color w:val="FF0000"/>
          <w:sz w:val="22"/>
          <w:szCs w:val="22"/>
        </w:rPr>
        <w:t>美山聖地My Son Sanctury</w:t>
      </w:r>
      <w:r w:rsidRPr="003570DA">
        <w:rPr>
          <w:rFonts w:ascii="微軟正黑體" w:eastAsia="微軟正黑體" w:hAnsi="微軟正黑體"/>
          <w:b/>
          <w:color w:val="FF0000"/>
          <w:sz w:val="22"/>
          <w:szCs w:val="22"/>
        </w:rPr>
        <w:t>】</w:t>
      </w:r>
      <w:r w:rsidR="00AC4BF9" w:rsidRPr="003570DA">
        <w:rPr>
          <w:rFonts w:ascii="微軟正黑體" w:eastAsia="微軟正黑體" w:hAnsi="微軟正黑體"/>
          <w:sz w:val="22"/>
          <w:szCs w:val="22"/>
        </w:rPr>
        <w:t>為中越最著名的占婆遺址區世界遺產之一。西元200~1700年間統領越南中南部的「占婆王國」，於4世紀起開始建造，供奉占婆神靈及歷代國王，而占婆神靈中又以占婆王國的守護神濕婆神為主。1885年由一群法軍在叢林中發現掩蓋的占婆塔群，此地為越南一個時代文化交融的例證，它借鑒了南亞次大陸的印度教建築風格，曾為占婆王國的政治和宗教首都。雖然越戰期間越共將此據為反攻基地，因此遭受美軍炮火的轟炸，許多遺跡已被破壞，不過遺跡群面積相當大，目前遺留約25座建築，遺跡群內可看到壯觀的塔寺、以磚為主要建材，飾以砂岩雕飾，各種人獸石雕活靈活現，可見當時的石雕藝術以相當良好，所以美山勝地仍是這區域保留最完整的占婆遺跡，1999年已列為世界文化遺產，整個占婆建築有著獨特的細緻美感，初到此地有種在越南驚見吳哥窟的感覺。</w:t>
      </w:r>
    </w:p>
    <w:p w14:paraId="13B8025A" w14:textId="77777777" w:rsidR="00AC4BF9" w:rsidRPr="00261373" w:rsidRDefault="00AC4BF9" w:rsidP="00AC4BF9">
      <w:pPr>
        <w:spacing w:line="0" w:lineRule="atLeast"/>
        <w:jc w:val="both"/>
        <w:rPr>
          <w:rFonts w:ascii="微軟正黑體" w:eastAsia="微軟正黑體" w:hAnsi="微軟正黑體" w:cs="新細明體"/>
          <w:b/>
          <w:noProof/>
          <w:color w:val="0000FF"/>
          <w:spacing w:val="2"/>
          <w:kern w:val="0"/>
        </w:rPr>
      </w:pPr>
      <w:r w:rsidRPr="003570DA">
        <w:rPr>
          <w:rFonts w:ascii="微軟正黑體" w:eastAsia="微軟正黑體" w:hAnsi="微軟正黑體"/>
          <w:noProof/>
          <w:sz w:val="22"/>
          <w:szCs w:val="22"/>
        </w:rPr>
        <w:drawing>
          <wp:inline distT="0" distB="0" distL="0" distR="0" wp14:anchorId="4C71C0DC" wp14:editId="2FBB892C">
            <wp:extent cx="6829840" cy="184785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山聖地2-短版.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6840220" cy="1850658"/>
                    </a:xfrm>
                    <a:prstGeom prst="rect">
                      <a:avLst/>
                    </a:prstGeom>
                    <a:ln>
                      <a:noFill/>
                    </a:ln>
                    <a:extLst>
                      <a:ext uri="{53640926-AAD7-44D8-BBD7-CCE9431645EC}">
                        <a14:shadowObscured xmlns:a14="http://schemas.microsoft.com/office/drawing/2010/main"/>
                      </a:ext>
                    </a:extLst>
                  </pic:spPr>
                </pic:pic>
              </a:graphicData>
            </a:graphic>
          </wp:inline>
        </w:drawing>
      </w:r>
      <w:r w:rsidR="00F507C5">
        <w:rPr>
          <w:noProof/>
          <w14:ligatures w14:val="standardContextual"/>
        </w:rPr>
        <w:drawing>
          <wp:inline distT="0" distB="0" distL="0" distR="0" wp14:anchorId="067D67AE" wp14:editId="3D16D378">
            <wp:extent cx="469393" cy="204216"/>
            <wp:effectExtent l="0" t="0" r="6985"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E080C" w:rsidRPr="00261373">
        <w:rPr>
          <w:rFonts w:ascii="微軟正黑體" w:eastAsia="微軟正黑體" w:hAnsi="微軟正黑體" w:cs="新細明體" w:hint="eastAsia"/>
          <w:b/>
          <w:noProof/>
          <w:color w:val="0000FF"/>
          <w:spacing w:val="2"/>
          <w:kern w:val="0"/>
        </w:rPr>
        <w:t>飯店早餐</w:t>
      </w:r>
      <w:r w:rsidR="00CE080C">
        <w:rPr>
          <w:rFonts w:ascii="微軟正黑體" w:eastAsia="微軟正黑體" w:hAnsi="微軟正黑體" w:cs="新細明體" w:hint="eastAsia"/>
          <w:b/>
          <w:noProof/>
          <w:color w:val="0000FF"/>
          <w:spacing w:val="2"/>
          <w:kern w:val="0"/>
        </w:rPr>
        <w:t xml:space="preserve">    </w:t>
      </w:r>
      <w:r w:rsidR="00F507C5">
        <w:rPr>
          <w:noProof/>
          <w14:ligatures w14:val="standardContextual"/>
        </w:rPr>
        <w:drawing>
          <wp:inline distT="0" distB="0" distL="0" distR="0" wp14:anchorId="42864310" wp14:editId="1C427889">
            <wp:extent cx="472441" cy="204216"/>
            <wp:effectExtent l="0" t="0" r="3810" b="571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CE080C" w:rsidRPr="00CE080C">
        <w:rPr>
          <w:rFonts w:ascii="微軟正黑體" w:eastAsia="微軟正黑體" w:hAnsi="微軟正黑體" w:cs="新細明體" w:hint="eastAsia"/>
          <w:b/>
          <w:noProof/>
          <w:color w:val="0000FF"/>
          <w:spacing w:val="2"/>
          <w:kern w:val="0"/>
        </w:rPr>
        <w:t xml:space="preserve"> </w:t>
      </w:r>
      <w:r w:rsidR="00CE080C">
        <w:rPr>
          <w:rFonts w:ascii="微軟正黑體" w:eastAsia="微軟正黑體" w:hAnsi="微軟正黑體" w:cs="新細明體" w:hint="eastAsia"/>
          <w:b/>
          <w:noProof/>
          <w:color w:val="0000FF"/>
          <w:spacing w:val="2"/>
          <w:kern w:val="0"/>
        </w:rPr>
        <w:t>LOCO餐廳中式料理</w:t>
      </w:r>
      <w:r w:rsidR="00CE080C" w:rsidRPr="00DA67F0">
        <w:rPr>
          <w:rFonts w:ascii="微軟正黑體" w:eastAsia="微軟正黑體" w:hAnsi="微軟正黑體" w:cs="新細明體" w:hint="eastAsia"/>
          <w:b/>
          <w:noProof/>
          <w:color w:val="FF0000"/>
          <w:spacing w:val="2"/>
          <w:kern w:val="0"/>
        </w:rPr>
        <w:t>(</w:t>
      </w:r>
      <w:r w:rsidR="00CE080C" w:rsidRPr="003E1B1B">
        <w:rPr>
          <w:rFonts w:ascii="微軟正黑體" w:eastAsia="微軟正黑體" w:hAnsi="微軟正黑體" w:cs="新細明體" w:hint="eastAsia"/>
          <w:b/>
          <w:noProof/>
          <w:color w:val="FF0000"/>
          <w:spacing w:val="2"/>
          <w:kern w:val="0"/>
        </w:rPr>
        <w:t>US$</w:t>
      </w:r>
      <w:r w:rsidR="00CE080C">
        <w:rPr>
          <w:rFonts w:ascii="微軟正黑體" w:eastAsia="微軟正黑體" w:hAnsi="微軟正黑體" w:cs="新細明體" w:hint="eastAsia"/>
          <w:b/>
          <w:noProof/>
          <w:color w:val="FF0000"/>
          <w:spacing w:val="2"/>
          <w:kern w:val="0"/>
        </w:rPr>
        <w:t>1</w:t>
      </w:r>
      <w:r w:rsidR="00CE080C" w:rsidRPr="00DA67F0">
        <w:rPr>
          <w:rFonts w:ascii="微軟正黑體" w:eastAsia="微軟正黑體" w:hAnsi="微軟正黑體" w:cs="新細明體" w:hint="eastAsia"/>
          <w:b/>
          <w:noProof/>
          <w:color w:val="FF0000"/>
          <w:spacing w:val="2"/>
          <w:kern w:val="0"/>
        </w:rPr>
        <w:t>0)</w:t>
      </w:r>
      <w:r w:rsidR="00CE080C">
        <w:rPr>
          <w:rFonts w:ascii="微軟正黑體" w:eastAsia="微軟正黑體" w:hAnsi="微軟正黑體" w:cs="新細明體" w:hint="eastAsia"/>
          <w:b/>
          <w:noProof/>
          <w:color w:val="FF0000"/>
          <w:spacing w:val="2"/>
          <w:kern w:val="0"/>
        </w:rPr>
        <w:t xml:space="preserve">   </w:t>
      </w:r>
      <w:r w:rsidRPr="00DA67F0">
        <w:rPr>
          <w:rFonts w:ascii="微軟正黑體" w:eastAsia="微軟正黑體" w:hAnsi="微軟正黑體" w:cs="新細明體" w:hint="eastAsia"/>
          <w:b/>
          <w:noProof/>
          <w:color w:val="FF0000"/>
          <w:spacing w:val="2"/>
          <w:kern w:val="0"/>
        </w:rPr>
        <w:t xml:space="preserve"> </w:t>
      </w:r>
      <w:r w:rsidR="00F507C5">
        <w:rPr>
          <w:noProof/>
          <w14:ligatures w14:val="standardContextual"/>
        </w:rPr>
        <w:drawing>
          <wp:inline distT="0" distB="0" distL="0" distR="0" wp14:anchorId="0B896F3B" wp14:editId="313A14F3">
            <wp:extent cx="469393" cy="204216"/>
            <wp:effectExtent l="0" t="0" r="6985" b="571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E080C" w:rsidRPr="003E1B1B">
        <w:rPr>
          <w:rFonts w:ascii="微軟正黑體" w:eastAsia="微軟正黑體" w:hAnsi="微軟正黑體" w:cs="新細明體" w:hint="eastAsia"/>
          <w:b/>
          <w:noProof/>
          <w:color w:val="0000FF"/>
          <w:spacing w:val="2"/>
          <w:kern w:val="0"/>
        </w:rPr>
        <w:t>SPICE VIET越式料理</w:t>
      </w:r>
      <w:r w:rsidR="00CE080C" w:rsidRPr="003E1B1B">
        <w:rPr>
          <w:rFonts w:ascii="微軟正黑體" w:eastAsia="微軟正黑體" w:hAnsi="微軟正黑體" w:cs="新細明體" w:hint="eastAsia"/>
          <w:b/>
          <w:noProof/>
          <w:color w:val="FF0000"/>
          <w:spacing w:val="2"/>
          <w:kern w:val="0"/>
        </w:rPr>
        <w:t>(US$9)</w:t>
      </w:r>
    </w:p>
    <w:p w14:paraId="153EE66D" w14:textId="77777777" w:rsidR="00AC4BF9" w:rsidRDefault="00F507C5" w:rsidP="00F507C5">
      <w:pPr>
        <w:spacing w:line="0" w:lineRule="atLeast"/>
        <w:rPr>
          <w:rFonts w:ascii="微軟正黑體" w:eastAsia="微軟正黑體" w:hAnsi="微軟正黑體"/>
          <w:b/>
          <w:color w:val="0000FF"/>
        </w:rPr>
      </w:pPr>
      <w:r>
        <w:rPr>
          <w:noProof/>
          <w14:ligatures w14:val="standardContextual"/>
        </w:rPr>
        <w:drawing>
          <wp:inline distT="0" distB="0" distL="0" distR="0" wp14:anchorId="7BCFE003" wp14:editId="33B49161">
            <wp:extent cx="472441" cy="204216"/>
            <wp:effectExtent l="0" t="0" r="3810" b="571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AC4BF9" w:rsidRPr="00261373">
        <w:rPr>
          <w:rFonts w:ascii="微軟正黑體" w:eastAsia="微軟正黑體" w:hAnsi="微軟正黑體"/>
          <w:b/>
          <w:color w:val="0000FF"/>
        </w:rPr>
        <w:t>會安</w:t>
      </w:r>
      <w:r w:rsidR="00AC4BF9" w:rsidRPr="00F80FDF">
        <w:rPr>
          <w:rFonts w:ascii="微軟正黑體" w:eastAsia="微軟正黑體" w:hAnsi="微軟正黑體" w:hint="eastAsia"/>
          <w:b/>
          <w:color w:val="0000FF"/>
        </w:rPr>
        <w:t>L</w:t>
      </w:r>
      <w:r w:rsidR="00AC4BF9">
        <w:rPr>
          <w:rFonts w:ascii="微軟正黑體" w:eastAsia="微軟正黑體" w:hAnsi="微軟正黑體" w:hint="eastAsia"/>
          <w:b/>
          <w:color w:val="0000FF"/>
        </w:rPr>
        <w:t>a Charm</w:t>
      </w:r>
      <w:r w:rsidR="00AC4BF9" w:rsidRPr="00F80FDF">
        <w:rPr>
          <w:rFonts w:ascii="微軟正黑體" w:eastAsia="微軟正黑體" w:hAnsi="微軟正黑體" w:hint="eastAsia"/>
          <w:b/>
          <w:color w:val="0000FF"/>
        </w:rPr>
        <w:t xml:space="preserve"> </w:t>
      </w:r>
      <w:r w:rsidR="00AC4BF9">
        <w:rPr>
          <w:rFonts w:ascii="微軟正黑體" w:eastAsia="微軟正黑體" w:hAnsi="微軟正黑體" w:hint="eastAsia"/>
          <w:b/>
          <w:color w:val="0000FF"/>
        </w:rPr>
        <w:t>或</w:t>
      </w:r>
      <w:r w:rsidR="00AC4BF9" w:rsidRPr="00F80FDF">
        <w:rPr>
          <w:rFonts w:ascii="微軟正黑體" w:eastAsia="微軟正黑體" w:hAnsi="微軟正黑體" w:hint="eastAsia"/>
          <w:b/>
          <w:color w:val="0000FF"/>
        </w:rPr>
        <w:t xml:space="preserve"> T</w:t>
      </w:r>
      <w:r w:rsidR="00AC4BF9">
        <w:rPr>
          <w:rFonts w:ascii="微軟正黑體" w:eastAsia="微軟正黑體" w:hAnsi="微軟正黑體" w:hint="eastAsia"/>
          <w:b/>
          <w:color w:val="0000FF"/>
        </w:rPr>
        <w:t xml:space="preserve">hanh </w:t>
      </w:r>
      <w:r w:rsidR="00AC4BF9" w:rsidRPr="00F80FDF">
        <w:rPr>
          <w:rFonts w:ascii="微軟正黑體" w:eastAsia="微軟正黑體" w:hAnsi="微軟正黑體" w:hint="eastAsia"/>
          <w:b/>
          <w:color w:val="0000FF"/>
        </w:rPr>
        <w:t>B</w:t>
      </w:r>
      <w:r w:rsidR="00AC4BF9">
        <w:rPr>
          <w:rFonts w:ascii="微軟正黑體" w:eastAsia="微軟正黑體" w:hAnsi="微軟正黑體" w:hint="eastAsia"/>
          <w:b/>
          <w:color w:val="0000FF"/>
        </w:rPr>
        <w:t>inh 或</w:t>
      </w:r>
      <w:r w:rsidR="00AC4BF9" w:rsidRPr="00F80FDF">
        <w:rPr>
          <w:rFonts w:ascii="微軟正黑體" w:eastAsia="微軟正黑體" w:hAnsi="微軟正黑體" w:hint="eastAsia"/>
          <w:b/>
          <w:color w:val="0000FF"/>
        </w:rPr>
        <w:t xml:space="preserve"> </w:t>
      </w:r>
      <w:r w:rsidR="00AC4BF9" w:rsidRPr="00261373">
        <w:rPr>
          <w:rFonts w:ascii="微軟正黑體" w:eastAsia="微軟正黑體" w:hAnsi="微軟正黑體"/>
          <w:b/>
          <w:color w:val="0000FF"/>
        </w:rPr>
        <w:t>Rosemary</w:t>
      </w:r>
      <w:r w:rsidR="00AC4BF9">
        <w:rPr>
          <w:rFonts w:ascii="微軟正黑體" w:eastAsia="微軟正黑體" w:hAnsi="微軟正黑體"/>
          <w:b/>
          <w:color w:val="0000FF"/>
        </w:rPr>
        <w:t xml:space="preserve"> </w:t>
      </w:r>
      <w:r w:rsidR="00AC4BF9" w:rsidRPr="00261373">
        <w:rPr>
          <w:rFonts w:ascii="微軟正黑體" w:eastAsia="微軟正黑體" w:hAnsi="微軟正黑體"/>
          <w:b/>
          <w:color w:val="0000FF"/>
        </w:rPr>
        <w:t>或</w:t>
      </w:r>
      <w:r w:rsidR="00AC4BF9" w:rsidRPr="00261373">
        <w:rPr>
          <w:rFonts w:ascii="微軟正黑體" w:eastAsia="微軟正黑體" w:hAnsi="微軟正黑體" w:hint="eastAsia"/>
          <w:b/>
          <w:color w:val="0000FF"/>
        </w:rPr>
        <w:t xml:space="preserve"> </w:t>
      </w:r>
      <w:r w:rsidR="00AC4BF9" w:rsidRPr="00F80FDF">
        <w:rPr>
          <w:rFonts w:ascii="微軟正黑體" w:eastAsia="微軟正黑體" w:hAnsi="微軟正黑體"/>
          <w:b/>
          <w:color w:val="0000FF"/>
        </w:rPr>
        <w:t>L</w:t>
      </w:r>
      <w:r w:rsidR="00AC4BF9">
        <w:rPr>
          <w:rFonts w:ascii="微軟正黑體" w:eastAsia="微軟正黑體" w:hAnsi="微軟正黑體" w:hint="eastAsia"/>
          <w:b/>
          <w:color w:val="0000FF"/>
        </w:rPr>
        <w:t xml:space="preserve">e </w:t>
      </w:r>
      <w:r w:rsidR="00AC4BF9" w:rsidRPr="00F80FDF">
        <w:rPr>
          <w:rFonts w:ascii="微軟正黑體" w:eastAsia="微軟正黑體" w:hAnsi="微軟正黑體"/>
          <w:b/>
          <w:color w:val="0000FF"/>
        </w:rPr>
        <w:t>P</w:t>
      </w:r>
      <w:r w:rsidR="00AC4BF9">
        <w:rPr>
          <w:rFonts w:ascii="微軟正黑體" w:eastAsia="微軟正黑體" w:hAnsi="微軟正黑體" w:hint="eastAsia"/>
          <w:b/>
          <w:color w:val="0000FF"/>
        </w:rPr>
        <w:t xml:space="preserve">avillion </w:t>
      </w:r>
      <w:r w:rsidR="00AC4BF9" w:rsidRPr="00261373">
        <w:rPr>
          <w:rFonts w:ascii="微軟正黑體" w:eastAsia="微軟正黑體" w:hAnsi="微軟正黑體"/>
          <w:b/>
          <w:color w:val="0000FF"/>
        </w:rPr>
        <w:t>或</w:t>
      </w:r>
      <w:r w:rsidR="00AC4BF9" w:rsidRPr="00261373">
        <w:rPr>
          <w:rFonts w:ascii="微軟正黑體" w:eastAsia="微軟正黑體" w:hAnsi="微軟正黑體" w:hint="eastAsia"/>
          <w:b/>
          <w:color w:val="0000FF"/>
        </w:rPr>
        <w:t xml:space="preserve"> </w:t>
      </w:r>
      <w:r w:rsidR="00AC4BF9" w:rsidRPr="00261373">
        <w:rPr>
          <w:rFonts w:ascii="微軟正黑體" w:eastAsia="微軟正黑體" w:hAnsi="微軟正黑體"/>
          <w:b/>
          <w:color w:val="0000FF"/>
        </w:rPr>
        <w:t>Ally</w:t>
      </w:r>
      <w:r w:rsidR="00AC4BF9" w:rsidRPr="00261373">
        <w:rPr>
          <w:rFonts w:ascii="微軟正黑體" w:eastAsia="微軟正黑體" w:hAnsi="微軟正黑體" w:hint="eastAsia"/>
          <w:b/>
          <w:color w:val="0000FF"/>
        </w:rPr>
        <w:t xml:space="preserve"> </w:t>
      </w:r>
      <w:r w:rsidR="00AC4BF9" w:rsidRPr="00261373">
        <w:rPr>
          <w:rFonts w:ascii="微軟正黑體" w:eastAsia="微軟正黑體" w:hAnsi="微軟正黑體"/>
          <w:b/>
          <w:color w:val="0000FF"/>
        </w:rPr>
        <w:t>Boutique或</w:t>
      </w:r>
      <w:r w:rsidR="00AC4BF9" w:rsidRPr="00261373">
        <w:rPr>
          <w:rFonts w:ascii="微軟正黑體" w:eastAsia="微軟正黑體" w:hAnsi="微軟正黑體" w:hint="eastAsia"/>
          <w:b/>
          <w:color w:val="0000FF"/>
        </w:rPr>
        <w:t xml:space="preserve"> </w:t>
      </w:r>
      <w:r w:rsidR="00AC4BF9" w:rsidRPr="00261373">
        <w:rPr>
          <w:rFonts w:ascii="微軟正黑體" w:eastAsia="微軟正黑體" w:hAnsi="微軟正黑體"/>
          <w:b/>
          <w:color w:val="0000FF"/>
        </w:rPr>
        <w:t>Fivitel Hoi An</w:t>
      </w:r>
      <w:r w:rsidR="00AC4BF9" w:rsidRPr="00261373">
        <w:rPr>
          <w:rFonts w:ascii="微軟正黑體" w:eastAsia="微軟正黑體" w:hAnsi="微軟正黑體" w:hint="eastAsia"/>
          <w:b/>
          <w:color w:val="0000FF"/>
        </w:rPr>
        <w:t xml:space="preserve"> </w:t>
      </w:r>
      <w:r w:rsidR="00AC4BF9" w:rsidRPr="00261373">
        <w:rPr>
          <w:rFonts w:ascii="微軟正黑體" w:eastAsia="微軟正黑體" w:hAnsi="微軟正黑體" w:cs="VNI-Aptima" w:hint="eastAsia"/>
          <w:b/>
          <w:color w:val="0000FF"/>
          <w:kern w:val="0"/>
        </w:rPr>
        <w:t xml:space="preserve">或 EMM Hotel 或 Cozy savvy Hotel  </w:t>
      </w:r>
      <w:r w:rsidR="00AC4BF9" w:rsidRPr="00261373">
        <w:rPr>
          <w:rFonts w:ascii="微軟正黑體" w:eastAsia="微軟正黑體" w:hAnsi="微軟正黑體" w:hint="eastAsia"/>
          <w:b/>
          <w:color w:val="0000FF"/>
        </w:rPr>
        <w:t>或同級</w:t>
      </w:r>
    </w:p>
    <w:p w14:paraId="291AB220" w14:textId="77777777" w:rsidR="0068101C" w:rsidRPr="008369FD" w:rsidRDefault="0068101C" w:rsidP="008369FD">
      <w:pPr>
        <w:spacing w:line="0" w:lineRule="atLeast"/>
        <w:ind w:leftChars="150" w:left="360" w:firstLineChars="300" w:firstLine="600"/>
        <w:jc w:val="both"/>
        <w:rPr>
          <w:rFonts w:ascii="微軟正黑體" w:eastAsia="微軟正黑體" w:hAnsi="微軟正黑體"/>
          <w:b/>
          <w:color w:val="0000FF"/>
          <w:sz w:val="20"/>
          <w:szCs w:val="20"/>
        </w:rPr>
      </w:pPr>
    </w:p>
    <w:tbl>
      <w:tblPr>
        <w:tblW w:w="0" w:type="auto"/>
        <w:tblBorders>
          <w:insideV w:val="single" w:sz="8" w:space="0" w:color="000000"/>
        </w:tblBorders>
        <w:tblLook w:val="04A0" w:firstRow="1" w:lastRow="0" w:firstColumn="1" w:lastColumn="0" w:noHBand="0" w:noVBand="1"/>
      </w:tblPr>
      <w:tblGrid>
        <w:gridCol w:w="1681"/>
        <w:gridCol w:w="9113"/>
      </w:tblGrid>
      <w:tr w:rsidR="0068101C" w:rsidRPr="00E27ED8" w14:paraId="78FF202B" w14:textId="77777777" w:rsidTr="0068101C">
        <w:trPr>
          <w:trHeight w:val="731"/>
        </w:trPr>
        <w:tc>
          <w:tcPr>
            <w:tcW w:w="1681" w:type="dxa"/>
          </w:tcPr>
          <w:p w14:paraId="003036E4" w14:textId="77777777" w:rsidR="0068101C" w:rsidRPr="00E27ED8" w:rsidRDefault="0068101C" w:rsidP="0068101C">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Pr>
                <w:rFonts w:ascii="微軟正黑體" w:eastAsia="微軟正黑體" w:hAnsi="微軟正黑體" w:hint="eastAsia"/>
                <w:b/>
                <w:sz w:val="40"/>
                <w:szCs w:val="40"/>
              </w:rPr>
              <w:t>第</w:t>
            </w:r>
            <w:r w:rsidR="00AC4BF9">
              <w:rPr>
                <w:rFonts w:ascii="微軟正黑體" w:eastAsia="微軟正黑體" w:hAnsi="微軟正黑體" w:hint="eastAsia"/>
                <w:b/>
                <w:sz w:val="40"/>
                <w:szCs w:val="40"/>
              </w:rPr>
              <w:t>三</w:t>
            </w:r>
            <w:r w:rsidRPr="00E27ED8">
              <w:rPr>
                <w:rFonts w:ascii="微軟正黑體" w:eastAsia="微軟正黑體" w:hAnsi="微軟正黑體" w:hint="eastAsia"/>
                <w:b/>
                <w:sz w:val="40"/>
                <w:szCs w:val="40"/>
              </w:rPr>
              <w:t>天</w:t>
            </w:r>
          </w:p>
        </w:tc>
        <w:tc>
          <w:tcPr>
            <w:tcW w:w="9113" w:type="dxa"/>
            <w:vAlign w:val="center"/>
          </w:tcPr>
          <w:p w14:paraId="54B68452" w14:textId="77777777" w:rsidR="0068101C" w:rsidRPr="00E27ED8" w:rsidRDefault="0068101C" w:rsidP="0068101C">
            <w:pPr>
              <w:adjustRightInd w:val="0"/>
              <w:snapToGrid w:val="0"/>
              <w:rPr>
                <w:rFonts w:ascii="微軟正黑體" w:eastAsia="微軟正黑體" w:hAnsi="微軟正黑體"/>
                <w:b/>
                <w:sz w:val="28"/>
                <w:szCs w:val="28"/>
              </w:rPr>
            </w:pPr>
            <w:r>
              <w:rPr>
                <w:rFonts w:ascii="微軟正黑體" w:eastAsia="微軟正黑體" w:hAnsi="微軟正黑體" w:hint="eastAsia"/>
                <w:b/>
                <w:sz w:val="28"/>
                <w:szCs w:val="30"/>
              </w:rPr>
              <w:t>會安</w:t>
            </w:r>
            <w:r w:rsidRPr="00F556C7">
              <w:rPr>
                <w:rFonts w:ascii="微軟正黑體" w:eastAsia="微軟正黑體" w:hAnsi="微軟正黑體"/>
                <w:b/>
                <w:sz w:val="28"/>
                <w:szCs w:val="30"/>
              </w:rPr>
              <w:sym w:font="Webdings" w:char="F076"/>
            </w:r>
            <w:r w:rsidRPr="00F556C7">
              <w:rPr>
                <w:rFonts w:ascii="微軟正黑體" w:eastAsia="微軟正黑體" w:hAnsi="微軟正黑體" w:hint="eastAsia"/>
                <w:b/>
                <w:sz w:val="28"/>
                <w:szCs w:val="30"/>
              </w:rPr>
              <w:t>迦南島生態之旅、竹桶船體驗→會安→體驗手作燈籠→古城下午茶會安古城(福建會館、日本橋、廣肇會館、進記古宅)</w:t>
            </w:r>
            <w:r w:rsidRPr="00E27ED8">
              <w:rPr>
                <w:rFonts w:ascii="微軟正黑體" w:eastAsia="微軟正黑體" w:hAnsi="微軟正黑體" w:hint="eastAsia"/>
                <w:b/>
                <w:sz w:val="28"/>
              </w:rPr>
              <w:t xml:space="preserve"> </w:t>
            </w:r>
            <w:r w:rsidRPr="00E27ED8">
              <w:rPr>
                <w:rFonts w:ascii="微軟正黑體" w:eastAsia="微軟正黑體" w:hAnsi="微軟正黑體" w:hint="eastAsia"/>
                <w:b/>
                <w:sz w:val="28"/>
              </w:rPr>
              <w:sym w:font="Webdings" w:char="F076"/>
            </w:r>
            <w:r w:rsidRPr="00E27ED8">
              <w:rPr>
                <w:rFonts w:ascii="微軟正黑體" w:eastAsia="微軟正黑體" w:hAnsi="微軟正黑體" w:hint="eastAsia"/>
                <w:b/>
                <w:sz w:val="28"/>
              </w:rPr>
              <w:t>夜遊會安古鎮</w:t>
            </w:r>
          </w:p>
        </w:tc>
      </w:tr>
    </w:tbl>
    <w:p w14:paraId="6E820CCD" w14:textId="77777777" w:rsidR="0068101C" w:rsidRPr="003570DA" w:rsidRDefault="0068101C"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【迦南島】</w:t>
      </w:r>
      <w:r w:rsidRPr="003570DA">
        <w:rPr>
          <w:rFonts w:ascii="微軟正黑體" w:eastAsia="微軟正黑體" w:hAnsi="微軟正黑體"/>
          <w:sz w:val="22"/>
          <w:szCs w:val="22"/>
        </w:rPr>
        <w:t>位於會安對岸，會安秋盆河一條發源於寮國與越南邊境地帶橫穿越南的河流，河邊水鄉景色美不勝收。秋盆河會安這側商鋪林立；對岸也就是迦南島還尚未開發，是一片相對原始的自然生態風光，岸上密布著水椰林、檳榔樹，島上居民大多以捕魚及木雕維生。</w:t>
      </w:r>
    </w:p>
    <w:p w14:paraId="0E3205FE" w14:textId="77777777" w:rsidR="0068101C" w:rsidRPr="003570DA" w:rsidRDefault="00A0581E" w:rsidP="0068101C">
      <w:pPr>
        <w:spacing w:line="0" w:lineRule="atLeast"/>
        <w:jc w:val="both"/>
        <w:rPr>
          <w:rFonts w:ascii="微軟正黑體" w:eastAsia="微軟正黑體" w:hAnsi="微軟正黑體"/>
          <w:bCs/>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竹籃船體驗釣螃蟹樂趣</w:t>
      </w: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Cs/>
          <w:sz w:val="22"/>
          <w:szCs w:val="22"/>
        </w:rPr>
        <w:t>今日安排體驗乘坐越南傳統獨特竹籃船，探索水椰子兩側寧靜的水道，</w:t>
      </w:r>
      <w:r w:rsidR="0068101C" w:rsidRPr="003570DA">
        <w:rPr>
          <w:rFonts w:ascii="微軟正黑體" w:eastAsia="微軟正黑體" w:hAnsi="微軟正黑體"/>
          <w:color w:val="000000"/>
          <w:sz w:val="22"/>
          <w:szCs w:val="22"/>
        </w:rPr>
        <w:t>是一片相對原始的自然生態風光，岸上密布著水椰林、檳榔樹，島上居民大多以捕魚及木雕維生，</w:t>
      </w:r>
      <w:r w:rsidR="0068101C" w:rsidRPr="003570DA">
        <w:rPr>
          <w:rFonts w:ascii="微軟正黑體" w:eastAsia="微軟正黑體" w:hAnsi="微軟正黑體"/>
          <w:bCs/>
          <w:sz w:val="22"/>
          <w:szCs w:val="22"/>
        </w:rPr>
        <w:t>充分體會越南的當地生活</w:t>
      </w:r>
      <w:r w:rsidR="0068101C" w:rsidRPr="003570DA">
        <w:rPr>
          <w:rFonts w:ascii="微軟正黑體" w:eastAsia="微軟正黑體" w:hAnsi="微軟正黑體"/>
          <w:sz w:val="22"/>
          <w:szCs w:val="22"/>
        </w:rPr>
        <w:t>及體驗釣螃蟹樂趣</w:t>
      </w:r>
      <w:r w:rsidR="0068101C" w:rsidRPr="003570DA">
        <w:rPr>
          <w:rFonts w:ascii="微軟正黑體" w:eastAsia="微軟正黑體" w:hAnsi="微軟正黑體"/>
          <w:bCs/>
          <w:sz w:val="22"/>
          <w:szCs w:val="22"/>
        </w:rPr>
        <w:t>。</w:t>
      </w:r>
    </w:p>
    <w:p w14:paraId="301C9BF2" w14:textId="77777777" w:rsidR="0068101C" w:rsidRPr="003570DA" w:rsidRDefault="0068101C"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Pr="003570DA">
        <w:rPr>
          <w:rFonts w:ascii="微軟正黑體" w:eastAsia="微軟正黑體" w:hAnsi="微軟正黑體" w:hint="eastAsia"/>
          <w:b/>
          <w:color w:val="FF0000"/>
          <w:sz w:val="22"/>
          <w:szCs w:val="22"/>
        </w:rPr>
        <w:t>手作傳統</w:t>
      </w:r>
      <w:r w:rsidRPr="003570DA">
        <w:rPr>
          <w:rFonts w:ascii="微軟正黑體" w:eastAsia="微軟正黑體" w:hAnsi="微軟正黑體"/>
          <w:b/>
          <w:color w:val="FF0000"/>
          <w:sz w:val="22"/>
          <w:szCs w:val="22"/>
        </w:rPr>
        <w:t>燈籠DIY】</w:t>
      </w:r>
      <w:r w:rsidRPr="003570DA">
        <w:rPr>
          <w:rFonts w:ascii="微軟正黑體" w:eastAsia="微軟正黑體" w:hAnsi="微軟正黑體"/>
          <w:sz w:val="22"/>
          <w:szCs w:val="22"/>
        </w:rPr>
        <w:t>安排實地體驗自己動手製作燈籠</w:t>
      </w:r>
      <w:r w:rsidRPr="003570DA">
        <w:rPr>
          <w:rFonts w:ascii="微軟正黑體" w:eastAsia="微軟正黑體" w:hAnsi="微軟正黑體" w:hint="eastAsia"/>
          <w:sz w:val="22"/>
          <w:szCs w:val="22"/>
        </w:rPr>
        <w:t>，由專業的燈籠師傅在旁教導，如何將燈籠布黏上骨架，</w:t>
      </w:r>
      <w:r w:rsidRPr="003570DA">
        <w:rPr>
          <w:rFonts w:ascii="微軟正黑體" w:eastAsia="微軟正黑體" w:hAnsi="微軟正黑體"/>
          <w:sz w:val="22"/>
          <w:szCs w:val="22"/>
        </w:rPr>
        <w:t>製作完</w:t>
      </w:r>
      <w:r w:rsidRPr="003570DA">
        <w:rPr>
          <w:rFonts w:ascii="微軟正黑體" w:eastAsia="微軟正黑體" w:hAnsi="微軟正黑體" w:hint="eastAsia"/>
          <w:sz w:val="22"/>
          <w:szCs w:val="22"/>
        </w:rPr>
        <w:t>成的</w:t>
      </w:r>
      <w:r w:rsidRPr="003570DA">
        <w:rPr>
          <w:rFonts w:ascii="微軟正黑體" w:eastAsia="微軟正黑體" w:hAnsi="微軟正黑體"/>
          <w:sz w:val="22"/>
          <w:szCs w:val="22"/>
        </w:rPr>
        <w:t>燈籠</w:t>
      </w:r>
      <w:r w:rsidRPr="003570DA">
        <w:rPr>
          <w:rFonts w:ascii="微軟正黑體" w:eastAsia="微軟正黑體" w:hAnsi="微軟正黑體" w:hint="eastAsia"/>
          <w:sz w:val="22"/>
          <w:szCs w:val="22"/>
        </w:rPr>
        <w:t>您可</w:t>
      </w:r>
      <w:r w:rsidRPr="003570DA">
        <w:rPr>
          <w:rFonts w:ascii="微軟正黑體" w:eastAsia="微軟正黑體" w:hAnsi="微軟正黑體"/>
          <w:sz w:val="22"/>
          <w:szCs w:val="22"/>
        </w:rPr>
        <w:t xml:space="preserve">帶走，回家後在裡面裝上小燈泡就可將燈籠變成小夜燈別有一番風味！ </w:t>
      </w:r>
    </w:p>
    <w:p w14:paraId="54974F01" w14:textId="77777777" w:rsidR="0068101C" w:rsidRPr="003570DA" w:rsidRDefault="0068101C"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【會安Hoi An】</w:t>
      </w:r>
      <w:r w:rsidRPr="003570DA">
        <w:rPr>
          <w:rFonts w:ascii="微軟正黑體" w:eastAsia="微軟正黑體" w:hAnsi="微軟正黑體"/>
          <w:sz w:val="22"/>
          <w:szCs w:val="22"/>
        </w:rPr>
        <w:t>充滿著中國文化色彩濃厚的古城，會安古城於17世紀時東南亞的國際港，也是當地越南主要貿易港。這古老的街道，百年古厝處處顯露了這而獨特的文化氣息，西元1999年的12月被聯合國世界文教組織列為</w:t>
      </w:r>
      <w:r w:rsidRPr="003570DA">
        <w:rPr>
          <w:rFonts w:ascii="微軟正黑體" w:eastAsia="微軟正黑體" w:hAnsi="微軟正黑體"/>
          <w:b/>
          <w:color w:val="FF0000"/>
          <w:sz w:val="22"/>
          <w:szCs w:val="22"/>
        </w:rPr>
        <w:t>「世界文化遺產」</w:t>
      </w:r>
      <w:r w:rsidRPr="003570DA">
        <w:rPr>
          <w:rFonts w:ascii="微軟正黑體" w:eastAsia="微軟正黑體" w:hAnsi="微軟正黑體"/>
          <w:sz w:val="22"/>
          <w:szCs w:val="22"/>
        </w:rPr>
        <w:t>，走入古城有如一座活生生的博物館，聚有百年以上歷史文化。</w:t>
      </w:r>
    </w:p>
    <w:p w14:paraId="4BBECD21" w14:textId="77777777" w:rsidR="0068101C" w:rsidRPr="003570DA" w:rsidRDefault="00A0581E"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日本橋</w:t>
      </w: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sz w:val="22"/>
          <w:szCs w:val="22"/>
        </w:rPr>
        <w:t>又稱來遠橋，西元1593年興建，由日本人建造的木造拱橋。這座橋是連結日本城與中國城。橋上有屋頂供遮蔽用。這座橋是猴年興建，狗年完成，因此兩側出入口分別由猴子與狗守護。</w:t>
      </w:r>
    </w:p>
    <w:p w14:paraId="71D036D0" w14:textId="77777777" w:rsidR="0068101C" w:rsidRPr="003570DA" w:rsidRDefault="00A0581E" w:rsidP="00EC0958">
      <w:pPr>
        <w:spacing w:line="0" w:lineRule="atLeast"/>
        <w:jc w:val="both"/>
        <w:rPr>
          <w:rFonts w:ascii="微軟正黑體" w:eastAsia="微軟正黑體" w:hAnsi="微軟正黑體"/>
          <w:kern w:val="0"/>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廣肇會館Quang Dong</w:t>
      </w:r>
      <w:r w:rsidRPr="003570DA">
        <w:rPr>
          <w:rFonts w:ascii="微軟正黑體" w:eastAsia="微軟正黑體" w:hAnsi="微軟正黑體"/>
          <w:b/>
          <w:color w:val="FF0000"/>
          <w:sz w:val="22"/>
          <w:szCs w:val="22"/>
        </w:rPr>
        <w:t>】</w:t>
      </w:r>
      <w:r w:rsidR="00EC0958" w:rsidRPr="003570DA">
        <w:rPr>
          <w:rFonts w:ascii="微軟正黑體" w:eastAsia="微軟正黑體" w:hAnsi="微軟正黑體" w:hint="eastAsia"/>
          <w:kern w:val="0"/>
          <w:sz w:val="22"/>
          <w:szCs w:val="22"/>
        </w:rPr>
        <w:t>廣肇會館建於1786年，由廣東商人與肇州同鄉共同興建。入口兩側繪有桃園結義和關公千里送嫂的彩圖。福建會館Phuc Kien初為族群集會所，後成為媽祖寺廟，展示精巧的璧飾、雕像及中國帆船複品。進記古宅Tan Ky House建於19世紀初，是會安最古老、保留最完整的古宅之一。反映17世紀時會安居住的中、日、越三大民族文化融合。晉家族在16世紀末期成為中國政治難民，遷移到越南，花費8年建造進記古宅，至今仍保持原始風格。宅內狹窄門面為商家，內部空間狹窄，後方小天井通河流，方便商人在洪水時搬運貨物至二樓。</w:t>
      </w:r>
      <w:r w:rsidR="0068101C" w:rsidRPr="003570DA">
        <w:rPr>
          <w:rFonts w:ascii="微軟正黑體" w:eastAsia="微軟正黑體" w:hAnsi="微軟正黑體"/>
          <w:kern w:val="0"/>
          <w:sz w:val="22"/>
          <w:szCs w:val="22"/>
        </w:rPr>
        <w:t>然而中國對越南在建築、藝術及文學上的強烈影響，在此處處可見。</w:t>
      </w:r>
      <w:r w:rsidR="0068101C" w:rsidRPr="003570DA">
        <w:rPr>
          <w:rFonts w:ascii="微軟正黑體" w:eastAsia="微軟正黑體" w:hAnsi="微軟正黑體"/>
          <w:sz w:val="22"/>
          <w:szCs w:val="22"/>
        </w:rPr>
        <w:t>漫步於會安古城，民家、會館、寺廟、市場、碼頭等等不同樣式的建築集中於古城，彷彿時光倒流。</w:t>
      </w:r>
      <w:r w:rsidR="0068101C" w:rsidRPr="003570DA">
        <w:rPr>
          <w:rFonts w:ascii="微軟正黑體" w:eastAsia="微軟正黑體" w:hAnsi="微軟正黑體"/>
          <w:kern w:val="0"/>
          <w:sz w:val="22"/>
          <w:szCs w:val="22"/>
        </w:rPr>
        <w:t>欣賞十七世紀古港，古老的街道，百年古厝處處顯露了這而獨特的文化氣息。</w:t>
      </w:r>
    </w:p>
    <w:p w14:paraId="5BD3C2DF" w14:textId="77777777" w:rsidR="002A71E0" w:rsidRPr="003570DA" w:rsidRDefault="002A71E0" w:rsidP="0068101C">
      <w:pPr>
        <w:spacing w:line="0" w:lineRule="atLeast"/>
        <w:jc w:val="both"/>
        <w:rPr>
          <w:rFonts w:ascii="微軟正黑體" w:eastAsia="微軟正黑體" w:hAnsi="微軟正黑體"/>
          <w:kern w:val="0"/>
          <w:sz w:val="22"/>
          <w:szCs w:val="22"/>
        </w:rPr>
      </w:pPr>
      <w:r w:rsidRPr="003570DA">
        <w:rPr>
          <w:rFonts w:ascii="微軟正黑體" w:eastAsia="微軟正黑體" w:hAnsi="微軟正黑體"/>
          <w:noProof/>
          <w:color w:val="000000"/>
          <w:sz w:val="22"/>
          <w:szCs w:val="22"/>
        </w:rPr>
        <w:drawing>
          <wp:inline distT="0" distB="0" distL="0" distR="0" wp14:anchorId="3A3F719D" wp14:editId="56C08B80">
            <wp:extent cx="6840220" cy="2092325"/>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會安古鎮2-短版.jpg"/>
                    <pic:cNvPicPr/>
                  </pic:nvPicPr>
                  <pic:blipFill>
                    <a:blip r:embed="rId29"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65E7C1D9" w14:textId="77777777" w:rsidR="0068101C" w:rsidRPr="00261373" w:rsidRDefault="00171543" w:rsidP="0068101C">
      <w:pPr>
        <w:spacing w:line="0" w:lineRule="atLeast"/>
        <w:jc w:val="both"/>
        <w:rPr>
          <w:rFonts w:ascii="微軟正黑體" w:eastAsia="微軟正黑體" w:hAnsi="微軟正黑體" w:cs="新細明體"/>
          <w:b/>
          <w:noProof/>
          <w:color w:val="0000FF"/>
          <w:spacing w:val="2"/>
          <w:kern w:val="0"/>
        </w:rPr>
      </w:pPr>
      <w:r>
        <w:rPr>
          <w:noProof/>
          <w14:ligatures w14:val="standardContextual"/>
        </w:rPr>
        <w:drawing>
          <wp:inline distT="0" distB="0" distL="0" distR="0" wp14:anchorId="403AEC87" wp14:editId="14B09E96">
            <wp:extent cx="469393" cy="204216"/>
            <wp:effectExtent l="0" t="0" r="6985" b="571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8101C" w:rsidRPr="00261373">
        <w:rPr>
          <w:rFonts w:ascii="微軟正黑體" w:eastAsia="微軟正黑體" w:hAnsi="微軟正黑體" w:cs="新細明體" w:hint="eastAsia"/>
          <w:b/>
          <w:noProof/>
          <w:color w:val="0000FF"/>
          <w:spacing w:val="2"/>
          <w:kern w:val="0"/>
        </w:rPr>
        <w:t xml:space="preserve">飯店早餐 </w:t>
      </w:r>
      <w:r w:rsidR="0068101C">
        <w:rPr>
          <w:rFonts w:ascii="微軟正黑體" w:eastAsia="微軟正黑體" w:hAnsi="微軟正黑體" w:cs="新細明體" w:hint="eastAsia"/>
          <w:b/>
          <w:noProof/>
          <w:color w:val="0000FF"/>
          <w:spacing w:val="2"/>
          <w:kern w:val="0"/>
        </w:rPr>
        <w:t xml:space="preserve"> </w:t>
      </w:r>
      <w:r w:rsidR="0068101C" w:rsidRPr="00261373">
        <w:rPr>
          <w:rFonts w:ascii="微軟正黑體" w:eastAsia="微軟正黑體" w:hAnsi="微軟正黑體" w:cs="新細明體" w:hint="eastAsia"/>
          <w:b/>
          <w:noProof/>
          <w:color w:val="0000FF"/>
          <w:spacing w:val="2"/>
          <w:kern w:val="0"/>
        </w:rPr>
        <w:t xml:space="preserve">  </w:t>
      </w:r>
      <w:r>
        <w:rPr>
          <w:noProof/>
          <w14:ligatures w14:val="standardContextual"/>
        </w:rPr>
        <w:drawing>
          <wp:inline distT="0" distB="0" distL="0" distR="0" wp14:anchorId="6239F94E" wp14:editId="42E98C1A">
            <wp:extent cx="472441" cy="204216"/>
            <wp:effectExtent l="0" t="0" r="3810" b="571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sidRPr="00261373">
        <w:rPr>
          <w:rFonts w:ascii="微軟正黑體" w:eastAsia="微軟正黑體" w:hAnsi="微軟正黑體" w:cs="新細明體" w:hint="eastAsia"/>
          <w:b/>
          <w:noProof/>
          <w:color w:val="0000FF"/>
          <w:spacing w:val="2"/>
          <w:kern w:val="0"/>
        </w:rPr>
        <w:t>迦南島花蟹火鍋海鮮餐</w:t>
      </w:r>
      <w:r w:rsidR="0068101C" w:rsidRPr="003E1B1B">
        <w:rPr>
          <w:rFonts w:ascii="微軟正黑體" w:eastAsia="微軟正黑體" w:hAnsi="微軟正黑體" w:cs="新細明體" w:hint="eastAsia"/>
          <w:b/>
          <w:noProof/>
          <w:color w:val="FF0000"/>
          <w:spacing w:val="2"/>
          <w:kern w:val="0"/>
        </w:rPr>
        <w:t>(US$1</w:t>
      </w:r>
      <w:r w:rsidR="0068101C">
        <w:rPr>
          <w:rFonts w:ascii="微軟正黑體" w:eastAsia="微軟正黑體" w:hAnsi="微軟正黑體" w:cs="新細明體" w:hint="eastAsia"/>
          <w:b/>
          <w:noProof/>
          <w:color w:val="FF0000"/>
          <w:spacing w:val="2"/>
          <w:kern w:val="0"/>
        </w:rPr>
        <w:t>6</w:t>
      </w:r>
      <w:r w:rsidR="0068101C" w:rsidRPr="003E1B1B">
        <w:rPr>
          <w:rFonts w:ascii="微軟正黑體" w:eastAsia="微軟正黑體" w:hAnsi="微軟正黑體" w:cs="新細明體" w:hint="eastAsia"/>
          <w:b/>
          <w:noProof/>
          <w:color w:val="FF0000"/>
          <w:spacing w:val="2"/>
          <w:kern w:val="0"/>
        </w:rPr>
        <w:t>)</w:t>
      </w:r>
      <w:r w:rsidR="0068101C" w:rsidRPr="00261373">
        <w:rPr>
          <w:rFonts w:ascii="微軟正黑體" w:eastAsia="微軟正黑體" w:hAnsi="微軟正黑體" w:cs="新細明體" w:hint="eastAsia"/>
          <w:b/>
          <w:noProof/>
          <w:color w:val="0000FF"/>
          <w:spacing w:val="2"/>
          <w:kern w:val="0"/>
        </w:rPr>
        <w:t xml:space="preserve"> </w:t>
      </w:r>
      <w:r w:rsidR="0068101C">
        <w:rPr>
          <w:rFonts w:ascii="微軟正黑體" w:eastAsia="微軟正黑體" w:hAnsi="微軟正黑體" w:cs="新細明體" w:hint="eastAsia"/>
          <w:b/>
          <w:noProof/>
          <w:color w:val="0000FF"/>
          <w:spacing w:val="2"/>
          <w:kern w:val="0"/>
        </w:rPr>
        <w:t xml:space="preserve">    </w:t>
      </w:r>
      <w:r w:rsidR="0068101C" w:rsidRPr="00261373">
        <w:rPr>
          <w:rFonts w:ascii="微軟正黑體" w:eastAsia="微軟正黑體" w:hAnsi="微軟正黑體" w:cs="新細明體" w:hint="eastAsia"/>
          <w:b/>
          <w:noProof/>
          <w:color w:val="0000FF"/>
          <w:spacing w:val="2"/>
          <w:kern w:val="0"/>
        </w:rPr>
        <w:t xml:space="preserve"> </w:t>
      </w:r>
      <w:r>
        <w:rPr>
          <w:noProof/>
          <w14:ligatures w14:val="standardContextual"/>
        </w:rPr>
        <w:drawing>
          <wp:inline distT="0" distB="0" distL="0" distR="0" wp14:anchorId="4E5F8A27" wp14:editId="72E47F03">
            <wp:extent cx="469393" cy="204216"/>
            <wp:effectExtent l="0" t="0" r="6985" b="571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8101C" w:rsidRPr="003E1B1B">
        <w:rPr>
          <w:rFonts w:ascii="微軟正黑體" w:eastAsia="微軟正黑體" w:hAnsi="微軟正黑體" w:cs="新細明體" w:hint="eastAsia"/>
          <w:b/>
          <w:noProof/>
          <w:color w:val="0000FF"/>
          <w:spacing w:val="2"/>
          <w:kern w:val="0"/>
        </w:rPr>
        <w:t>玉雪餐廳越式料理</w:t>
      </w:r>
      <w:r w:rsidR="0068101C" w:rsidRPr="003E1B1B">
        <w:rPr>
          <w:rFonts w:ascii="微軟正黑體" w:eastAsia="微軟正黑體" w:hAnsi="微軟正黑體" w:cs="新細明體" w:hint="eastAsia"/>
          <w:b/>
          <w:noProof/>
          <w:color w:val="FF0000"/>
          <w:spacing w:val="2"/>
          <w:kern w:val="0"/>
        </w:rPr>
        <w:t>(US$</w:t>
      </w:r>
      <w:r w:rsidR="0068101C">
        <w:rPr>
          <w:rFonts w:ascii="微軟正黑體" w:eastAsia="微軟正黑體" w:hAnsi="微軟正黑體" w:cs="新細明體" w:hint="eastAsia"/>
          <w:b/>
          <w:noProof/>
          <w:color w:val="FF0000"/>
          <w:spacing w:val="2"/>
          <w:kern w:val="0"/>
        </w:rPr>
        <w:t>9</w:t>
      </w:r>
      <w:r w:rsidR="0068101C" w:rsidRPr="003E1B1B">
        <w:rPr>
          <w:rFonts w:ascii="微軟正黑體" w:eastAsia="微軟正黑體" w:hAnsi="微軟正黑體" w:cs="新細明體" w:hint="eastAsia"/>
          <w:b/>
          <w:noProof/>
          <w:color w:val="FF0000"/>
          <w:spacing w:val="2"/>
          <w:kern w:val="0"/>
        </w:rPr>
        <w:t>)</w:t>
      </w:r>
    </w:p>
    <w:p w14:paraId="07047DB3" w14:textId="77777777" w:rsidR="0068101C" w:rsidRPr="00F00094" w:rsidRDefault="00171543" w:rsidP="008369FD">
      <w:pPr>
        <w:spacing w:line="0" w:lineRule="atLeast"/>
        <w:ind w:left="720" w:hangingChars="300" w:hanging="720"/>
        <w:rPr>
          <w:rFonts w:ascii="微軟正黑體" w:eastAsia="微軟正黑體" w:hAnsi="微軟正黑體"/>
          <w:b/>
          <w:color w:val="0000FF"/>
          <w:sz w:val="8"/>
          <w:szCs w:val="8"/>
        </w:rPr>
      </w:pPr>
      <w:r>
        <w:rPr>
          <w:noProof/>
          <w14:ligatures w14:val="standardContextual"/>
        </w:rPr>
        <w:drawing>
          <wp:inline distT="0" distB="0" distL="0" distR="0" wp14:anchorId="3F685F8E" wp14:editId="491983DD">
            <wp:extent cx="472441" cy="204216"/>
            <wp:effectExtent l="0" t="0" r="3810" b="571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sidRPr="00261373">
        <w:rPr>
          <w:rFonts w:ascii="微軟正黑體" w:eastAsia="微軟正黑體" w:hAnsi="微軟正黑體"/>
          <w:b/>
          <w:color w:val="0000FF"/>
        </w:rPr>
        <w:t>會安</w:t>
      </w:r>
      <w:r w:rsidR="0068101C" w:rsidRPr="00F80FDF">
        <w:rPr>
          <w:rFonts w:ascii="微軟正黑體" w:eastAsia="微軟正黑體" w:hAnsi="微軟正黑體" w:hint="eastAsia"/>
          <w:b/>
          <w:color w:val="0000FF"/>
        </w:rPr>
        <w:t>L</w:t>
      </w:r>
      <w:r w:rsidR="0068101C">
        <w:rPr>
          <w:rFonts w:ascii="微軟正黑體" w:eastAsia="微軟正黑體" w:hAnsi="微軟正黑體" w:hint="eastAsia"/>
          <w:b/>
          <w:color w:val="0000FF"/>
        </w:rPr>
        <w:t>a Charm</w:t>
      </w:r>
      <w:r w:rsidR="0068101C" w:rsidRPr="00F80FDF">
        <w:rPr>
          <w:rFonts w:ascii="微軟正黑體" w:eastAsia="微軟正黑體" w:hAnsi="微軟正黑體" w:hint="eastAsia"/>
          <w:b/>
          <w:color w:val="0000FF"/>
        </w:rPr>
        <w:t xml:space="preserve"> </w:t>
      </w:r>
      <w:r w:rsidR="0068101C">
        <w:rPr>
          <w:rFonts w:ascii="微軟正黑體" w:eastAsia="微軟正黑體" w:hAnsi="微軟正黑體" w:hint="eastAsia"/>
          <w:b/>
          <w:color w:val="0000FF"/>
        </w:rPr>
        <w:t>或</w:t>
      </w:r>
      <w:r w:rsidR="0068101C" w:rsidRPr="00F80FDF">
        <w:rPr>
          <w:rFonts w:ascii="微軟正黑體" w:eastAsia="微軟正黑體" w:hAnsi="微軟正黑體" w:hint="eastAsia"/>
          <w:b/>
          <w:color w:val="0000FF"/>
        </w:rPr>
        <w:t xml:space="preserve"> T</w:t>
      </w:r>
      <w:r w:rsidR="0068101C">
        <w:rPr>
          <w:rFonts w:ascii="微軟正黑體" w:eastAsia="微軟正黑體" w:hAnsi="微軟正黑體" w:hint="eastAsia"/>
          <w:b/>
          <w:color w:val="0000FF"/>
        </w:rPr>
        <w:t xml:space="preserve">hanh </w:t>
      </w:r>
      <w:r w:rsidR="0068101C" w:rsidRPr="00F80FDF">
        <w:rPr>
          <w:rFonts w:ascii="微軟正黑體" w:eastAsia="微軟正黑體" w:hAnsi="微軟正黑體" w:hint="eastAsia"/>
          <w:b/>
          <w:color w:val="0000FF"/>
        </w:rPr>
        <w:t>B</w:t>
      </w:r>
      <w:r w:rsidR="0068101C">
        <w:rPr>
          <w:rFonts w:ascii="微軟正黑體" w:eastAsia="微軟正黑體" w:hAnsi="微軟正黑體" w:hint="eastAsia"/>
          <w:b/>
          <w:color w:val="0000FF"/>
        </w:rPr>
        <w:t>inh 或</w:t>
      </w:r>
      <w:r w:rsidR="0068101C" w:rsidRPr="00F80FDF">
        <w:rPr>
          <w:rFonts w:ascii="微軟正黑體" w:eastAsia="微軟正黑體" w:hAnsi="微軟正黑體" w:hint="eastAsia"/>
          <w:b/>
          <w:color w:val="0000FF"/>
        </w:rPr>
        <w:t xml:space="preserve"> </w:t>
      </w:r>
      <w:r w:rsidR="0068101C" w:rsidRPr="00261373">
        <w:rPr>
          <w:rFonts w:ascii="微軟正黑體" w:eastAsia="微軟正黑體" w:hAnsi="微軟正黑體"/>
          <w:b/>
          <w:color w:val="0000FF"/>
        </w:rPr>
        <w:t>Rosemary</w:t>
      </w:r>
      <w:r w:rsidR="0068101C">
        <w:rPr>
          <w:rFonts w:ascii="微軟正黑體" w:eastAsia="微軟正黑體" w:hAnsi="微軟正黑體"/>
          <w:b/>
          <w:color w:val="0000FF"/>
        </w:rPr>
        <w:t xml:space="preserve"> </w:t>
      </w:r>
      <w:r w:rsidR="0068101C" w:rsidRPr="00261373">
        <w:rPr>
          <w:rFonts w:ascii="微軟正黑體" w:eastAsia="微軟正黑體" w:hAnsi="微軟正黑體"/>
          <w:b/>
          <w:color w:val="0000FF"/>
        </w:rPr>
        <w:t>或</w:t>
      </w:r>
      <w:r w:rsidR="0068101C" w:rsidRPr="00261373">
        <w:rPr>
          <w:rFonts w:ascii="微軟正黑體" w:eastAsia="微軟正黑體" w:hAnsi="微軟正黑體" w:hint="eastAsia"/>
          <w:b/>
          <w:color w:val="0000FF"/>
        </w:rPr>
        <w:t xml:space="preserve"> </w:t>
      </w:r>
      <w:r w:rsidR="0068101C" w:rsidRPr="00F80FDF">
        <w:rPr>
          <w:rFonts w:ascii="微軟正黑體" w:eastAsia="微軟正黑體" w:hAnsi="微軟正黑體"/>
          <w:b/>
          <w:color w:val="0000FF"/>
        </w:rPr>
        <w:t>L</w:t>
      </w:r>
      <w:r w:rsidR="0068101C">
        <w:rPr>
          <w:rFonts w:ascii="微軟正黑體" w:eastAsia="微軟正黑體" w:hAnsi="微軟正黑體" w:hint="eastAsia"/>
          <w:b/>
          <w:color w:val="0000FF"/>
        </w:rPr>
        <w:t xml:space="preserve">e </w:t>
      </w:r>
      <w:r w:rsidR="0068101C" w:rsidRPr="00F80FDF">
        <w:rPr>
          <w:rFonts w:ascii="微軟正黑體" w:eastAsia="微軟正黑體" w:hAnsi="微軟正黑體"/>
          <w:b/>
          <w:color w:val="0000FF"/>
        </w:rPr>
        <w:t>P</w:t>
      </w:r>
      <w:r w:rsidR="0068101C">
        <w:rPr>
          <w:rFonts w:ascii="微軟正黑體" w:eastAsia="微軟正黑體" w:hAnsi="微軟正黑體" w:hint="eastAsia"/>
          <w:b/>
          <w:color w:val="0000FF"/>
        </w:rPr>
        <w:t xml:space="preserve">avillion </w:t>
      </w:r>
      <w:r w:rsidR="0068101C" w:rsidRPr="00261373">
        <w:rPr>
          <w:rFonts w:ascii="微軟正黑體" w:eastAsia="微軟正黑體" w:hAnsi="微軟正黑體"/>
          <w:b/>
          <w:color w:val="0000FF"/>
        </w:rPr>
        <w:t>或</w:t>
      </w:r>
      <w:r w:rsidR="0068101C" w:rsidRPr="00261373">
        <w:rPr>
          <w:rFonts w:ascii="微軟正黑體" w:eastAsia="微軟正黑體" w:hAnsi="微軟正黑體" w:hint="eastAsia"/>
          <w:b/>
          <w:color w:val="0000FF"/>
        </w:rPr>
        <w:t xml:space="preserve"> </w:t>
      </w:r>
      <w:r w:rsidR="0068101C" w:rsidRPr="00261373">
        <w:rPr>
          <w:rFonts w:ascii="微軟正黑體" w:eastAsia="微軟正黑體" w:hAnsi="微軟正黑體"/>
          <w:b/>
          <w:color w:val="0000FF"/>
        </w:rPr>
        <w:t>Ally</w:t>
      </w:r>
      <w:r w:rsidR="0068101C" w:rsidRPr="00261373">
        <w:rPr>
          <w:rFonts w:ascii="微軟正黑體" w:eastAsia="微軟正黑體" w:hAnsi="微軟正黑體" w:hint="eastAsia"/>
          <w:b/>
          <w:color w:val="0000FF"/>
        </w:rPr>
        <w:t xml:space="preserve"> </w:t>
      </w:r>
      <w:r w:rsidR="0068101C" w:rsidRPr="00261373">
        <w:rPr>
          <w:rFonts w:ascii="微軟正黑體" w:eastAsia="微軟正黑體" w:hAnsi="微軟正黑體"/>
          <w:b/>
          <w:color w:val="0000FF"/>
        </w:rPr>
        <w:t>Boutique或</w:t>
      </w:r>
      <w:r w:rsidR="0068101C" w:rsidRPr="00261373">
        <w:rPr>
          <w:rFonts w:ascii="微軟正黑體" w:eastAsia="微軟正黑體" w:hAnsi="微軟正黑體" w:hint="eastAsia"/>
          <w:b/>
          <w:color w:val="0000FF"/>
        </w:rPr>
        <w:t xml:space="preserve"> </w:t>
      </w:r>
      <w:r w:rsidR="0068101C" w:rsidRPr="00261373">
        <w:rPr>
          <w:rFonts w:ascii="微軟正黑體" w:eastAsia="微軟正黑體" w:hAnsi="微軟正黑體"/>
          <w:b/>
          <w:color w:val="0000FF"/>
        </w:rPr>
        <w:t>Fivitel Hoi An</w:t>
      </w:r>
      <w:r w:rsidR="0068101C" w:rsidRPr="00261373">
        <w:rPr>
          <w:rFonts w:ascii="微軟正黑體" w:eastAsia="微軟正黑體" w:hAnsi="微軟正黑體" w:hint="eastAsia"/>
          <w:b/>
          <w:color w:val="0000FF"/>
        </w:rPr>
        <w:t xml:space="preserve"> </w:t>
      </w:r>
      <w:r w:rsidR="0068101C" w:rsidRPr="00261373">
        <w:rPr>
          <w:rFonts w:ascii="微軟正黑體" w:eastAsia="微軟正黑體" w:hAnsi="微軟正黑體" w:cs="VNI-Aptima" w:hint="eastAsia"/>
          <w:b/>
          <w:color w:val="0000FF"/>
          <w:kern w:val="0"/>
        </w:rPr>
        <w:t xml:space="preserve">或 EMM Hotel 或 Cozy savvy Hotel </w:t>
      </w:r>
      <w:r w:rsidR="0068101C" w:rsidRPr="00261373">
        <w:rPr>
          <w:rFonts w:ascii="微軟正黑體" w:eastAsia="微軟正黑體" w:hAnsi="微軟正黑體" w:hint="eastAsia"/>
          <w:b/>
          <w:color w:val="0000FF"/>
        </w:rPr>
        <w:t>或同級</w:t>
      </w:r>
    </w:p>
    <w:p w14:paraId="5256E3AA" w14:textId="77777777" w:rsidR="0068101C" w:rsidRPr="008369FD" w:rsidRDefault="0068101C" w:rsidP="00F04CE9">
      <w:pPr>
        <w:spacing w:line="0" w:lineRule="atLeast"/>
        <w:rPr>
          <w:rFonts w:ascii="微軟正黑體" w:eastAsia="微軟正黑體" w:hAnsi="微軟正黑體"/>
          <w:sz w:val="16"/>
          <w:szCs w:val="16"/>
        </w:rPr>
      </w:pPr>
    </w:p>
    <w:tbl>
      <w:tblPr>
        <w:tblW w:w="0" w:type="auto"/>
        <w:tblBorders>
          <w:insideH w:val="single" w:sz="8" w:space="0" w:color="000000"/>
          <w:insideV w:val="single" w:sz="8" w:space="0" w:color="000000"/>
        </w:tblBorders>
        <w:tblLook w:val="04A0" w:firstRow="1" w:lastRow="0" w:firstColumn="1" w:lastColumn="0" w:noHBand="0" w:noVBand="1"/>
      </w:tblPr>
      <w:tblGrid>
        <w:gridCol w:w="1683"/>
        <w:gridCol w:w="9130"/>
      </w:tblGrid>
      <w:tr w:rsidR="0068101C" w:rsidRPr="006A442B" w14:paraId="47363115" w14:textId="77777777" w:rsidTr="0068101C">
        <w:trPr>
          <w:trHeight w:val="896"/>
        </w:trPr>
        <w:tc>
          <w:tcPr>
            <w:tcW w:w="1683" w:type="dxa"/>
          </w:tcPr>
          <w:p w14:paraId="6A68CDF7" w14:textId="77777777" w:rsidR="0068101C" w:rsidRPr="00E27ED8" w:rsidRDefault="0068101C" w:rsidP="0068101C">
            <w:pPr>
              <w:tabs>
                <w:tab w:val="left" w:pos="1721"/>
                <w:tab w:val="left" w:pos="3222"/>
                <w:tab w:val="left" w:pos="4722"/>
                <w:tab w:val="left" w:pos="6223"/>
                <w:tab w:val="left" w:pos="7723"/>
                <w:tab w:val="left" w:pos="9224"/>
              </w:tabs>
              <w:adjustRightInd w:val="0"/>
              <w:snapToGrid w:val="0"/>
              <w:spacing w:line="0" w:lineRule="atLeast"/>
              <w:rPr>
                <w:rFonts w:ascii="微軟正黑體" w:eastAsia="微軟正黑體" w:hAnsi="微軟正黑體"/>
                <w:b/>
                <w:sz w:val="40"/>
                <w:szCs w:val="40"/>
              </w:rPr>
            </w:pPr>
            <w:r>
              <w:rPr>
                <w:rFonts w:ascii="微軟正黑體" w:eastAsia="微軟正黑體" w:hAnsi="微軟正黑體" w:hint="eastAsia"/>
                <w:b/>
                <w:sz w:val="40"/>
                <w:szCs w:val="40"/>
              </w:rPr>
              <w:t>第</w:t>
            </w:r>
            <w:r w:rsidR="00AC4BF9">
              <w:rPr>
                <w:rFonts w:ascii="微軟正黑體" w:eastAsia="微軟正黑體" w:hAnsi="微軟正黑體" w:hint="eastAsia"/>
                <w:b/>
                <w:sz w:val="40"/>
                <w:szCs w:val="40"/>
              </w:rPr>
              <w:t>四</w:t>
            </w:r>
            <w:r w:rsidRPr="00E27ED8">
              <w:rPr>
                <w:rFonts w:ascii="微軟正黑體" w:eastAsia="微軟正黑體" w:hAnsi="微軟正黑體" w:hint="eastAsia"/>
                <w:b/>
                <w:sz w:val="40"/>
                <w:szCs w:val="40"/>
              </w:rPr>
              <w:t>天</w:t>
            </w:r>
          </w:p>
        </w:tc>
        <w:tc>
          <w:tcPr>
            <w:tcW w:w="9130" w:type="dxa"/>
            <w:vAlign w:val="center"/>
          </w:tcPr>
          <w:p w14:paraId="51B27B6F" w14:textId="77777777" w:rsidR="0068101C" w:rsidRPr="00DA7513" w:rsidRDefault="00AC4BF9" w:rsidP="00CE080C">
            <w:pPr>
              <w:pStyle w:val="1"/>
              <w:shd w:val="clear" w:color="auto" w:fill="FFFFFF"/>
              <w:spacing w:before="0" w:beforeAutospacing="0" w:after="0" w:afterAutospacing="0" w:line="0" w:lineRule="atLeast"/>
              <w:rPr>
                <w:rFonts w:ascii="微軟正黑體" w:eastAsia="微軟正黑體" w:hAnsi="微軟正黑體"/>
                <w:b w:val="0"/>
                <w:sz w:val="28"/>
                <w:szCs w:val="28"/>
              </w:rPr>
            </w:pPr>
            <w:r w:rsidRPr="00AC4BF9">
              <w:rPr>
                <w:rFonts w:ascii="微軟正黑體" w:eastAsia="微軟正黑體" w:hAnsi="微軟正黑體" w:cs="Times New Roman" w:hint="eastAsia"/>
                <w:bCs w:val="0"/>
                <w:kern w:val="2"/>
                <w:sz w:val="28"/>
                <w:szCs w:val="30"/>
              </w:rPr>
              <w:t>會安</w:t>
            </w:r>
            <w:r w:rsidRPr="00AC4BF9">
              <w:rPr>
                <w:rFonts w:ascii="微軟正黑體" w:eastAsia="微軟正黑體" w:hAnsi="微軟正黑體" w:cs="Times New Roman"/>
                <w:bCs w:val="0"/>
                <w:kern w:val="2"/>
                <w:sz w:val="28"/>
                <w:szCs w:val="30"/>
              </w:rPr>
              <w:sym w:font="Webdings" w:char="F076"/>
            </w:r>
            <w:r w:rsidR="0068101C" w:rsidRPr="00DA7513">
              <w:rPr>
                <w:rFonts w:ascii="微軟正黑體" w:eastAsia="微軟正黑體" w:hAnsi="微軟正黑體" w:cs="Times New Roman"/>
                <w:bCs w:val="0"/>
                <w:kern w:val="2"/>
                <w:sz w:val="28"/>
                <w:szCs w:val="30"/>
              </w:rPr>
              <w:t>五行山(</w:t>
            </w:r>
            <w:r w:rsidR="0068101C" w:rsidRPr="00DA7513">
              <w:rPr>
                <w:rFonts w:ascii="微軟正黑體" w:eastAsia="微軟正黑體" w:hAnsi="微軟正黑體" w:cs="Times New Roman" w:hint="eastAsia"/>
                <w:bCs w:val="0"/>
                <w:kern w:val="2"/>
                <w:sz w:val="28"/>
                <w:szCs w:val="30"/>
              </w:rPr>
              <w:t>含</w:t>
            </w:r>
            <w:r w:rsidR="0068101C" w:rsidRPr="00DA7513">
              <w:rPr>
                <w:rFonts w:ascii="微軟正黑體" w:eastAsia="微軟正黑體" w:hAnsi="微軟正黑體" w:cs="Times New Roman"/>
                <w:bCs w:val="0"/>
                <w:kern w:val="2"/>
                <w:sz w:val="28"/>
                <w:szCs w:val="30"/>
              </w:rPr>
              <w:t>電梯上)</w:t>
            </w:r>
            <w:r w:rsidR="00CE080C" w:rsidRPr="00E27ED8">
              <w:rPr>
                <w:rFonts w:ascii="微軟正黑體" w:eastAsia="微軟正黑體" w:hAnsi="微軟正黑體"/>
                <w:sz w:val="28"/>
              </w:rPr>
              <w:t xml:space="preserve"> </w:t>
            </w:r>
            <w:r w:rsidR="00CE080C" w:rsidRPr="000254D1">
              <w:rPr>
                <w:rFonts w:ascii="微軟正黑體" w:eastAsia="微軟正黑體" w:hAnsi="微軟正黑體"/>
                <w:sz w:val="28"/>
                <w:szCs w:val="30"/>
              </w:rPr>
              <w:sym w:font="Webdings" w:char="F076"/>
            </w:r>
            <w:r w:rsidR="00CE080C" w:rsidRPr="00E27ED8">
              <w:rPr>
                <w:rFonts w:ascii="微軟正黑體" w:eastAsia="微軟正黑體" w:hAnsi="微軟正黑體" w:hint="eastAsia"/>
                <w:sz w:val="28"/>
              </w:rPr>
              <w:t>山茶半島</w:t>
            </w:r>
            <w:r w:rsidR="00CE080C">
              <w:rPr>
                <w:rFonts w:ascii="微軟正黑體" w:eastAsia="微軟正黑體" w:hAnsi="微軟正黑體" w:hint="eastAsia"/>
                <w:color w:val="222222"/>
                <w:sz w:val="30"/>
                <w:szCs w:val="30"/>
              </w:rPr>
              <w:t>【</w:t>
            </w:r>
            <w:r w:rsidR="00CE080C" w:rsidRPr="00985039">
              <w:rPr>
                <w:rFonts w:ascii="微軟正黑體" w:eastAsia="微軟正黑體" w:hAnsi="微軟正黑體" w:hint="eastAsia"/>
                <w:sz w:val="28"/>
              </w:rPr>
              <w:t>靈應寺</w:t>
            </w:r>
            <w:r w:rsidR="00CE080C">
              <w:rPr>
                <w:rFonts w:ascii="微軟正黑體" w:eastAsia="微軟正黑體" w:hAnsi="微軟正黑體" w:hint="eastAsia"/>
                <w:color w:val="222222"/>
                <w:sz w:val="30"/>
                <w:szCs w:val="30"/>
              </w:rPr>
              <w:t>】</w:t>
            </w:r>
            <w:r w:rsidR="00CE080C" w:rsidRPr="00E27ED8">
              <w:rPr>
                <w:rFonts w:ascii="微軟正黑體" w:eastAsia="微軟正黑體" w:hAnsi="微軟正黑體"/>
                <w:sz w:val="28"/>
              </w:rPr>
              <w:sym w:font="Webdings" w:char="F076"/>
            </w:r>
            <w:r w:rsidR="00CE080C" w:rsidRPr="00B57DE2">
              <w:rPr>
                <w:rFonts w:ascii="微軟正黑體" w:eastAsia="微軟正黑體" w:hAnsi="微軟正黑體" w:hint="eastAsia"/>
                <w:color w:val="FF0000"/>
                <w:sz w:val="28"/>
              </w:rPr>
              <w:t>超CHILL</w:t>
            </w:r>
            <w:r w:rsidR="00CE080C" w:rsidRPr="00B57DE2">
              <w:rPr>
                <w:rFonts w:ascii="微軟正黑體" w:eastAsia="微軟正黑體" w:hAnsi="微軟正黑體"/>
                <w:color w:val="FF0000"/>
                <w:sz w:val="28"/>
              </w:rPr>
              <w:t>五星飯店</w:t>
            </w:r>
            <w:r w:rsidR="00CE080C" w:rsidRPr="00B57DE2">
              <w:rPr>
                <w:rFonts w:ascii="微軟正黑體" w:eastAsia="微軟正黑體" w:hAnsi="微軟正黑體" w:hint="eastAsia"/>
                <w:color w:val="FF0000"/>
                <w:sz w:val="28"/>
              </w:rPr>
              <w:t>浪漫海景</w:t>
            </w:r>
            <w:r w:rsidR="00CE080C" w:rsidRPr="00B57DE2">
              <w:rPr>
                <w:rFonts w:ascii="微軟正黑體" w:eastAsia="微軟正黑體" w:hAnsi="微軟正黑體"/>
                <w:color w:val="FF0000"/>
                <w:sz w:val="28"/>
              </w:rPr>
              <w:t>自助</w:t>
            </w:r>
            <w:r w:rsidR="00CE080C" w:rsidRPr="00B57DE2">
              <w:rPr>
                <w:rFonts w:ascii="微軟正黑體" w:eastAsia="微軟正黑體" w:hAnsi="微軟正黑體" w:hint="eastAsia"/>
                <w:color w:val="FF0000"/>
                <w:sz w:val="28"/>
              </w:rPr>
              <w:t>式</w:t>
            </w:r>
            <w:r w:rsidR="00CE080C" w:rsidRPr="00B57DE2">
              <w:rPr>
                <w:rFonts w:ascii="微軟正黑體" w:eastAsia="微軟正黑體" w:hAnsi="微軟正黑體"/>
                <w:color w:val="FF0000"/>
                <w:sz w:val="28"/>
              </w:rPr>
              <w:t>下午茶</w:t>
            </w:r>
            <w:r w:rsidR="00CE080C" w:rsidRPr="00193D4D">
              <w:rPr>
                <w:rFonts w:ascii="微軟正黑體" w:eastAsia="微軟正黑體" w:hAnsi="微軟正黑體"/>
                <w:color w:val="FF0000"/>
                <w:sz w:val="28"/>
              </w:rPr>
              <w:sym w:font="Webdings" w:char="F076"/>
            </w:r>
            <w:r w:rsidR="00CE080C" w:rsidRPr="00193D4D">
              <w:rPr>
                <w:rFonts w:ascii="微軟正黑體" w:eastAsia="微軟正黑體" w:hAnsi="微軟正黑體" w:hint="eastAsia"/>
                <w:color w:val="FF0000"/>
                <w:sz w:val="28"/>
                <w:szCs w:val="28"/>
              </w:rPr>
              <w:t>魅力峴港民族歌舞秀</w:t>
            </w:r>
          </w:p>
        </w:tc>
      </w:tr>
    </w:tbl>
    <w:p w14:paraId="0505D1B8" w14:textId="77777777" w:rsidR="00AC4BF9" w:rsidRPr="003570DA" w:rsidRDefault="00AC4BF9" w:rsidP="00AC4BF9">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【五行山Marble Mountains】</w:t>
      </w:r>
      <w:r w:rsidRPr="003570DA">
        <w:rPr>
          <w:rFonts w:ascii="微軟正黑體" w:eastAsia="微軟正黑體" w:hAnsi="微軟正黑體"/>
          <w:sz w:val="22"/>
          <w:szCs w:val="22"/>
        </w:rPr>
        <w:t>欣賞越南中部秀麗的山水風景；此山乃根據五行來排名：金、木、水 、火、土的五座山，其中以水山最大最高也最著名。水山上有不少寺廟和洞穴，昔日占婆族佔領時期是崇拜印度神祇的聖地，如今已被改建為鎮山廟宇，同樣也保留了戰爭時的痕跡，這些磨滅不了的歷史無時不在告誡著人們戰爭的殘酷和無情。</w:t>
      </w:r>
    </w:p>
    <w:p w14:paraId="4B4B2036" w14:textId="77777777" w:rsidR="00CE080C" w:rsidRPr="003570DA" w:rsidRDefault="00CE080C" w:rsidP="00CE080C">
      <w:pPr>
        <w:spacing w:line="0" w:lineRule="atLeast"/>
        <w:rPr>
          <w:rFonts w:ascii="微軟正黑體" w:eastAsia="微軟正黑體" w:hAnsi="微軟正黑體"/>
          <w:kern w:val="0"/>
          <w:sz w:val="22"/>
          <w:szCs w:val="22"/>
          <w:lang w:val="zh-TW"/>
        </w:rPr>
      </w:pPr>
      <w:r w:rsidRPr="003570DA">
        <w:rPr>
          <w:rFonts w:ascii="微軟正黑體" w:eastAsia="微軟正黑體" w:hAnsi="微軟正黑體"/>
          <w:b/>
          <w:color w:val="FF0000"/>
          <w:sz w:val="22"/>
          <w:szCs w:val="22"/>
        </w:rPr>
        <w:t>【山茶半島】</w:t>
      </w:r>
      <w:r w:rsidRPr="003570DA">
        <w:rPr>
          <w:rFonts w:ascii="微軟正黑體" w:eastAsia="微軟正黑體" w:hAnsi="微軟正黑體"/>
          <w:kern w:val="0"/>
          <w:sz w:val="22"/>
          <w:szCs w:val="22"/>
          <w:lang w:val="zh-TW"/>
        </w:rPr>
        <w:t>距離蜆港市中心約半小時車程，可以鳥瞰整個峴港市。沿途景色不在話下，觀山觀海，各取所需。山上觀音像高達</w:t>
      </w:r>
      <w:smartTag w:uri="urn:schemas-microsoft-com:office:smarttags" w:element="chmetcnv">
        <w:smartTagPr>
          <w:attr w:name="UnitName" w:val="公尺"/>
          <w:attr w:name="SourceValue" w:val="67"/>
          <w:attr w:name="HasSpace" w:val="False"/>
          <w:attr w:name="Negative" w:val="False"/>
          <w:attr w:name="NumberType" w:val="1"/>
          <w:attr w:name="TCSC" w:val="0"/>
        </w:smartTagPr>
        <w:r w:rsidRPr="003570DA">
          <w:rPr>
            <w:rFonts w:ascii="微軟正黑體" w:eastAsia="微軟正黑體" w:hAnsi="微軟正黑體"/>
            <w:kern w:val="0"/>
            <w:sz w:val="22"/>
            <w:szCs w:val="22"/>
            <w:lang w:val="zh-TW"/>
          </w:rPr>
          <w:t>67公尺</w:t>
        </w:r>
      </w:smartTag>
      <w:r w:rsidRPr="003570DA">
        <w:rPr>
          <w:rFonts w:ascii="微軟正黑體" w:eastAsia="微軟正黑體" w:hAnsi="微軟正黑體"/>
          <w:kern w:val="0"/>
          <w:sz w:val="22"/>
          <w:szCs w:val="22"/>
          <w:lang w:val="zh-TW"/>
        </w:rPr>
        <w:t>，據說是亞洲第一高，以大理石做成，肅穆非常，旁靈應寺擺設羅漢，姿勢各異其趣!!過去是美軍軍事基地，越戰時期，是北越最畏懼害怕的軍事基地，現在已全部開放。由於地理位置優異，假以時日，必成觀光重要景點。</w:t>
      </w:r>
    </w:p>
    <w:p w14:paraId="1C1FA371" w14:textId="77777777" w:rsidR="00CE080C" w:rsidRPr="003570DA" w:rsidRDefault="00CE080C" w:rsidP="00CE080C">
      <w:pPr>
        <w:spacing w:line="0" w:lineRule="atLeast"/>
        <w:jc w:val="both"/>
        <w:rPr>
          <w:rFonts w:ascii="微軟正黑體" w:eastAsia="微軟正黑體" w:hAnsi="微軟正黑體"/>
          <w:sz w:val="22"/>
          <w:szCs w:val="22"/>
        </w:rPr>
      </w:pPr>
      <w:r w:rsidRPr="003570DA">
        <w:rPr>
          <w:rFonts w:ascii="微軟正黑體" w:eastAsia="微軟正黑體" w:hAnsi="微軟正黑體" w:hint="eastAsia"/>
          <w:b/>
          <w:color w:val="FF0000"/>
          <w:sz w:val="22"/>
          <w:szCs w:val="22"/>
        </w:rPr>
        <w:t>【超CHILL</w:t>
      </w:r>
      <w:r w:rsidRPr="003570DA">
        <w:rPr>
          <w:rFonts w:ascii="微軟正黑體" w:eastAsia="微軟正黑體" w:hAnsi="微軟正黑體"/>
          <w:b/>
          <w:color w:val="FF0000"/>
          <w:sz w:val="22"/>
          <w:szCs w:val="22"/>
        </w:rPr>
        <w:t>五星飯店</w:t>
      </w:r>
      <w:r w:rsidRPr="003570DA">
        <w:rPr>
          <w:rFonts w:ascii="微軟正黑體" w:eastAsia="微軟正黑體" w:hAnsi="微軟正黑體" w:hint="eastAsia"/>
          <w:b/>
          <w:color w:val="FF0000"/>
          <w:sz w:val="22"/>
          <w:szCs w:val="22"/>
        </w:rPr>
        <w:t>浪漫海景</w:t>
      </w:r>
      <w:r w:rsidRPr="003570DA">
        <w:rPr>
          <w:rFonts w:ascii="微軟正黑體" w:eastAsia="微軟正黑體" w:hAnsi="微軟正黑體"/>
          <w:b/>
          <w:color w:val="FF0000"/>
          <w:sz w:val="22"/>
          <w:szCs w:val="22"/>
        </w:rPr>
        <w:t>自助</w:t>
      </w:r>
      <w:r w:rsidRPr="003570DA">
        <w:rPr>
          <w:rFonts w:ascii="微軟正黑體" w:eastAsia="微軟正黑體" w:hAnsi="微軟正黑體" w:hint="eastAsia"/>
          <w:b/>
          <w:color w:val="FF0000"/>
          <w:sz w:val="22"/>
          <w:szCs w:val="22"/>
        </w:rPr>
        <w:t>式</w:t>
      </w:r>
      <w:r w:rsidRPr="003570DA">
        <w:rPr>
          <w:rFonts w:ascii="微軟正黑體" w:eastAsia="微軟正黑體" w:hAnsi="微軟正黑體"/>
          <w:b/>
          <w:color w:val="FF0000"/>
          <w:sz w:val="22"/>
          <w:szCs w:val="22"/>
        </w:rPr>
        <w:t>下午茶</w:t>
      </w:r>
      <w:r w:rsidRPr="003570DA">
        <w:rPr>
          <w:rFonts w:ascii="微軟正黑體" w:eastAsia="微軟正黑體" w:hAnsi="微軟正黑體" w:hint="eastAsia"/>
          <w:b/>
          <w:color w:val="FF0000"/>
          <w:sz w:val="22"/>
          <w:szCs w:val="22"/>
        </w:rPr>
        <w:t>】</w:t>
      </w:r>
      <w:r w:rsidRPr="003570DA">
        <w:rPr>
          <w:rFonts w:ascii="微軟正黑體" w:eastAsia="微軟正黑體" w:hAnsi="微軟正黑體"/>
          <w:sz w:val="22"/>
          <w:szCs w:val="22"/>
        </w:rPr>
        <w:t>精緻多樣的自助甜點是飯店最大的賣點之一。下午茶時段提供的甜點特別豐富，不僅有一般的蛋糕西點，還有中式糕餅！包餡麵包、手工餅乾等，絕對可以滿足遊人的口味。最後再來一杯咖啡悠閒地望向大海，就是一個完美的享受啦</w:t>
      </w:r>
      <w:r w:rsidRPr="003570DA">
        <w:rPr>
          <w:rFonts w:ascii="微軟正黑體" w:eastAsia="微軟正黑體" w:hAnsi="微軟正黑體"/>
          <w:kern w:val="0"/>
          <w:sz w:val="22"/>
          <w:szCs w:val="22"/>
          <w:lang w:val="zh-TW"/>
        </w:rPr>
        <w:t>。</w:t>
      </w:r>
    </w:p>
    <w:p w14:paraId="04CDE824" w14:textId="77777777" w:rsidR="00CE080C" w:rsidRPr="003570DA" w:rsidRDefault="00CE080C" w:rsidP="00CE080C">
      <w:pPr>
        <w:spacing w:line="0" w:lineRule="atLeast"/>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Pr="003570DA">
        <w:rPr>
          <w:rFonts w:ascii="微軟正黑體" w:eastAsia="微軟正黑體" w:hAnsi="微軟正黑體" w:hint="eastAsia"/>
          <w:b/>
          <w:color w:val="FF0000"/>
          <w:sz w:val="22"/>
          <w:szCs w:val="22"/>
        </w:rPr>
        <w:t>魅力峴港民族歌舞秀</w:t>
      </w:r>
      <w:r w:rsidRPr="003570DA">
        <w:rPr>
          <w:rFonts w:ascii="微軟正黑體" w:eastAsia="微軟正黑體" w:hAnsi="微軟正黑體"/>
          <w:b/>
          <w:color w:val="FF0000"/>
          <w:sz w:val="22"/>
          <w:szCs w:val="22"/>
        </w:rPr>
        <w:t>】</w:t>
      </w:r>
      <w:r w:rsidRPr="003570DA">
        <w:rPr>
          <w:rFonts w:ascii="微軟正黑體" w:eastAsia="微軟正黑體" w:hAnsi="微軟正黑體" w:hint="eastAsia"/>
          <w:sz w:val="22"/>
          <w:szCs w:val="22"/>
        </w:rPr>
        <w:t>峴港最具代表的大型民族風情歌舞秀，深度挖掘峴港旅遊文化，並斥鉅資邀請眾多著名舞蹈藝術家參與編排製作，經由不同舞蹈形式充分展現越南人文風俗民情、歌唱傳頌越南人民的勤勞善良，展現友好與和諧。</w:t>
      </w:r>
    </w:p>
    <w:p w14:paraId="6A4F687E" w14:textId="77777777" w:rsidR="0068101C" w:rsidRPr="003570DA" w:rsidRDefault="00CE080C"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cs="新細明體"/>
          <w:noProof/>
          <w:spacing w:val="2"/>
          <w:kern w:val="0"/>
          <w:sz w:val="22"/>
          <w:szCs w:val="22"/>
        </w:rPr>
        <w:drawing>
          <wp:inline distT="0" distB="0" distL="0" distR="0" wp14:anchorId="3D56D41A" wp14:editId="52CE22CA">
            <wp:extent cx="6840220" cy="2092325"/>
            <wp:effectExtent l="0" t="0" r="0" b="3175"/>
            <wp:docPr id="2016284238" name="圖片 201628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烤肉、壽司、生蠔吃到飽.png"/>
                    <pic:cNvPicPr/>
                  </pic:nvPicPr>
                  <pic:blipFill>
                    <a:blip r:embed="rId30" cstate="email">
                      <a:extLst>
                        <a:ext uri="{28A0092B-C50C-407E-A947-70E740481C1C}">
                          <a14:useLocalDpi xmlns:a14="http://schemas.microsoft.com/office/drawing/2010/main"/>
                        </a:ext>
                      </a:extLst>
                    </a:blip>
                    <a:stretch>
                      <a:fillRect/>
                    </a:stretch>
                  </pic:blipFill>
                  <pic:spPr>
                    <a:xfrm>
                      <a:off x="0" y="0"/>
                      <a:ext cx="6840220" cy="2092325"/>
                    </a:xfrm>
                    <a:prstGeom prst="rect">
                      <a:avLst/>
                    </a:prstGeom>
                  </pic:spPr>
                </pic:pic>
              </a:graphicData>
            </a:graphic>
          </wp:inline>
        </w:drawing>
      </w:r>
    </w:p>
    <w:p w14:paraId="0368AB8E" w14:textId="77777777" w:rsidR="0068101C" w:rsidRPr="00261373" w:rsidRDefault="00171543" w:rsidP="0068101C">
      <w:pPr>
        <w:spacing w:line="0" w:lineRule="atLeast"/>
        <w:jc w:val="both"/>
        <w:rPr>
          <w:rFonts w:ascii="微軟正黑體" w:eastAsia="微軟正黑體" w:hAnsi="微軟正黑體" w:cs="新細明體"/>
          <w:b/>
          <w:noProof/>
          <w:color w:val="0000FF"/>
          <w:spacing w:val="2"/>
          <w:kern w:val="0"/>
        </w:rPr>
      </w:pPr>
      <w:r>
        <w:rPr>
          <w:noProof/>
          <w14:ligatures w14:val="standardContextual"/>
        </w:rPr>
        <w:drawing>
          <wp:inline distT="0" distB="0" distL="0" distR="0" wp14:anchorId="59FE72CC" wp14:editId="18A6D1DF">
            <wp:extent cx="469393" cy="204216"/>
            <wp:effectExtent l="0" t="0" r="6985"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8101C" w:rsidRPr="00261373">
        <w:rPr>
          <w:rFonts w:ascii="微軟正黑體" w:eastAsia="微軟正黑體" w:hAnsi="微軟正黑體" w:cs="新細明體" w:hint="eastAsia"/>
          <w:b/>
          <w:noProof/>
          <w:color w:val="0000FF"/>
          <w:spacing w:val="2"/>
          <w:kern w:val="0"/>
        </w:rPr>
        <w:t>飯店早餐</w:t>
      </w:r>
      <w:r w:rsidR="0068101C">
        <w:rPr>
          <w:rFonts w:ascii="微軟正黑體" w:eastAsia="微軟正黑體" w:hAnsi="微軟正黑體" w:cs="新細明體" w:hint="eastAsia"/>
          <w:b/>
          <w:noProof/>
          <w:color w:val="0000FF"/>
          <w:spacing w:val="2"/>
          <w:kern w:val="0"/>
        </w:rPr>
        <w:t xml:space="preserve"> </w:t>
      </w:r>
      <w:r w:rsidR="00DA67F0">
        <w:rPr>
          <w:rFonts w:ascii="微軟正黑體" w:eastAsia="微軟正黑體" w:hAnsi="微軟正黑體" w:cs="新細明體" w:hint="eastAsia"/>
          <w:b/>
          <w:noProof/>
          <w:color w:val="0000FF"/>
          <w:spacing w:val="2"/>
          <w:kern w:val="0"/>
        </w:rPr>
        <w:t xml:space="preserve">  </w:t>
      </w:r>
      <w:r w:rsidR="0068101C" w:rsidRPr="00261373">
        <w:rPr>
          <w:rFonts w:ascii="微軟正黑體" w:eastAsia="微軟正黑體" w:hAnsi="微軟正黑體" w:cs="新細明體" w:hint="eastAsia"/>
          <w:b/>
          <w:noProof/>
          <w:color w:val="0000FF"/>
          <w:spacing w:val="2"/>
          <w:kern w:val="0"/>
        </w:rPr>
        <w:t xml:space="preserve"> </w:t>
      </w:r>
      <w:r>
        <w:rPr>
          <w:noProof/>
          <w14:ligatures w14:val="standardContextual"/>
        </w:rPr>
        <w:drawing>
          <wp:inline distT="0" distB="0" distL="0" distR="0" wp14:anchorId="7E460BE0" wp14:editId="136EB1C7">
            <wp:extent cx="472441" cy="204216"/>
            <wp:effectExtent l="0" t="0" r="381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Pr>
          <w:rFonts w:ascii="微軟正黑體" w:eastAsia="微軟正黑體" w:hAnsi="微軟正黑體" w:cs="VNI-Aptima" w:hint="eastAsia"/>
          <w:b/>
          <w:color w:val="0000FF"/>
          <w:kern w:val="0"/>
        </w:rPr>
        <w:t>鴻福餐廳越式</w:t>
      </w:r>
      <w:r w:rsidR="0068101C" w:rsidRPr="003E1B1B">
        <w:rPr>
          <w:rFonts w:ascii="微軟正黑體" w:eastAsia="微軟正黑體" w:hAnsi="微軟正黑體" w:cs="VNI-Aptima" w:hint="eastAsia"/>
          <w:b/>
          <w:color w:val="0000FF"/>
          <w:kern w:val="0"/>
        </w:rPr>
        <w:t>餐</w:t>
      </w:r>
      <w:r w:rsidR="0068101C" w:rsidRPr="003E1B1B">
        <w:rPr>
          <w:rFonts w:ascii="微軟正黑體" w:eastAsia="微軟正黑體" w:hAnsi="微軟正黑體" w:cs="新細明體" w:hint="eastAsia"/>
          <w:b/>
          <w:noProof/>
          <w:color w:val="FF0000"/>
          <w:spacing w:val="2"/>
          <w:kern w:val="0"/>
        </w:rPr>
        <w:t>(US$</w:t>
      </w:r>
      <w:r w:rsidR="0068101C">
        <w:rPr>
          <w:rFonts w:ascii="微軟正黑體" w:eastAsia="微軟正黑體" w:hAnsi="微軟正黑體" w:cs="新細明體" w:hint="eastAsia"/>
          <w:b/>
          <w:noProof/>
          <w:color w:val="FF0000"/>
          <w:spacing w:val="2"/>
          <w:kern w:val="0"/>
        </w:rPr>
        <w:t>9</w:t>
      </w:r>
      <w:r w:rsidR="0068101C" w:rsidRPr="003E1B1B">
        <w:rPr>
          <w:rFonts w:ascii="微軟正黑體" w:eastAsia="微軟正黑體" w:hAnsi="微軟正黑體" w:cs="新細明體" w:hint="eastAsia"/>
          <w:b/>
          <w:noProof/>
          <w:color w:val="FF0000"/>
          <w:spacing w:val="2"/>
          <w:kern w:val="0"/>
        </w:rPr>
        <w:t>)</w:t>
      </w:r>
      <w:r w:rsidR="0068101C" w:rsidRPr="00261373">
        <w:rPr>
          <w:rFonts w:ascii="微軟正黑體" w:eastAsia="微軟正黑體" w:hAnsi="微軟正黑體" w:cs="新細明體" w:hint="eastAsia"/>
          <w:b/>
          <w:noProof/>
          <w:color w:val="0000FF"/>
          <w:spacing w:val="2"/>
          <w:kern w:val="0"/>
        </w:rPr>
        <w:t xml:space="preserve">   </w:t>
      </w:r>
      <w:r>
        <w:rPr>
          <w:noProof/>
          <w14:ligatures w14:val="standardContextual"/>
        </w:rPr>
        <w:drawing>
          <wp:inline distT="0" distB="0" distL="0" distR="0" wp14:anchorId="73979C2F" wp14:editId="7FAC6369">
            <wp:extent cx="469393" cy="204216"/>
            <wp:effectExtent l="0" t="0" r="6985"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E080C" w:rsidRPr="00261373">
        <w:rPr>
          <w:rFonts w:ascii="微軟正黑體" w:eastAsia="微軟正黑體" w:hAnsi="微軟正黑體" w:cs="新細明體" w:hint="eastAsia"/>
          <w:b/>
          <w:noProof/>
          <w:color w:val="0000FF"/>
          <w:spacing w:val="2"/>
          <w:kern w:val="0"/>
        </w:rPr>
        <w:t>日式燒肉+火鍋+生蠔吃到飽</w:t>
      </w:r>
      <w:r w:rsidR="00CE080C" w:rsidRPr="003E1B1B">
        <w:rPr>
          <w:rFonts w:ascii="微軟正黑體" w:eastAsia="微軟正黑體" w:hAnsi="微軟正黑體" w:cs="新細明體" w:hint="eastAsia"/>
          <w:b/>
          <w:noProof/>
          <w:color w:val="FF0000"/>
          <w:spacing w:val="2"/>
          <w:kern w:val="0"/>
        </w:rPr>
        <w:t>(US$</w:t>
      </w:r>
      <w:r w:rsidR="00CE080C">
        <w:rPr>
          <w:rFonts w:ascii="微軟正黑體" w:eastAsia="微軟正黑體" w:hAnsi="微軟正黑體" w:cs="新細明體" w:hint="eastAsia"/>
          <w:b/>
          <w:noProof/>
          <w:color w:val="FF0000"/>
          <w:spacing w:val="2"/>
          <w:kern w:val="0"/>
        </w:rPr>
        <w:t>16</w:t>
      </w:r>
      <w:r w:rsidR="00CE080C" w:rsidRPr="003E1B1B">
        <w:rPr>
          <w:rFonts w:ascii="微軟正黑體" w:eastAsia="微軟正黑體" w:hAnsi="微軟正黑體" w:cs="新細明體" w:hint="eastAsia"/>
          <w:b/>
          <w:noProof/>
          <w:color w:val="FF0000"/>
          <w:spacing w:val="2"/>
          <w:kern w:val="0"/>
        </w:rPr>
        <w:t>)</w:t>
      </w:r>
    </w:p>
    <w:p w14:paraId="618A0AC6" w14:textId="77777777" w:rsidR="0068101C" w:rsidRPr="00261373" w:rsidRDefault="00171543" w:rsidP="003C0D88">
      <w:pPr>
        <w:spacing w:line="0" w:lineRule="atLeast"/>
        <w:rPr>
          <w:rFonts w:ascii="微軟正黑體" w:eastAsia="微軟正黑體" w:hAnsi="微軟正黑體"/>
          <w:b/>
          <w:color w:val="0000FF"/>
        </w:rPr>
      </w:pPr>
      <w:r>
        <w:rPr>
          <w:noProof/>
          <w14:ligatures w14:val="standardContextual"/>
        </w:rPr>
        <w:drawing>
          <wp:inline distT="0" distB="0" distL="0" distR="0" wp14:anchorId="7D796482" wp14:editId="301062D5">
            <wp:extent cx="472441" cy="204216"/>
            <wp:effectExtent l="0" t="0" r="3810"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sidRPr="00261373">
        <w:rPr>
          <w:rFonts w:ascii="微軟正黑體" w:eastAsia="微軟正黑體" w:hAnsi="微軟正黑體"/>
          <w:b/>
          <w:color w:val="0000FF"/>
        </w:rPr>
        <w:t xml:space="preserve"> </w:t>
      </w:r>
      <w:r w:rsidR="0068101C" w:rsidRPr="00261373">
        <w:rPr>
          <w:rFonts w:ascii="微軟正黑體" w:eastAsia="微軟正黑體" w:hAnsi="微軟正黑體"/>
          <w:b/>
          <w:noProof/>
          <w:color w:val="0000FF"/>
        </w:rPr>
        <w:t>Dong Duong Hotel</w:t>
      </w:r>
      <w:r w:rsidR="0068101C">
        <w:rPr>
          <w:rFonts w:ascii="微軟正黑體" w:eastAsia="微軟正黑體" w:hAnsi="微軟正黑體"/>
          <w:b/>
          <w:noProof/>
          <w:color w:val="0000FF"/>
        </w:rPr>
        <w:t xml:space="preserve"> </w:t>
      </w:r>
      <w:r w:rsidR="0068101C">
        <w:rPr>
          <w:rFonts w:ascii="微軟正黑體" w:eastAsia="微軟正黑體" w:hAnsi="微軟正黑體"/>
          <w:b/>
          <w:color w:val="0000FF"/>
        </w:rPr>
        <w:t>或</w:t>
      </w:r>
      <w:r w:rsidR="0068101C">
        <w:rPr>
          <w:rFonts w:ascii="微軟正黑體" w:eastAsia="微軟正黑體" w:hAnsi="微軟正黑體" w:hint="eastAsia"/>
          <w:b/>
          <w:color w:val="0000FF"/>
        </w:rPr>
        <w:t>G8 Luxury Hotel</w:t>
      </w:r>
      <w:r w:rsidR="0068101C" w:rsidRPr="00261373">
        <w:rPr>
          <w:rFonts w:ascii="微軟正黑體" w:eastAsia="微軟正黑體" w:hAnsi="微軟正黑體" w:hint="eastAsia"/>
          <w:b/>
          <w:noProof/>
          <w:color w:val="0000FF"/>
        </w:rPr>
        <w:t xml:space="preserve">或 Magnolia </w:t>
      </w:r>
      <w:r w:rsidR="0068101C" w:rsidRPr="00261373">
        <w:rPr>
          <w:rFonts w:ascii="微軟正黑體" w:eastAsia="微軟正黑體" w:hAnsi="微軟正黑體"/>
          <w:b/>
          <w:color w:val="0000FF"/>
        </w:rPr>
        <w:t>Hotel</w:t>
      </w:r>
      <w:r w:rsidR="0068101C">
        <w:rPr>
          <w:rFonts w:ascii="微軟正黑體" w:eastAsia="微軟正黑體" w:hAnsi="微軟正黑體" w:hint="eastAsia"/>
          <w:b/>
          <w:color w:val="0000FF"/>
        </w:rPr>
        <w:t xml:space="preserve"> </w:t>
      </w:r>
      <w:r w:rsidR="0068101C" w:rsidRPr="00261373">
        <w:rPr>
          <w:rFonts w:ascii="微軟正黑體" w:eastAsia="微軟正黑體" w:hAnsi="微軟正黑體" w:hint="eastAsia"/>
          <w:b/>
          <w:noProof/>
          <w:color w:val="0000FF"/>
        </w:rPr>
        <w:t xml:space="preserve">或 </w:t>
      </w:r>
      <w:r w:rsidR="0068101C" w:rsidRPr="00261373">
        <w:rPr>
          <w:rFonts w:ascii="微軟正黑體" w:eastAsia="微軟正黑體" w:hAnsi="微軟正黑體"/>
          <w:b/>
          <w:color w:val="0000FF"/>
        </w:rPr>
        <w:t xml:space="preserve">Golden Lotus Hotel </w:t>
      </w:r>
      <w:r w:rsidR="0068101C" w:rsidRPr="00261373">
        <w:rPr>
          <w:rFonts w:ascii="微軟正黑體" w:eastAsia="微軟正黑體" w:hAnsi="微軟正黑體" w:hint="eastAsia"/>
          <w:b/>
          <w:noProof/>
          <w:color w:val="0000FF"/>
        </w:rPr>
        <w:t xml:space="preserve">或 </w:t>
      </w:r>
      <w:r w:rsidR="0068101C" w:rsidRPr="00261373">
        <w:rPr>
          <w:rFonts w:ascii="微軟正黑體" w:eastAsia="微軟正黑體" w:hAnsi="微軟正黑體"/>
          <w:b/>
          <w:color w:val="0000FF"/>
        </w:rPr>
        <w:t xml:space="preserve">Gold Plaza Hotel  </w:t>
      </w:r>
      <w:r w:rsidR="0068101C" w:rsidRPr="00261373">
        <w:rPr>
          <w:rFonts w:ascii="微軟正黑體" w:eastAsia="微軟正黑體" w:hAnsi="微軟正黑體" w:hint="eastAsia"/>
          <w:b/>
          <w:color w:val="0000FF"/>
        </w:rPr>
        <w:t>或同級</w:t>
      </w:r>
    </w:p>
    <w:p w14:paraId="07CC43DF" w14:textId="77777777" w:rsidR="0068101C" w:rsidRPr="00EC0958" w:rsidRDefault="0068101C" w:rsidP="00EC0958">
      <w:pPr>
        <w:spacing w:line="0" w:lineRule="atLeast"/>
        <w:ind w:left="139" w:hangingChars="116" w:hanging="139"/>
        <w:jc w:val="both"/>
        <w:rPr>
          <w:rFonts w:ascii="微軟正黑體" w:eastAsia="微軟正黑體" w:hAnsi="微軟正黑體"/>
          <w:b/>
          <w:color w:val="0000FF"/>
          <w:sz w:val="12"/>
          <w:szCs w:val="12"/>
        </w:rPr>
      </w:pPr>
    </w:p>
    <w:tbl>
      <w:tblPr>
        <w:tblW w:w="10865" w:type="dxa"/>
        <w:tblBorders>
          <w:insideH w:val="single" w:sz="8" w:space="0" w:color="000000"/>
          <w:insideV w:val="single" w:sz="8" w:space="0" w:color="000000"/>
        </w:tblBorders>
        <w:tblLook w:val="04A0" w:firstRow="1" w:lastRow="0" w:firstColumn="1" w:lastColumn="0" w:noHBand="0" w:noVBand="1"/>
      </w:tblPr>
      <w:tblGrid>
        <w:gridCol w:w="1623"/>
        <w:gridCol w:w="9242"/>
      </w:tblGrid>
      <w:tr w:rsidR="0068101C" w:rsidRPr="00E27ED8" w14:paraId="5464667C" w14:textId="77777777" w:rsidTr="0068101C">
        <w:trPr>
          <w:trHeight w:val="972"/>
        </w:trPr>
        <w:tc>
          <w:tcPr>
            <w:tcW w:w="1623" w:type="dxa"/>
          </w:tcPr>
          <w:p w14:paraId="425471BE" w14:textId="77777777" w:rsidR="0068101C" w:rsidRPr="00E27ED8" w:rsidRDefault="0068101C" w:rsidP="0068101C">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E27ED8">
              <w:rPr>
                <w:rFonts w:ascii="微軟正黑體" w:eastAsia="微軟正黑體" w:hAnsi="微軟正黑體" w:hint="eastAsia"/>
                <w:b/>
                <w:sz w:val="40"/>
                <w:szCs w:val="40"/>
              </w:rPr>
              <w:t>第</w:t>
            </w:r>
            <w:r w:rsidR="00CE080C">
              <w:rPr>
                <w:rFonts w:ascii="微軟正黑體" w:eastAsia="微軟正黑體" w:hAnsi="微軟正黑體" w:hint="eastAsia"/>
                <w:b/>
                <w:sz w:val="40"/>
                <w:szCs w:val="40"/>
              </w:rPr>
              <w:t>五</w:t>
            </w:r>
            <w:r w:rsidRPr="00E27ED8">
              <w:rPr>
                <w:rFonts w:ascii="微軟正黑體" w:eastAsia="微軟正黑體" w:hAnsi="微軟正黑體" w:hint="eastAsia"/>
                <w:b/>
                <w:sz w:val="40"/>
                <w:szCs w:val="40"/>
              </w:rPr>
              <w:t>天</w:t>
            </w:r>
          </w:p>
        </w:tc>
        <w:tc>
          <w:tcPr>
            <w:tcW w:w="9242" w:type="dxa"/>
            <w:vAlign w:val="center"/>
          </w:tcPr>
          <w:p w14:paraId="3C9C548C" w14:textId="77777777" w:rsidR="0068101C" w:rsidRPr="00E27ED8" w:rsidRDefault="0068101C" w:rsidP="0068101C">
            <w:pPr>
              <w:spacing w:line="400" w:lineRule="exact"/>
              <w:rPr>
                <w:rFonts w:ascii="微軟正黑體" w:eastAsia="微軟正黑體" w:hAnsi="微軟正黑體"/>
                <w:b/>
                <w:sz w:val="28"/>
              </w:rPr>
            </w:pPr>
            <w:r w:rsidRPr="00F556C7">
              <w:rPr>
                <w:rFonts w:ascii="微軟正黑體" w:eastAsia="微軟正黑體" w:hAnsi="微軟正黑體" w:hint="eastAsia"/>
                <w:b/>
                <w:sz w:val="28"/>
                <w:szCs w:val="30"/>
              </w:rPr>
              <w:t>峴港</w:t>
            </w:r>
            <w:r w:rsidRPr="00F556C7">
              <w:rPr>
                <w:rFonts w:ascii="微軟正黑體" w:eastAsia="微軟正黑體" w:hAnsi="微軟正黑體"/>
                <w:b/>
                <w:sz w:val="28"/>
                <w:szCs w:val="30"/>
              </w:rPr>
              <w:sym w:font="Webdings" w:char="F076"/>
            </w:r>
            <w:r w:rsidRPr="00F556C7">
              <w:rPr>
                <w:rFonts w:ascii="微軟正黑體" w:eastAsia="微軟正黑體" w:hAnsi="微軟正黑體" w:hint="eastAsia"/>
                <w:b/>
                <w:sz w:val="28"/>
                <w:szCs w:val="30"/>
              </w:rPr>
              <w:t>巴拿山～搭乘世界最長纜車來回→法國山城→熱門打卡點：黃金橋天空步道、空中花園、靜心園→Fantasy Park夢想樂園</w:t>
            </w:r>
            <w:r w:rsidR="00CE080C" w:rsidRPr="00DA7513">
              <w:rPr>
                <w:rFonts w:ascii="微軟正黑體" w:eastAsia="微軟正黑體" w:hAnsi="微軟正黑體"/>
                <w:bCs/>
                <w:sz w:val="28"/>
                <w:szCs w:val="30"/>
              </w:rPr>
              <w:sym w:font="Webdings" w:char="F076"/>
            </w:r>
            <w:r w:rsidR="00CE080C" w:rsidRPr="00CE080C">
              <w:rPr>
                <w:rFonts w:ascii="微軟正黑體" w:eastAsia="微軟正黑體" w:hAnsi="微軟正黑體" w:hint="eastAsia"/>
                <w:b/>
                <w:bCs/>
                <w:color w:val="FF0000"/>
                <w:sz w:val="28"/>
                <w:szCs w:val="30"/>
              </w:rPr>
              <w:t>峴港</w:t>
            </w:r>
            <w:r w:rsidR="00CE080C" w:rsidRPr="00CE080C">
              <w:rPr>
                <w:rFonts w:ascii="微軟正黑體" w:eastAsia="微軟正黑體" w:hAnsi="微軟正黑體"/>
                <w:b/>
                <w:bCs/>
                <w:color w:val="FF0000"/>
                <w:sz w:val="28"/>
                <w:szCs w:val="30"/>
              </w:rPr>
              <w:t>遊船夜遊韓江之旅(</w:t>
            </w:r>
            <w:r w:rsidR="00CE080C" w:rsidRPr="00CE080C">
              <w:rPr>
                <w:rFonts w:ascii="微軟正黑體" w:eastAsia="微軟正黑體" w:hAnsi="微軟正黑體" w:hint="eastAsia"/>
                <w:b/>
                <w:bCs/>
                <w:color w:val="FF0000"/>
                <w:sz w:val="28"/>
                <w:szCs w:val="30"/>
              </w:rPr>
              <w:t>每人飲料一杯+法式麵包)</w:t>
            </w:r>
          </w:p>
        </w:tc>
      </w:tr>
    </w:tbl>
    <w:p w14:paraId="2ABC84E8" w14:textId="77777777" w:rsidR="0068101C" w:rsidRPr="003570DA" w:rsidRDefault="0068101C"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【法國山城Ba Na Hills】</w:t>
      </w:r>
      <w:r w:rsidRPr="003570DA">
        <w:rPr>
          <w:rFonts w:ascii="微軟正黑體" w:eastAsia="微軟正黑體" w:hAnsi="微軟正黑體"/>
          <w:sz w:val="22"/>
          <w:szCs w:val="22"/>
        </w:rPr>
        <w:t>位於峴港市約</w:t>
      </w:r>
      <w:smartTag w:uri="urn:schemas-microsoft-com:office:smarttags" w:element="chmetcnv">
        <w:smartTagPr>
          <w:attr w:name="UnitName" w:val="公里"/>
          <w:attr w:name="SourceValue" w:val="45"/>
          <w:attr w:name="HasSpace" w:val="False"/>
          <w:attr w:name="Negative" w:val="False"/>
          <w:attr w:name="NumberType" w:val="1"/>
          <w:attr w:name="TCSC" w:val="0"/>
        </w:smartTagPr>
        <w:r w:rsidRPr="003570DA">
          <w:rPr>
            <w:rFonts w:ascii="微軟正黑體" w:eastAsia="微軟正黑體" w:hAnsi="微軟正黑體"/>
            <w:sz w:val="22"/>
            <w:szCs w:val="22"/>
          </w:rPr>
          <w:t>45公里</w:t>
        </w:r>
      </w:smartTag>
      <w:r w:rsidRPr="003570DA">
        <w:rPr>
          <w:rFonts w:ascii="微軟正黑體" w:eastAsia="微軟正黑體" w:hAnsi="微軟正黑體"/>
          <w:sz w:val="22"/>
          <w:szCs w:val="22"/>
        </w:rPr>
        <w:t>處，地勢優美，在此搭乘</w:t>
      </w:r>
      <w:r w:rsidRPr="003570DA">
        <w:rPr>
          <w:rFonts w:ascii="微軟正黑體" w:eastAsia="微軟正黑體" w:hAnsi="微軟正黑體"/>
          <w:color w:val="FF0000"/>
          <w:sz w:val="22"/>
          <w:szCs w:val="22"/>
        </w:rPr>
        <w:t>纜車</w:t>
      </w:r>
      <w:r w:rsidRPr="003570DA">
        <w:rPr>
          <w:rFonts w:ascii="微軟正黑體" w:eastAsia="微軟正黑體" w:hAnsi="微軟正黑體"/>
          <w:sz w:val="22"/>
          <w:szCs w:val="22"/>
        </w:rPr>
        <w:t>，纜車長16545呎，20分鐘直達海拔4239呎的山上。纜車剛開始攀升，腳下盡是樹林石澗，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婆納－主山區已成為著名旅遊區。旅館、別墅以及其他服務如餐廳、網球場等等配套齊全。遊客上山坐吊纜車抵達山頂，婆納之美在於仰天看不到太陽，晚上看不到星星；</w:t>
      </w:r>
      <w:r w:rsidRPr="003570DA">
        <w:rPr>
          <w:rFonts w:ascii="微軟正黑體" w:eastAsia="微軟正黑體" w:hAnsi="微軟正黑體"/>
          <w:color w:val="632423" w:themeColor="accent2" w:themeShade="80"/>
          <w:sz w:val="22"/>
          <w:szCs w:val="22"/>
        </w:rPr>
        <w:t>『靈應寺』</w:t>
      </w:r>
      <w:r w:rsidRPr="003570DA">
        <w:rPr>
          <w:rFonts w:ascii="微軟正黑體" w:eastAsia="微軟正黑體" w:hAnsi="微軟正黑體"/>
          <w:sz w:val="22"/>
          <w:szCs w:val="22"/>
        </w:rPr>
        <w:t>建於頂峰雄偉，體會靈性之旅，山頂享受渡假休閒之美。</w:t>
      </w:r>
    </w:p>
    <w:p w14:paraId="1D43744D" w14:textId="77777777" w:rsidR="0068101C" w:rsidRPr="003570DA" w:rsidRDefault="009014B3"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hint="eastAsia"/>
          <w:b/>
          <w:color w:val="FF0000"/>
          <w:sz w:val="22"/>
          <w:szCs w:val="22"/>
        </w:rPr>
        <w:t>【</w:t>
      </w:r>
      <w:r w:rsidR="0068101C" w:rsidRPr="003570DA">
        <w:rPr>
          <w:rFonts w:ascii="微軟正黑體" w:eastAsia="微軟正黑體" w:hAnsi="微軟正黑體" w:hint="eastAsia"/>
          <w:b/>
          <w:color w:val="FF0000"/>
          <w:sz w:val="22"/>
          <w:szCs w:val="22"/>
        </w:rPr>
        <w:t>黃金橋天空步道</w:t>
      </w:r>
      <w:r w:rsidRPr="003570DA">
        <w:rPr>
          <w:rFonts w:ascii="微軟正黑體" w:eastAsia="微軟正黑體" w:hAnsi="微軟正黑體" w:hint="eastAsia"/>
          <w:b/>
          <w:color w:val="FF0000"/>
          <w:sz w:val="22"/>
          <w:szCs w:val="22"/>
        </w:rPr>
        <w:t>】</w:t>
      </w:r>
      <w:r w:rsidR="0068101C" w:rsidRPr="003570DA">
        <w:rPr>
          <w:rFonts w:ascii="微軟正黑體" w:eastAsia="微軟正黑體" w:hAnsi="微軟正黑體"/>
          <w:sz w:val="22"/>
          <w:szCs w:val="22"/>
        </w:rPr>
        <w:t>這座橋樑以其優雅的設計令遊客嘆為觀止</w:t>
      </w:r>
      <w:r w:rsidR="0068101C" w:rsidRPr="003570DA">
        <w:rPr>
          <w:rFonts w:ascii="微軟正黑體" w:eastAsia="微軟正黑體" w:hAnsi="微軟正黑體" w:hint="eastAsia"/>
          <w:sz w:val="22"/>
          <w:szCs w:val="22"/>
        </w:rPr>
        <w:t>，矗立</w:t>
      </w:r>
      <w:r w:rsidR="0068101C" w:rsidRPr="003570DA">
        <w:rPr>
          <w:rFonts w:ascii="微軟正黑體" w:eastAsia="微軟正黑體" w:hAnsi="微軟正黑體"/>
          <w:sz w:val="22"/>
          <w:szCs w:val="22"/>
        </w:rPr>
        <w:t>於巴拿山上方海拔1400米處</w:t>
      </w:r>
      <w:r w:rsidR="0068101C" w:rsidRPr="003570DA">
        <w:rPr>
          <w:rFonts w:ascii="微軟正黑體" w:eastAsia="微軟正黑體" w:hAnsi="微軟正黑體" w:hint="eastAsia"/>
          <w:sz w:val="22"/>
          <w:szCs w:val="22"/>
        </w:rPr>
        <w:t>，看</w:t>
      </w:r>
      <w:r w:rsidR="0068101C" w:rsidRPr="003570DA">
        <w:rPr>
          <w:rFonts w:ascii="微軟正黑體" w:eastAsia="微軟正黑體" w:hAnsi="微軟正黑體"/>
          <w:sz w:val="22"/>
          <w:szCs w:val="22"/>
        </w:rPr>
        <w:t>似被</w:t>
      </w:r>
      <w:r w:rsidR="0068101C" w:rsidRPr="003570DA">
        <w:rPr>
          <w:rFonts w:ascii="微軟正黑體" w:eastAsia="微軟正黑體" w:hAnsi="微軟正黑體" w:hint="eastAsia"/>
          <w:sz w:val="22"/>
          <w:szCs w:val="22"/>
        </w:rPr>
        <w:t>一雙</w:t>
      </w:r>
      <w:r w:rsidR="0068101C" w:rsidRPr="003570DA">
        <w:rPr>
          <w:rFonts w:ascii="微軟正黑體" w:eastAsia="微軟正黑體" w:hAnsi="微軟正黑體"/>
          <w:sz w:val="22"/>
          <w:szCs w:val="22"/>
        </w:rPr>
        <w:t>巨</w:t>
      </w:r>
      <w:r w:rsidR="0068101C" w:rsidRPr="003570DA">
        <w:rPr>
          <w:rFonts w:ascii="微軟正黑體" w:eastAsia="微軟正黑體" w:hAnsi="微軟正黑體" w:hint="eastAsia"/>
          <w:sz w:val="22"/>
          <w:szCs w:val="22"/>
        </w:rPr>
        <w:t>大石</w:t>
      </w:r>
      <w:r w:rsidR="0068101C" w:rsidRPr="003570DA">
        <w:rPr>
          <w:rFonts w:ascii="微軟正黑體" w:eastAsia="微軟正黑體" w:hAnsi="微軟正黑體"/>
          <w:sz w:val="22"/>
          <w:szCs w:val="22"/>
        </w:rPr>
        <w:t>手</w:t>
      </w:r>
      <w:r w:rsidR="0068101C" w:rsidRPr="003570DA">
        <w:rPr>
          <w:rFonts w:ascii="微軟正黑體" w:eastAsia="微軟正黑體" w:hAnsi="微軟正黑體" w:hint="eastAsia"/>
          <w:sz w:val="22"/>
          <w:szCs w:val="22"/>
        </w:rPr>
        <w:t>托著的金橋，瞭望</w:t>
      </w:r>
      <w:r w:rsidR="0068101C" w:rsidRPr="003570DA">
        <w:rPr>
          <w:rFonts w:ascii="微軟正黑體" w:eastAsia="微軟正黑體" w:hAnsi="微軟正黑體"/>
          <w:sz w:val="22"/>
          <w:szCs w:val="22"/>
        </w:rPr>
        <w:t>周圍鄉村的壯麗景色</w:t>
      </w:r>
      <w:r w:rsidR="0068101C" w:rsidRPr="003570DA">
        <w:rPr>
          <w:rFonts w:ascii="微軟正黑體" w:eastAsia="微軟正黑體" w:hAnsi="微軟正黑體" w:hint="eastAsia"/>
          <w:sz w:val="22"/>
          <w:szCs w:val="22"/>
        </w:rPr>
        <w:t>，金色步道兩旁種了許多石蓮菊花，</w:t>
      </w:r>
      <w:r w:rsidR="0068101C" w:rsidRPr="003570DA">
        <w:rPr>
          <w:rFonts w:ascii="微軟正黑體" w:eastAsia="微軟正黑體" w:hAnsi="微軟正黑體"/>
          <w:sz w:val="22"/>
          <w:szCs w:val="22"/>
        </w:rPr>
        <w:t>延伸了近150米，</w:t>
      </w:r>
      <w:r w:rsidR="0068101C" w:rsidRPr="003570DA">
        <w:rPr>
          <w:rFonts w:ascii="微軟正黑體" w:eastAsia="微軟正黑體" w:hAnsi="微軟正黑體" w:hint="eastAsia"/>
          <w:sz w:val="22"/>
          <w:szCs w:val="22"/>
        </w:rPr>
        <w:t>橋樑的設計來自Ta Landscape Architecture的公司，看似是用石頭雕刻出來的，實際上確是用玻璃纖維完成的。黃金橋耗資20億美元，整個建築耗時約一年，於2018年6月對外開放。隨著越南峴港旅遊的熱潮，越來越多人發現峴港這個美麗的城市。</w:t>
      </w:r>
    </w:p>
    <w:p w14:paraId="3FD17468" w14:textId="77777777" w:rsidR="0068101C" w:rsidRPr="003570DA" w:rsidRDefault="009014B3"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Fantasy Park</w:t>
      </w:r>
      <w:r w:rsidR="0068101C" w:rsidRPr="003570DA">
        <w:rPr>
          <w:rFonts w:ascii="微軟正黑體" w:eastAsia="微軟正黑體" w:hAnsi="微軟正黑體" w:hint="eastAsia"/>
          <w:b/>
          <w:color w:val="FF0000"/>
          <w:sz w:val="22"/>
          <w:szCs w:val="22"/>
        </w:rPr>
        <w:t>奇幻</w:t>
      </w:r>
      <w:r w:rsidR="0068101C" w:rsidRPr="003570DA">
        <w:rPr>
          <w:rFonts w:ascii="微軟正黑體" w:eastAsia="微軟正黑體" w:hAnsi="微軟正黑體"/>
          <w:b/>
          <w:color w:val="FF0000"/>
          <w:sz w:val="22"/>
          <w:szCs w:val="22"/>
        </w:rPr>
        <w:t>樂園</w:t>
      </w: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sz w:val="22"/>
          <w:szCs w:val="22"/>
        </w:rPr>
        <w:t>這是一個綜合娛樂主題樂園，擁有多項室內遊樂設施，包括自由落體、攀岩運動、探險鬼屋、侏羅紀公園、5D電影</w:t>
      </w:r>
      <w:r w:rsidR="0068101C" w:rsidRPr="003570DA">
        <w:rPr>
          <w:rFonts w:ascii="微軟正黑體" w:eastAsia="微軟正黑體" w:hAnsi="微軟正黑體" w:hint="eastAsia"/>
          <w:sz w:val="22"/>
          <w:szCs w:val="22"/>
        </w:rPr>
        <w:t>院、</w:t>
      </w:r>
      <w:r w:rsidR="0068101C" w:rsidRPr="003570DA">
        <w:rPr>
          <w:rFonts w:ascii="微軟正黑體" w:eastAsia="微軟正黑體" w:hAnsi="微軟正黑體"/>
          <w:sz w:val="22"/>
          <w:szCs w:val="22"/>
        </w:rPr>
        <w:t>互動式遊戲、碰碰車</w:t>
      </w:r>
      <w:r w:rsidR="0068101C" w:rsidRPr="003570DA">
        <w:rPr>
          <w:rFonts w:ascii="微軟正黑體" w:eastAsia="微軟正黑體" w:hAnsi="微軟正黑體" w:hint="eastAsia"/>
          <w:sz w:val="22"/>
          <w:szCs w:val="22"/>
        </w:rPr>
        <w:t>、旋轉飛碟等</w:t>
      </w:r>
      <w:r w:rsidR="0068101C" w:rsidRPr="003570DA">
        <w:rPr>
          <w:rFonts w:ascii="微軟正黑體" w:eastAsia="微軟正黑體" w:hAnsi="微軟正黑體"/>
          <w:sz w:val="22"/>
          <w:szCs w:val="22"/>
        </w:rPr>
        <w:t>等，當然還有許多適合親子的遊樂設施，你可以盡情遊玩。</w:t>
      </w:r>
    </w:p>
    <w:p w14:paraId="616B89BA" w14:textId="77777777" w:rsidR="0068101C" w:rsidRPr="003570DA" w:rsidRDefault="009014B3" w:rsidP="0068101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LUGE 滑車</w:t>
      </w: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sz w:val="22"/>
          <w:szCs w:val="22"/>
        </w:rPr>
        <w:t>一定要體驗最長的戶外斜坡滑車，可以自由控制著滑車</w:t>
      </w:r>
      <w:r w:rsidR="0068101C" w:rsidRPr="003570DA">
        <w:rPr>
          <w:rFonts w:ascii="微軟正黑體" w:eastAsia="微軟正黑體" w:hAnsi="微軟正黑體" w:hint="eastAsia"/>
          <w:sz w:val="22"/>
          <w:szCs w:val="22"/>
        </w:rPr>
        <w:t>，</w:t>
      </w:r>
      <w:r w:rsidR="0068101C" w:rsidRPr="003570DA">
        <w:rPr>
          <w:rFonts w:ascii="微軟正黑體" w:eastAsia="微軟正黑體" w:hAnsi="微軟正黑體"/>
          <w:sz w:val="22"/>
          <w:szCs w:val="22"/>
        </w:rPr>
        <w:t>從半山腰搭</w:t>
      </w:r>
      <w:r w:rsidR="0068101C" w:rsidRPr="003570DA">
        <w:rPr>
          <w:rFonts w:ascii="微軟正黑體" w:eastAsia="微軟正黑體" w:hAnsi="微軟正黑體" w:hint="eastAsia"/>
          <w:sz w:val="22"/>
          <w:szCs w:val="22"/>
        </w:rPr>
        <w:t>乘</w:t>
      </w:r>
      <w:r w:rsidR="0068101C" w:rsidRPr="003570DA">
        <w:rPr>
          <w:rFonts w:ascii="微軟正黑體" w:eastAsia="微軟正黑體" w:hAnsi="微軟正黑體"/>
          <w:sz w:val="22"/>
          <w:szCs w:val="22"/>
        </w:rPr>
        <w:t>滑車，一路滑行下來，沿著650公尺的跑道迅速滑下，全程約5分鐘，讓您想一玩再玩。</w:t>
      </w:r>
    </w:p>
    <w:p w14:paraId="758F9D80" w14:textId="77777777" w:rsidR="0068101C" w:rsidRPr="003570DA" w:rsidRDefault="009014B3" w:rsidP="0068101C">
      <w:pPr>
        <w:spacing w:line="0" w:lineRule="atLeast"/>
        <w:rPr>
          <w:rFonts w:ascii="微軟正黑體" w:eastAsia="微軟正黑體" w:hAnsi="微軟正黑體"/>
          <w:b/>
          <w:color w:val="FF0000"/>
          <w:sz w:val="22"/>
          <w:szCs w:val="22"/>
        </w:rPr>
      </w:pP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b/>
          <w:color w:val="FF0000"/>
          <w:sz w:val="22"/>
          <w:szCs w:val="22"/>
        </w:rPr>
        <w:t>蠟像館</w:t>
      </w:r>
      <w:r w:rsidRPr="003570DA">
        <w:rPr>
          <w:rFonts w:ascii="微軟正黑體" w:eastAsia="微軟正黑體" w:hAnsi="微軟正黑體"/>
          <w:b/>
          <w:color w:val="FF0000"/>
          <w:sz w:val="22"/>
          <w:szCs w:val="22"/>
        </w:rPr>
        <w:t>】</w:t>
      </w:r>
      <w:r w:rsidR="0068101C" w:rsidRPr="003570DA">
        <w:rPr>
          <w:rFonts w:ascii="微軟正黑體" w:eastAsia="微軟正黑體" w:hAnsi="微軟正黑體"/>
          <w:sz w:val="22"/>
          <w:szCs w:val="22"/>
        </w:rPr>
        <w:t>館內有許多領域著名人物的蠟像，如電影、音樂、體育和政治等，遊客可以與偶像拍照；如同進入虛擬人物世界一般。</w:t>
      </w:r>
      <w:r w:rsidR="0068101C" w:rsidRPr="003570DA">
        <w:rPr>
          <w:rFonts w:ascii="微軟正黑體" w:eastAsia="微軟正黑體" w:hAnsi="微軟正黑體" w:cs="新細明體" w:hint="eastAsia"/>
          <w:b/>
          <w:color w:val="FF0000"/>
          <w:sz w:val="22"/>
          <w:szCs w:val="22"/>
        </w:rPr>
        <w:t>※</w:t>
      </w:r>
      <w:r w:rsidR="0068101C" w:rsidRPr="003570DA">
        <w:rPr>
          <w:rFonts w:ascii="微軟正黑體" w:eastAsia="微軟正黑體" w:hAnsi="微軟正黑體"/>
          <w:b/>
          <w:color w:val="FF0000"/>
          <w:sz w:val="22"/>
          <w:szCs w:val="22"/>
        </w:rPr>
        <w:t>如需參觀，須現場自付入場券</w:t>
      </w:r>
      <w:r w:rsidR="008D610E" w:rsidRPr="003570DA">
        <w:rPr>
          <w:rFonts w:ascii="微軟正黑體" w:eastAsia="微軟正黑體" w:hAnsi="微軟正黑體"/>
          <w:b/>
          <w:color w:val="FF0000"/>
          <w:sz w:val="22"/>
          <w:szCs w:val="22"/>
        </w:rPr>
        <w:t>VND100,000。</w:t>
      </w:r>
    </w:p>
    <w:p w14:paraId="219A3E26" w14:textId="77777777" w:rsidR="00CE080C" w:rsidRPr="003570DA" w:rsidRDefault="00CE080C" w:rsidP="00CE080C">
      <w:pPr>
        <w:spacing w:line="0" w:lineRule="atLeast"/>
        <w:jc w:val="both"/>
        <w:rPr>
          <w:rFonts w:ascii="微軟正黑體" w:eastAsia="微軟正黑體" w:hAnsi="微軟正黑體"/>
          <w:sz w:val="22"/>
          <w:szCs w:val="22"/>
        </w:rPr>
      </w:pPr>
      <w:r w:rsidRPr="003570DA">
        <w:rPr>
          <w:rFonts w:ascii="微軟正黑體" w:eastAsia="微軟正黑體" w:hAnsi="微軟正黑體"/>
          <w:b/>
          <w:color w:val="FF0000"/>
          <w:sz w:val="22"/>
          <w:szCs w:val="22"/>
        </w:rPr>
        <w:t>【</w:t>
      </w:r>
      <w:r w:rsidRPr="003570DA">
        <w:rPr>
          <w:rFonts w:ascii="微軟正黑體" w:eastAsia="微軟正黑體" w:hAnsi="微軟正黑體" w:hint="eastAsia"/>
          <w:b/>
          <w:color w:val="FF0000"/>
          <w:sz w:val="22"/>
          <w:szCs w:val="22"/>
        </w:rPr>
        <w:t>峴港</w:t>
      </w:r>
      <w:r w:rsidRPr="003570DA">
        <w:rPr>
          <w:rFonts w:ascii="微軟正黑體" w:eastAsia="微軟正黑體" w:hAnsi="微軟正黑體"/>
          <w:b/>
          <w:color w:val="FF0000"/>
          <w:sz w:val="22"/>
          <w:szCs w:val="22"/>
        </w:rPr>
        <w:t>遊船夜遊韓江之旅】</w:t>
      </w:r>
      <w:r w:rsidRPr="003570DA">
        <w:rPr>
          <w:rFonts w:ascii="微軟正黑體" w:eastAsia="微軟正黑體" w:hAnsi="微軟正黑體"/>
          <w:sz w:val="22"/>
          <w:szCs w:val="22"/>
        </w:rPr>
        <w:t>前往峴港知名韓江（Han River），搭乘龍船夜間遊覽，欣賞夜晚的不同風情以及點上燈光的四座橋樑，感受峴港夜景的魅力。讓您在峴港度過一個輕鬆的夜晚，當您經過太陽輪、愛情橋等多個景點時，欣賞城市的燈光！在遊船期間享受當地音樂的伴奏，讓您的夜晚更加難忘</w:t>
      </w:r>
      <w:r w:rsidR="009D40C9" w:rsidRPr="003570DA">
        <w:rPr>
          <w:rFonts w:ascii="微軟正黑體" w:eastAsia="微軟正黑體" w:hAnsi="微軟正黑體"/>
          <w:sz w:val="22"/>
          <w:szCs w:val="22"/>
        </w:rPr>
        <w:t>。</w:t>
      </w:r>
    </w:p>
    <w:p w14:paraId="354EFB04" w14:textId="77777777" w:rsidR="0068101C" w:rsidRPr="003570DA" w:rsidRDefault="00E841C3" w:rsidP="0068101C">
      <w:pPr>
        <w:spacing w:line="0" w:lineRule="atLeast"/>
        <w:rPr>
          <w:rFonts w:ascii="微軟正黑體" w:eastAsia="微軟正黑體" w:hAnsi="微軟正黑體" w:cs="新細明體"/>
          <w:snapToGrid w:val="0"/>
          <w:spacing w:val="2"/>
          <w:kern w:val="0"/>
          <w:sz w:val="22"/>
          <w:szCs w:val="22"/>
        </w:rPr>
      </w:pPr>
      <w:r w:rsidRPr="003570DA">
        <w:rPr>
          <w:rFonts w:ascii="微軟正黑體" w:eastAsia="微軟正黑體" w:hAnsi="微軟正黑體" w:cs="新細明體"/>
          <w:noProof/>
          <w:spacing w:val="2"/>
          <w:kern w:val="0"/>
          <w:sz w:val="22"/>
          <w:szCs w:val="22"/>
        </w:rPr>
        <w:drawing>
          <wp:inline distT="0" distB="0" distL="0" distR="0" wp14:anchorId="053BB8B6" wp14:editId="14EBAB1E">
            <wp:extent cx="6838950" cy="18669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花蟹海鮮火鍋-短版.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840220" cy="1867247"/>
                    </a:xfrm>
                    <a:prstGeom prst="rect">
                      <a:avLst/>
                    </a:prstGeom>
                    <a:ln>
                      <a:noFill/>
                    </a:ln>
                    <a:extLst>
                      <a:ext uri="{53640926-AAD7-44D8-BBD7-CCE9431645EC}">
                        <a14:shadowObscured xmlns:a14="http://schemas.microsoft.com/office/drawing/2010/main"/>
                      </a:ext>
                    </a:extLst>
                  </pic:spPr>
                </pic:pic>
              </a:graphicData>
            </a:graphic>
          </wp:inline>
        </w:drawing>
      </w:r>
    </w:p>
    <w:p w14:paraId="32009FAC" w14:textId="77777777" w:rsidR="0068101C" w:rsidRPr="003570DA" w:rsidRDefault="00171543" w:rsidP="0068101C">
      <w:pPr>
        <w:spacing w:line="0" w:lineRule="atLeast"/>
        <w:jc w:val="both"/>
        <w:rPr>
          <w:rFonts w:ascii="微軟正黑體" w:eastAsia="微軟正黑體" w:hAnsi="微軟正黑體"/>
          <w:b/>
          <w:color w:val="0000FF"/>
          <w:sz w:val="22"/>
          <w:szCs w:val="22"/>
        </w:rPr>
      </w:pPr>
      <w:r w:rsidRPr="003570DA">
        <w:rPr>
          <w:noProof/>
          <w:sz w:val="22"/>
          <w:szCs w:val="22"/>
          <w14:ligatures w14:val="standardContextual"/>
        </w:rPr>
        <w:drawing>
          <wp:inline distT="0" distB="0" distL="0" distR="0" wp14:anchorId="63A51704" wp14:editId="17759541">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8101C" w:rsidRPr="003570DA">
        <w:rPr>
          <w:rFonts w:ascii="微軟正黑體" w:eastAsia="微軟正黑體" w:hAnsi="微軟正黑體" w:hint="eastAsia"/>
          <w:b/>
          <w:color w:val="0000FF"/>
          <w:sz w:val="22"/>
          <w:szCs w:val="22"/>
        </w:rPr>
        <w:t xml:space="preserve">飯店早餐     </w:t>
      </w:r>
      <w:r w:rsidRPr="003570DA">
        <w:rPr>
          <w:noProof/>
          <w:sz w:val="22"/>
          <w:szCs w:val="22"/>
          <w14:ligatures w14:val="standardContextual"/>
        </w:rPr>
        <w:drawing>
          <wp:inline distT="0" distB="0" distL="0" distR="0" wp14:anchorId="394D1AE3" wp14:editId="15E1EE09">
            <wp:extent cx="472441" cy="204216"/>
            <wp:effectExtent l="0" t="0" r="381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sidRPr="003570DA">
        <w:rPr>
          <w:rFonts w:ascii="微軟正黑體" w:eastAsia="微軟正黑體" w:hAnsi="微軟正黑體" w:hint="eastAsia"/>
          <w:b/>
          <w:color w:val="FF0000"/>
          <w:sz w:val="22"/>
          <w:szCs w:val="22"/>
        </w:rPr>
        <w:t>景區方便遊玩敬請自理</w:t>
      </w:r>
      <w:r w:rsidR="0068101C" w:rsidRPr="003570DA">
        <w:rPr>
          <w:rFonts w:ascii="微軟正黑體" w:eastAsia="微軟正黑體" w:hAnsi="微軟正黑體" w:hint="eastAsia"/>
          <w:b/>
          <w:color w:val="0000FF"/>
          <w:sz w:val="22"/>
          <w:szCs w:val="22"/>
        </w:rPr>
        <w:t xml:space="preserve">   </w:t>
      </w:r>
      <w:r w:rsidRPr="003570DA">
        <w:rPr>
          <w:noProof/>
          <w:sz w:val="22"/>
          <w:szCs w:val="22"/>
          <w14:ligatures w14:val="standardContextual"/>
        </w:rPr>
        <w:drawing>
          <wp:inline distT="0" distB="0" distL="0" distR="0" wp14:anchorId="403EACF7" wp14:editId="08BEAC3A">
            <wp:extent cx="469393" cy="204216"/>
            <wp:effectExtent l="0" t="0" r="6985" b="571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E841C3" w:rsidRPr="003570DA">
        <w:rPr>
          <w:rFonts w:ascii="微軟正黑體" w:eastAsia="微軟正黑體" w:hAnsi="微軟正黑體" w:hint="eastAsia"/>
          <w:b/>
          <w:color w:val="0000FF"/>
          <w:sz w:val="22"/>
          <w:szCs w:val="22"/>
        </w:rPr>
        <w:t>越式海鮮火鍋+每人一隻龍蝦</w:t>
      </w:r>
      <w:r w:rsidR="00E841C3" w:rsidRPr="003570DA">
        <w:rPr>
          <w:rFonts w:ascii="微軟正黑體" w:eastAsia="微軟正黑體" w:hAnsi="微軟正黑體" w:cs="新細明體" w:hint="eastAsia"/>
          <w:b/>
          <w:noProof/>
          <w:color w:val="FF0000"/>
          <w:spacing w:val="2"/>
          <w:kern w:val="0"/>
          <w:sz w:val="22"/>
          <w:szCs w:val="22"/>
        </w:rPr>
        <w:t>(US$20)</w:t>
      </w:r>
    </w:p>
    <w:p w14:paraId="5CFA4D71" w14:textId="77777777" w:rsidR="0068101C" w:rsidRPr="003570DA" w:rsidRDefault="00171543" w:rsidP="005F65EB">
      <w:pPr>
        <w:spacing w:line="0" w:lineRule="atLeast"/>
        <w:jc w:val="both"/>
        <w:rPr>
          <w:rFonts w:ascii="微軟正黑體" w:eastAsia="微軟正黑體" w:hAnsi="微軟正黑體"/>
          <w:b/>
          <w:color w:val="0000FF"/>
          <w:sz w:val="22"/>
          <w:szCs w:val="22"/>
        </w:rPr>
      </w:pPr>
      <w:r w:rsidRPr="003570DA">
        <w:rPr>
          <w:noProof/>
          <w:sz w:val="22"/>
          <w:szCs w:val="22"/>
          <w14:ligatures w14:val="standardContextual"/>
        </w:rPr>
        <w:drawing>
          <wp:inline distT="0" distB="0" distL="0" distR="0" wp14:anchorId="6C16F507" wp14:editId="5E47EF92">
            <wp:extent cx="472441" cy="204216"/>
            <wp:effectExtent l="0" t="0" r="3810" b="571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8101C" w:rsidRPr="003570DA">
        <w:rPr>
          <w:rFonts w:ascii="微軟正黑體" w:eastAsia="微軟正黑體" w:hAnsi="微軟正黑體"/>
          <w:b/>
          <w:color w:val="0000FF"/>
          <w:sz w:val="22"/>
          <w:szCs w:val="22"/>
        </w:rPr>
        <w:t xml:space="preserve"> </w:t>
      </w:r>
      <w:r w:rsidR="0068101C" w:rsidRPr="003570DA">
        <w:rPr>
          <w:rFonts w:ascii="微軟正黑體" w:eastAsia="微軟正黑體" w:hAnsi="微軟正黑體"/>
          <w:b/>
          <w:noProof/>
          <w:color w:val="0000FF"/>
          <w:sz w:val="22"/>
          <w:szCs w:val="22"/>
        </w:rPr>
        <w:t xml:space="preserve">Dong Duong Hotel </w:t>
      </w:r>
      <w:r w:rsidR="0068101C" w:rsidRPr="003570DA">
        <w:rPr>
          <w:rFonts w:ascii="微軟正黑體" w:eastAsia="微軟正黑體" w:hAnsi="微軟正黑體"/>
          <w:b/>
          <w:color w:val="0000FF"/>
          <w:sz w:val="22"/>
          <w:szCs w:val="22"/>
        </w:rPr>
        <w:t>或</w:t>
      </w:r>
      <w:r w:rsidR="0068101C" w:rsidRPr="003570DA">
        <w:rPr>
          <w:rFonts w:ascii="微軟正黑體" w:eastAsia="微軟正黑體" w:hAnsi="微軟正黑體" w:hint="eastAsia"/>
          <w:b/>
          <w:color w:val="0000FF"/>
          <w:sz w:val="22"/>
          <w:szCs w:val="22"/>
        </w:rPr>
        <w:t>G8 Luxury Hotel</w:t>
      </w:r>
      <w:r w:rsidR="0068101C" w:rsidRPr="003570DA">
        <w:rPr>
          <w:rFonts w:ascii="微軟正黑體" w:eastAsia="微軟正黑體" w:hAnsi="微軟正黑體" w:hint="eastAsia"/>
          <w:b/>
          <w:noProof/>
          <w:color w:val="0000FF"/>
          <w:sz w:val="22"/>
          <w:szCs w:val="22"/>
        </w:rPr>
        <w:t xml:space="preserve">或 Magnolia </w:t>
      </w:r>
      <w:r w:rsidR="005A18D7" w:rsidRPr="003570DA">
        <w:rPr>
          <w:rFonts w:ascii="微軟正黑體" w:eastAsia="微軟正黑體" w:hAnsi="微軟正黑體"/>
          <w:b/>
          <w:color w:val="0000FF"/>
          <w:sz w:val="22"/>
          <w:szCs w:val="22"/>
        </w:rPr>
        <w:t>Hotel</w:t>
      </w:r>
      <w:r w:rsidR="0068101C" w:rsidRPr="003570DA">
        <w:rPr>
          <w:rFonts w:ascii="微軟正黑體" w:eastAsia="微軟正黑體" w:hAnsi="微軟正黑體" w:hint="eastAsia"/>
          <w:b/>
          <w:noProof/>
          <w:color w:val="0000FF"/>
          <w:sz w:val="22"/>
          <w:szCs w:val="22"/>
        </w:rPr>
        <w:t xml:space="preserve">或 </w:t>
      </w:r>
      <w:r w:rsidR="0068101C" w:rsidRPr="003570DA">
        <w:rPr>
          <w:rFonts w:ascii="微軟正黑體" w:eastAsia="微軟正黑體" w:hAnsi="微軟正黑體"/>
          <w:b/>
          <w:color w:val="0000FF"/>
          <w:sz w:val="22"/>
          <w:szCs w:val="22"/>
        </w:rPr>
        <w:t xml:space="preserve">Golden Lotus Hotel </w:t>
      </w:r>
      <w:r w:rsidR="0068101C" w:rsidRPr="003570DA">
        <w:rPr>
          <w:rFonts w:ascii="微軟正黑體" w:eastAsia="微軟正黑體" w:hAnsi="微軟正黑體" w:hint="eastAsia"/>
          <w:b/>
          <w:noProof/>
          <w:color w:val="0000FF"/>
          <w:sz w:val="22"/>
          <w:szCs w:val="22"/>
        </w:rPr>
        <w:t xml:space="preserve">或 </w:t>
      </w:r>
      <w:r w:rsidR="0068101C" w:rsidRPr="003570DA">
        <w:rPr>
          <w:rFonts w:ascii="微軟正黑體" w:eastAsia="微軟正黑體" w:hAnsi="微軟正黑體"/>
          <w:b/>
          <w:color w:val="0000FF"/>
          <w:sz w:val="22"/>
          <w:szCs w:val="22"/>
        </w:rPr>
        <w:t xml:space="preserve">Gold Plaza Hotel  </w:t>
      </w:r>
      <w:r w:rsidR="0068101C" w:rsidRPr="003570DA">
        <w:rPr>
          <w:rFonts w:ascii="微軟正黑體" w:eastAsia="微軟正黑體" w:hAnsi="微軟正黑體" w:hint="eastAsia"/>
          <w:b/>
          <w:color w:val="0000FF"/>
          <w:sz w:val="22"/>
          <w:szCs w:val="22"/>
        </w:rPr>
        <w:t>或同級</w:t>
      </w:r>
    </w:p>
    <w:p w14:paraId="0979DE97" w14:textId="77777777" w:rsidR="0068101C" w:rsidRPr="003570DA" w:rsidRDefault="0068101C" w:rsidP="00F04CE9">
      <w:pPr>
        <w:spacing w:line="0" w:lineRule="atLeast"/>
        <w:rPr>
          <w:rFonts w:ascii="微軟正黑體" w:eastAsia="微軟正黑體" w:hAnsi="微軟正黑體"/>
          <w:sz w:val="22"/>
          <w:szCs w:val="2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1276DE" w:rsidRPr="00E27ED8" w14:paraId="132022B7" w14:textId="77777777" w:rsidTr="00DD5562">
        <w:tc>
          <w:tcPr>
            <w:tcW w:w="1668" w:type="dxa"/>
          </w:tcPr>
          <w:p w14:paraId="235D07F8" w14:textId="77777777" w:rsidR="001276DE" w:rsidRPr="00E27ED8" w:rsidRDefault="001276DE" w:rsidP="00F04CE9">
            <w:pPr>
              <w:tabs>
                <w:tab w:val="left" w:pos="1721"/>
                <w:tab w:val="left" w:pos="3222"/>
                <w:tab w:val="left" w:pos="4722"/>
                <w:tab w:val="left" w:pos="6223"/>
                <w:tab w:val="left" w:pos="7723"/>
                <w:tab w:val="left" w:pos="9224"/>
              </w:tabs>
              <w:spacing w:line="0" w:lineRule="atLeast"/>
              <w:rPr>
                <w:rFonts w:ascii="微軟正黑體" w:eastAsia="微軟正黑體" w:hAnsi="微軟正黑體"/>
                <w:b/>
                <w:sz w:val="40"/>
                <w:szCs w:val="40"/>
              </w:rPr>
            </w:pPr>
            <w:r w:rsidRPr="00E27ED8">
              <w:rPr>
                <w:rFonts w:ascii="微軟正黑體" w:eastAsia="微軟正黑體" w:hAnsi="微軟正黑體" w:hint="eastAsia"/>
                <w:b/>
                <w:sz w:val="40"/>
                <w:szCs w:val="40"/>
              </w:rPr>
              <w:t>第</w:t>
            </w:r>
            <w:r w:rsidR="00AF3096">
              <w:rPr>
                <w:rFonts w:ascii="微軟正黑體" w:eastAsia="微軟正黑體" w:hAnsi="微軟正黑體" w:hint="eastAsia"/>
                <w:b/>
                <w:sz w:val="40"/>
                <w:szCs w:val="40"/>
              </w:rPr>
              <w:t>六</w:t>
            </w:r>
            <w:r w:rsidRPr="00E27ED8">
              <w:rPr>
                <w:rFonts w:ascii="微軟正黑體" w:eastAsia="微軟正黑體" w:hAnsi="微軟正黑體" w:hint="eastAsia"/>
                <w:b/>
                <w:sz w:val="40"/>
                <w:szCs w:val="40"/>
              </w:rPr>
              <w:t>天</w:t>
            </w:r>
          </w:p>
        </w:tc>
        <w:tc>
          <w:tcPr>
            <w:tcW w:w="9160" w:type="dxa"/>
            <w:vAlign w:val="center"/>
          </w:tcPr>
          <w:p w14:paraId="43078903" w14:textId="77777777" w:rsidR="001276DE" w:rsidRPr="00E27ED8" w:rsidRDefault="007031BD" w:rsidP="00AF3096">
            <w:pPr>
              <w:spacing w:line="0" w:lineRule="atLeast"/>
              <w:jc w:val="both"/>
              <w:rPr>
                <w:rFonts w:ascii="微軟正黑體" w:eastAsia="微軟正黑體" w:hAnsi="微軟正黑體"/>
                <w:b/>
                <w:sz w:val="28"/>
                <w:szCs w:val="28"/>
              </w:rPr>
            </w:pPr>
            <w:r w:rsidRPr="000254D1">
              <w:rPr>
                <w:rFonts w:ascii="微軟正黑體" w:eastAsia="微軟正黑體" w:hAnsi="微軟正黑體" w:hint="eastAsia"/>
                <w:b/>
                <w:sz w:val="28"/>
                <w:szCs w:val="30"/>
              </w:rPr>
              <w:t>粉紅大教堂</w:t>
            </w:r>
            <w:r w:rsidRPr="000254D1">
              <w:rPr>
                <w:rFonts w:ascii="微軟正黑體" w:eastAsia="微軟正黑體" w:hAnsi="微軟正黑體" w:hint="eastAsia"/>
                <w:b/>
                <w:sz w:val="28"/>
                <w:szCs w:val="30"/>
              </w:rPr>
              <w:sym w:font="Webdings" w:char="F076"/>
            </w:r>
            <w:r w:rsidRPr="000254D1">
              <w:rPr>
                <w:rFonts w:ascii="微軟正黑體" w:eastAsia="微軟正黑體" w:hAnsi="微軟正黑體"/>
                <w:b/>
                <w:sz w:val="28"/>
                <w:szCs w:val="30"/>
              </w:rPr>
              <w:t>APEC PARK</w:t>
            </w:r>
            <w:r w:rsidR="00CE080C" w:rsidRPr="00E27ED8">
              <w:rPr>
                <w:rFonts w:ascii="微軟正黑體" w:eastAsia="微軟正黑體" w:hAnsi="微軟正黑體"/>
                <w:sz w:val="28"/>
              </w:rPr>
              <w:sym w:font="Webdings" w:char="F076"/>
            </w:r>
            <w:r w:rsidR="00CE080C" w:rsidRPr="00CE080C">
              <w:rPr>
                <w:rFonts w:ascii="微軟正黑體" w:eastAsia="微軟正黑體" w:hAnsi="微軟正黑體" w:hint="eastAsia"/>
                <w:b/>
                <w:sz w:val="28"/>
              </w:rPr>
              <w:t>Vincom Plaza購物中心</w:t>
            </w:r>
            <w:r w:rsidR="002C1332" w:rsidRPr="003E6038">
              <w:rPr>
                <w:rFonts w:ascii="微軟正黑體" w:eastAsia="微軟正黑體" w:hAnsi="微軟正黑體"/>
                <w:b/>
                <w:sz w:val="28"/>
              </w:rPr>
              <w:sym w:font="Webdings" w:char="F076"/>
            </w:r>
            <w:r w:rsidR="00BD6156" w:rsidRPr="003E6038">
              <w:rPr>
                <w:rFonts w:ascii="微軟正黑體" w:eastAsia="微軟正黑體" w:hAnsi="微軟正黑體"/>
                <w:b/>
                <w:sz w:val="28"/>
              </w:rPr>
              <w:t>峴港</w:t>
            </w:r>
            <w:r w:rsidR="001276DE" w:rsidRPr="00E27ED8">
              <w:rPr>
                <w:rFonts w:ascii="微軟正黑體" w:eastAsia="微軟正黑體" w:hAnsi="微軟正黑體"/>
                <w:b/>
                <w:sz w:val="28"/>
              </w:rPr>
              <w:object w:dxaOrig="1545" w:dyaOrig="1245" w14:anchorId="2140C6B8">
                <v:shape id="_x0000_i1027" type="#_x0000_t75" style="width:21pt;height:13pt" o:ole="">
                  <v:imagedata r:id="rId20" o:title="" grayscale="t"/>
                </v:shape>
                <o:OLEObject Type="Embed" ProgID="PBrush" ShapeID="_x0000_i1027" DrawAspect="Content" ObjectID="_1773210812" r:id="rId32"/>
              </w:object>
            </w:r>
            <w:r w:rsidR="00CE080C">
              <w:rPr>
                <w:rFonts w:ascii="微軟正黑體" w:eastAsia="微軟正黑體" w:hAnsi="微軟正黑體" w:hint="eastAsia"/>
                <w:b/>
                <w:sz w:val="28"/>
              </w:rPr>
              <w:t>台中</w:t>
            </w:r>
            <w:r w:rsidR="0010368B">
              <w:rPr>
                <w:rFonts w:ascii="微軟正黑體" w:eastAsia="微軟正黑體" w:hAnsi="微軟正黑體" w:hint="eastAsia"/>
                <w:b/>
                <w:sz w:val="28"/>
              </w:rPr>
              <w:t>機場</w:t>
            </w:r>
          </w:p>
        </w:tc>
      </w:tr>
    </w:tbl>
    <w:p w14:paraId="52E08C2A" w14:textId="77777777" w:rsidR="007031BD" w:rsidRPr="003570DA" w:rsidRDefault="005A18D7" w:rsidP="007031BD">
      <w:pPr>
        <w:spacing w:line="0" w:lineRule="atLeast"/>
        <w:rPr>
          <w:rFonts w:ascii="微軟正黑體" w:eastAsia="微軟正黑體" w:hAnsi="微軟正黑體"/>
          <w:sz w:val="22"/>
          <w:szCs w:val="22"/>
        </w:rPr>
      </w:pPr>
      <w:r w:rsidRPr="003570DA">
        <w:rPr>
          <w:rFonts w:ascii="微軟正黑體" w:eastAsia="微軟正黑體" w:hAnsi="微軟正黑體" w:hint="eastAsia"/>
          <w:b/>
          <w:color w:val="FF0000"/>
          <w:sz w:val="22"/>
          <w:szCs w:val="22"/>
        </w:rPr>
        <w:t>【</w:t>
      </w:r>
      <w:r w:rsidR="007031BD" w:rsidRPr="003570DA">
        <w:rPr>
          <w:rFonts w:ascii="微軟正黑體" w:eastAsia="微軟正黑體" w:hAnsi="微軟正黑體" w:hint="eastAsia"/>
          <w:b/>
          <w:color w:val="FF0000"/>
          <w:sz w:val="22"/>
          <w:szCs w:val="22"/>
        </w:rPr>
        <w:t>粉紅大教堂</w:t>
      </w:r>
      <w:r w:rsidRPr="003570DA">
        <w:rPr>
          <w:rFonts w:ascii="微軟正黑體" w:eastAsia="微軟正黑體" w:hAnsi="微軟正黑體" w:hint="eastAsia"/>
          <w:b/>
          <w:color w:val="FF0000"/>
          <w:sz w:val="22"/>
          <w:szCs w:val="22"/>
        </w:rPr>
        <w:t>】</w:t>
      </w:r>
      <w:r w:rsidR="007031BD" w:rsidRPr="003570DA">
        <w:rPr>
          <w:rFonts w:ascii="微軟正黑體" w:eastAsia="微軟正黑體" w:hAnsi="微軟正黑體" w:hint="eastAsia"/>
          <w:sz w:val="22"/>
          <w:szCs w:val="22"/>
        </w:rPr>
        <w:t>法國殖民時期歌德式建築的天主教堂，建於1923年，整座教堂的外牆以粉紅色為主，為越南中部最大的西方教堂，是法國殖民時期的建築作品，因塔頂上有個 公雞的風向標誌，當地人又稱公雞教堂。在藍天白雲之下，陽光撒落在粉紅教堂上如糖果般的繽紛。</w:t>
      </w:r>
    </w:p>
    <w:p w14:paraId="0B6DFE41" w14:textId="77777777" w:rsidR="00CE080C" w:rsidRPr="003570DA" w:rsidRDefault="005A18D7" w:rsidP="007031BD">
      <w:pPr>
        <w:adjustRightInd w:val="0"/>
        <w:snapToGrid w:val="0"/>
        <w:spacing w:line="0" w:lineRule="atLeast"/>
        <w:jc w:val="both"/>
        <w:rPr>
          <w:rFonts w:ascii="微軟正黑體" w:eastAsia="微軟正黑體" w:hAnsi="微軟正黑體"/>
          <w:color w:val="000000"/>
          <w:sz w:val="22"/>
          <w:szCs w:val="22"/>
          <w:shd w:val="clear" w:color="auto" w:fill="FFFFFF"/>
        </w:rPr>
      </w:pPr>
      <w:r w:rsidRPr="003570DA">
        <w:rPr>
          <w:rFonts w:ascii="微軟正黑體" w:eastAsia="微軟正黑體" w:hAnsi="微軟正黑體" w:hint="eastAsia"/>
          <w:b/>
          <w:color w:val="FF0000"/>
          <w:sz w:val="22"/>
          <w:szCs w:val="22"/>
        </w:rPr>
        <w:t>【</w:t>
      </w:r>
      <w:r w:rsidR="007031BD" w:rsidRPr="003570DA">
        <w:rPr>
          <w:rFonts w:ascii="微軟正黑體" w:eastAsia="微軟正黑體" w:hAnsi="微軟正黑體"/>
          <w:b/>
          <w:color w:val="FF0000"/>
          <w:sz w:val="22"/>
          <w:szCs w:val="22"/>
        </w:rPr>
        <w:t>APEC PARK外觀</w:t>
      </w:r>
      <w:r w:rsidRPr="003570DA">
        <w:rPr>
          <w:rFonts w:ascii="微軟正黑體" w:eastAsia="微軟正黑體" w:hAnsi="微軟正黑體" w:hint="eastAsia"/>
          <w:b/>
          <w:color w:val="FF0000"/>
          <w:sz w:val="22"/>
          <w:szCs w:val="22"/>
        </w:rPr>
        <w:t>】</w:t>
      </w:r>
      <w:r w:rsidR="007031BD" w:rsidRPr="003570DA">
        <w:rPr>
          <w:rFonts w:ascii="微軟正黑體" w:eastAsia="微軟正黑體" w:hAnsi="微軟正黑體" w:hint="eastAsia"/>
          <w:color w:val="000000"/>
          <w:sz w:val="22"/>
          <w:szCs w:val="22"/>
          <w:shd w:val="clear" w:color="auto" w:fill="FFFFFF"/>
        </w:rPr>
        <w:t>2017年11月亞太經合組織APEC第二十六屆領導人會議於峴港舉行，越南政府為紀念此盛事，在韓江旁設立的一座紀念公園，總面積約3000平方米，核心為雕塑花園，公園內展示象徵著各國成員經濟體的雕像。</w:t>
      </w:r>
    </w:p>
    <w:p w14:paraId="15BFB2AC" w14:textId="77777777" w:rsidR="00193D4D" w:rsidRPr="003570DA" w:rsidRDefault="00CE080C" w:rsidP="00EC0958">
      <w:pPr>
        <w:spacing w:line="0" w:lineRule="atLeast"/>
        <w:jc w:val="both"/>
        <w:rPr>
          <w:rFonts w:ascii="微軟正黑體" w:eastAsia="微軟正黑體" w:hAnsi="微軟正黑體" w:cs="新細明體"/>
          <w:snapToGrid w:val="0"/>
          <w:spacing w:val="2"/>
          <w:kern w:val="0"/>
          <w:sz w:val="22"/>
          <w:szCs w:val="22"/>
        </w:rPr>
      </w:pPr>
      <w:r w:rsidRPr="003570DA">
        <w:rPr>
          <w:rStyle w:val="aa"/>
          <w:rFonts w:ascii="微軟正黑體" w:eastAsia="微軟正黑體" w:hAnsi="微軟正黑體" w:hint="eastAsia"/>
          <w:color w:val="FF0000"/>
          <w:sz w:val="22"/>
          <w:szCs w:val="22"/>
          <w:bdr w:val="none" w:sz="0" w:space="0" w:color="auto" w:frame="1"/>
          <w:shd w:val="clear" w:color="auto" w:fill="FFFFFF"/>
        </w:rPr>
        <w:t>【Vincom Plaza購物中心】</w:t>
      </w:r>
      <w:r w:rsidR="00D15487" w:rsidRPr="003570DA">
        <w:rPr>
          <w:rFonts w:ascii="微軟正黑體" w:eastAsia="微軟正黑體" w:hAnsi="微軟正黑體" w:cs="新細明體" w:hint="eastAsia"/>
          <w:snapToGrid w:val="0"/>
          <w:spacing w:val="2"/>
          <w:kern w:val="0"/>
          <w:sz w:val="22"/>
          <w:szCs w:val="22"/>
        </w:rPr>
        <w:t>是峴港最大的購物中心，類似微風百貨，提供服飾品牌、家電用品、餐廳和咖啡店等。是市區採購伴手禮的理想場所：在中越峴港，市區逛街購物是旅行中不可缺少的活動。之後整理行李，帶著滿滿的回憶和豐富的戰利品，搭專車前往峴港國際機場。帶著依依不捨的心情，直飛回溫暖的家，結束了一趟愉快且充滿回憶的旅程。</w:t>
      </w:r>
    </w:p>
    <w:p w14:paraId="763626A8" w14:textId="77777777" w:rsidR="00CE080C" w:rsidRPr="003570DA" w:rsidRDefault="00CE080C" w:rsidP="007031BD">
      <w:pPr>
        <w:adjustRightInd w:val="0"/>
        <w:snapToGrid w:val="0"/>
        <w:spacing w:line="0" w:lineRule="atLeast"/>
        <w:jc w:val="both"/>
        <w:rPr>
          <w:rFonts w:ascii="微軟正黑體" w:eastAsia="微軟正黑體" w:hAnsi="微軟正黑體" w:cs="新細明體"/>
          <w:snapToGrid w:val="0"/>
          <w:spacing w:val="2"/>
          <w:kern w:val="0"/>
          <w:sz w:val="22"/>
          <w:szCs w:val="22"/>
        </w:rPr>
      </w:pPr>
      <w:r w:rsidRPr="003570DA">
        <w:rPr>
          <w:rFonts w:ascii="微軟正黑體" w:eastAsia="微軟正黑體" w:hAnsi="微軟正黑體"/>
          <w:noProof/>
          <w:sz w:val="22"/>
          <w:szCs w:val="22"/>
        </w:rPr>
        <w:drawing>
          <wp:inline distT="0" distB="0" distL="0" distR="0" wp14:anchorId="4D1445A1" wp14:editId="2DDEFACA">
            <wp:extent cx="6818092" cy="1667933"/>
            <wp:effectExtent l="0" t="0" r="1905" b="8890"/>
            <wp:docPr id="2016284226" name="圖片 20162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九層蒸籠宴2-短版.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6840220" cy="1673346"/>
                    </a:xfrm>
                    <a:prstGeom prst="rect">
                      <a:avLst/>
                    </a:prstGeom>
                    <a:ln>
                      <a:noFill/>
                    </a:ln>
                    <a:extLst>
                      <a:ext uri="{53640926-AAD7-44D8-BBD7-CCE9431645EC}">
                        <a14:shadowObscured xmlns:a14="http://schemas.microsoft.com/office/drawing/2010/main"/>
                      </a:ext>
                    </a:extLst>
                  </pic:spPr>
                </pic:pic>
              </a:graphicData>
            </a:graphic>
          </wp:inline>
        </w:drawing>
      </w:r>
    </w:p>
    <w:p w14:paraId="1675E163" w14:textId="77777777" w:rsidR="001276DE" w:rsidRPr="003570DA" w:rsidRDefault="000761D7" w:rsidP="00F04CE9">
      <w:pPr>
        <w:spacing w:line="0" w:lineRule="atLeast"/>
        <w:ind w:left="220" w:hangingChars="100" w:hanging="220"/>
        <w:rPr>
          <w:rFonts w:ascii="微軟正黑體" w:eastAsia="微軟正黑體" w:hAnsi="微軟正黑體"/>
          <w:color w:val="E36C0A" w:themeColor="accent6" w:themeShade="BF"/>
          <w:sz w:val="22"/>
          <w:szCs w:val="22"/>
          <w:bdr w:val="none" w:sz="0" w:space="0" w:color="auto" w:frame="1"/>
        </w:rPr>
      </w:pPr>
      <w:r w:rsidRPr="003570DA">
        <w:rPr>
          <w:noProof/>
          <w:sz w:val="22"/>
          <w:szCs w:val="22"/>
          <w14:ligatures w14:val="standardContextual"/>
        </w:rPr>
        <w:drawing>
          <wp:inline distT="0" distB="0" distL="0" distR="0" wp14:anchorId="6A09B7FF" wp14:editId="78353FD6">
            <wp:extent cx="469393" cy="204216"/>
            <wp:effectExtent l="0" t="0" r="6985" b="5715"/>
            <wp:docPr id="2007285702" name="圖片 200728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034079" w:rsidRPr="003570DA">
        <w:rPr>
          <w:rFonts w:ascii="微軟正黑體" w:eastAsia="微軟正黑體" w:hAnsi="微軟正黑體" w:hint="eastAsia"/>
          <w:b/>
          <w:color w:val="0000FF"/>
          <w:sz w:val="22"/>
          <w:szCs w:val="22"/>
        </w:rPr>
        <w:t>飯店早餐</w:t>
      </w:r>
      <w:r w:rsidR="001276DE" w:rsidRPr="003570DA">
        <w:rPr>
          <w:rFonts w:ascii="微軟正黑體" w:eastAsia="微軟正黑體" w:hAnsi="微軟正黑體" w:cs="VNI-Aptima" w:hint="eastAsia"/>
          <w:b/>
          <w:color w:val="E36C0A" w:themeColor="accent6" w:themeShade="BF"/>
          <w:kern w:val="0"/>
          <w:sz w:val="22"/>
          <w:szCs w:val="22"/>
        </w:rPr>
        <w:t xml:space="preserve">  </w:t>
      </w:r>
      <w:r w:rsidR="0056344B" w:rsidRPr="003570DA">
        <w:rPr>
          <w:rFonts w:ascii="微軟正黑體" w:eastAsia="微軟正黑體" w:hAnsi="微軟正黑體" w:cs="VNI-Aptima" w:hint="eastAsia"/>
          <w:b/>
          <w:color w:val="E36C0A" w:themeColor="accent6" w:themeShade="BF"/>
          <w:kern w:val="0"/>
          <w:sz w:val="22"/>
          <w:szCs w:val="22"/>
        </w:rPr>
        <w:t xml:space="preserve">  </w:t>
      </w:r>
      <w:r w:rsidR="00171543" w:rsidRPr="003570DA">
        <w:rPr>
          <w:rFonts w:ascii="微軟正黑體" w:eastAsia="微軟正黑體" w:hAnsi="微軟正黑體" w:cs="VNI-Aptima" w:hint="eastAsia"/>
          <w:b/>
          <w:color w:val="E36C0A" w:themeColor="accent6" w:themeShade="BF"/>
          <w:kern w:val="0"/>
          <w:sz w:val="22"/>
          <w:szCs w:val="22"/>
        </w:rPr>
        <w:t xml:space="preserve"> </w:t>
      </w:r>
      <w:r w:rsidRPr="003570DA">
        <w:rPr>
          <w:noProof/>
          <w:sz w:val="22"/>
          <w:szCs w:val="22"/>
          <w14:ligatures w14:val="standardContextual"/>
        </w:rPr>
        <w:drawing>
          <wp:inline distT="0" distB="0" distL="0" distR="0" wp14:anchorId="0D4259E2" wp14:editId="5D5A9C91">
            <wp:extent cx="472441" cy="204216"/>
            <wp:effectExtent l="0" t="0" r="3810" b="5715"/>
            <wp:docPr id="551173112" name="圖片 55117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4"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CE080C" w:rsidRPr="003570DA">
        <w:rPr>
          <w:rFonts w:ascii="微軟正黑體" w:eastAsia="微軟正黑體" w:hAnsi="微軟正黑體" w:cs="VNI-Aptima" w:hint="eastAsia"/>
          <w:b/>
          <w:color w:val="0000FF"/>
          <w:kern w:val="0"/>
          <w:sz w:val="22"/>
          <w:szCs w:val="22"/>
        </w:rPr>
        <w:t>九層</w:t>
      </w:r>
      <w:r w:rsidR="00CE080C" w:rsidRPr="003570DA">
        <w:rPr>
          <w:rFonts w:ascii="微軟正黑體" w:eastAsia="微軟正黑體" w:hAnsi="微軟正黑體" w:cs="新細明體" w:hint="eastAsia"/>
          <w:b/>
          <w:noProof/>
          <w:color w:val="0000FF"/>
          <w:spacing w:val="2"/>
          <w:kern w:val="0"/>
          <w:sz w:val="22"/>
          <w:szCs w:val="22"/>
        </w:rPr>
        <w:t>蒸籠宴風味料理</w:t>
      </w:r>
      <w:r w:rsidR="00CE080C" w:rsidRPr="003570DA">
        <w:rPr>
          <w:rFonts w:ascii="微軟正黑體" w:eastAsia="微軟正黑體" w:hAnsi="微軟正黑體" w:cs="新細明體" w:hint="eastAsia"/>
          <w:b/>
          <w:noProof/>
          <w:color w:val="FF0000"/>
          <w:spacing w:val="2"/>
          <w:kern w:val="0"/>
          <w:sz w:val="22"/>
          <w:szCs w:val="22"/>
        </w:rPr>
        <w:t>(US$14)</w:t>
      </w:r>
      <w:r w:rsidR="002C5CF9" w:rsidRPr="003570DA">
        <w:rPr>
          <w:rFonts w:ascii="微軟正黑體" w:eastAsia="微軟正黑體" w:hAnsi="微軟正黑體" w:hint="eastAsia"/>
          <w:b/>
          <w:color w:val="0000FF"/>
          <w:sz w:val="22"/>
          <w:szCs w:val="22"/>
        </w:rPr>
        <w:t xml:space="preserve"> </w:t>
      </w:r>
      <w:r w:rsidR="0056344B" w:rsidRPr="003570DA">
        <w:rPr>
          <w:rFonts w:ascii="微軟正黑體" w:eastAsia="微軟正黑體" w:hAnsi="微軟正黑體" w:cs="VNI-Aptima" w:hint="eastAsia"/>
          <w:b/>
          <w:color w:val="E36C0A" w:themeColor="accent6" w:themeShade="BF"/>
          <w:kern w:val="0"/>
          <w:sz w:val="22"/>
          <w:szCs w:val="22"/>
        </w:rPr>
        <w:t xml:space="preserve">  </w:t>
      </w:r>
      <w:r w:rsidR="00637D0B" w:rsidRPr="003570DA">
        <w:rPr>
          <w:rFonts w:ascii="微軟正黑體" w:eastAsia="微軟正黑體" w:hAnsi="微軟正黑體" w:cs="VNI-Aptima" w:hint="eastAsia"/>
          <w:b/>
          <w:color w:val="E36C0A" w:themeColor="accent6" w:themeShade="BF"/>
          <w:kern w:val="0"/>
          <w:sz w:val="22"/>
          <w:szCs w:val="22"/>
        </w:rPr>
        <w:t xml:space="preserve">   </w:t>
      </w:r>
      <w:r w:rsidRPr="003570DA">
        <w:rPr>
          <w:noProof/>
          <w:sz w:val="22"/>
          <w:szCs w:val="22"/>
          <w14:ligatures w14:val="standardContextual"/>
        </w:rPr>
        <w:drawing>
          <wp:inline distT="0" distB="0" distL="0" distR="0" wp14:anchorId="33A227EF" wp14:editId="45620B5C">
            <wp:extent cx="469393" cy="204216"/>
            <wp:effectExtent l="0" t="0" r="6985" b="5715"/>
            <wp:docPr id="1596782076" name="圖片 159678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5"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CE080C" w:rsidRPr="003570DA">
        <w:rPr>
          <w:rFonts w:ascii="微軟正黑體" w:eastAsia="微軟正黑體" w:hAnsi="微軟正黑體" w:cs="新細明體" w:hint="eastAsia"/>
          <w:b/>
          <w:noProof/>
          <w:color w:val="0000FF"/>
          <w:spacing w:val="2"/>
          <w:kern w:val="0"/>
          <w:sz w:val="22"/>
          <w:szCs w:val="22"/>
        </w:rPr>
        <w:t>機上簡餐</w:t>
      </w:r>
    </w:p>
    <w:p w14:paraId="43544B3C" w14:textId="77777777" w:rsidR="005F65EB" w:rsidRPr="003570DA" w:rsidRDefault="000761D7" w:rsidP="005F65EB">
      <w:pPr>
        <w:spacing w:line="0" w:lineRule="atLeast"/>
        <w:ind w:left="220" w:hangingChars="100" w:hanging="220"/>
        <w:rPr>
          <w:rFonts w:ascii="微軟正黑體" w:eastAsia="微軟正黑體" w:hAnsi="微軟正黑體"/>
          <w:b/>
          <w:color w:val="0000FF"/>
          <w:sz w:val="22"/>
          <w:szCs w:val="22"/>
        </w:rPr>
      </w:pPr>
      <w:r w:rsidRPr="003570DA">
        <w:rPr>
          <w:noProof/>
          <w:sz w:val="22"/>
          <w:szCs w:val="22"/>
          <w14:ligatures w14:val="standardContextual"/>
        </w:rPr>
        <w:drawing>
          <wp:inline distT="0" distB="0" distL="0" distR="0" wp14:anchorId="0E3A374C" wp14:editId="76416239">
            <wp:extent cx="472441" cy="204216"/>
            <wp:effectExtent l="0" t="0" r="3810" b="5715"/>
            <wp:docPr id="81951196" name="圖片 8195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6"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1276DE" w:rsidRPr="003570DA">
        <w:rPr>
          <w:rFonts w:ascii="微軟正黑體" w:eastAsia="微軟正黑體" w:hAnsi="微軟正黑體" w:hint="eastAsia"/>
          <w:b/>
          <w:color w:val="0000FF"/>
          <w:sz w:val="22"/>
          <w:szCs w:val="22"/>
        </w:rPr>
        <w:t>★★★★★</w:t>
      </w:r>
      <w:r w:rsidR="0056344B" w:rsidRPr="003570DA">
        <w:rPr>
          <w:rFonts w:ascii="微軟正黑體" w:eastAsia="微軟正黑體" w:hAnsi="微軟正黑體" w:hint="eastAsia"/>
          <w:b/>
          <w:color w:val="0000FF"/>
          <w:sz w:val="22"/>
          <w:szCs w:val="22"/>
        </w:rPr>
        <w:t>溫暖的家</w:t>
      </w:r>
    </w:p>
    <w:p w14:paraId="13D72673" w14:textId="77777777" w:rsidR="005F65EB" w:rsidRPr="003570DA" w:rsidRDefault="005F65EB" w:rsidP="005F65EB">
      <w:pPr>
        <w:spacing w:line="0" w:lineRule="atLeast"/>
        <w:ind w:left="220" w:hangingChars="100" w:hanging="220"/>
        <w:rPr>
          <w:rFonts w:ascii="微軟正黑體" w:eastAsia="微軟正黑體" w:hAnsi="微軟正黑體"/>
          <w:b/>
          <w:color w:val="FF0000"/>
          <w:sz w:val="22"/>
          <w:szCs w:val="22"/>
        </w:rPr>
      </w:pPr>
      <w:r w:rsidRPr="003570DA">
        <w:rPr>
          <w:rFonts w:ascii="微軟正黑體" w:eastAsia="微軟正黑體" w:hAnsi="微軟正黑體" w:hint="eastAsia"/>
          <w:b/>
          <w:color w:val="FF0000"/>
          <w:sz w:val="22"/>
          <w:szCs w:val="22"/>
        </w:rPr>
        <w:t>PS：</w:t>
      </w:r>
      <w:r w:rsidRPr="003570DA">
        <w:rPr>
          <w:rFonts w:ascii="微軟正黑體" w:eastAsia="微軟正黑體" w:hAnsi="微軟正黑體"/>
          <w:b/>
          <w:color w:val="FF0000"/>
          <w:sz w:val="22"/>
          <w:szCs w:val="22"/>
        </w:rPr>
        <w:t>全程午晚餐都有包含</w:t>
      </w:r>
      <w:r w:rsidRPr="003570DA">
        <w:rPr>
          <w:rFonts w:ascii="微軟正黑體" w:eastAsia="微軟正黑體" w:hAnsi="微軟正黑體" w:hint="eastAsia"/>
          <w:b/>
          <w:color w:val="FF0000"/>
          <w:sz w:val="22"/>
          <w:szCs w:val="22"/>
        </w:rPr>
        <w:t>啤酒或軟飲每人一杯</w:t>
      </w:r>
      <w:r w:rsidRPr="003570DA">
        <w:rPr>
          <w:rFonts w:ascii="微軟正黑體" w:eastAsia="微軟正黑體" w:hAnsi="微軟正黑體" w:cs="新細明體" w:hint="eastAsia"/>
          <w:b/>
          <w:snapToGrid w:val="0"/>
          <w:color w:val="FF0000"/>
          <w:spacing w:val="2"/>
          <w:kern w:val="0"/>
          <w:sz w:val="22"/>
          <w:szCs w:val="22"/>
        </w:rPr>
        <w:t>，</w:t>
      </w:r>
      <w:r w:rsidRPr="003570DA">
        <w:rPr>
          <w:rFonts w:ascii="微軟正黑體" w:eastAsia="微軟正黑體" w:hAnsi="微軟正黑體" w:hint="eastAsia"/>
          <w:b/>
          <w:color w:val="FF0000"/>
          <w:sz w:val="22"/>
          <w:szCs w:val="22"/>
        </w:rPr>
        <w:t>只有巴拿山景區</w:t>
      </w:r>
      <w:r w:rsidRPr="003570DA">
        <w:rPr>
          <w:rFonts w:ascii="微軟正黑體" w:eastAsia="微軟正黑體" w:hAnsi="微軟正黑體"/>
          <w:b/>
          <w:color w:val="FF0000"/>
          <w:sz w:val="22"/>
          <w:szCs w:val="22"/>
        </w:rPr>
        <w:t>自助餐及飯店自助餐除外</w:t>
      </w:r>
      <w:r w:rsidRPr="003570DA">
        <w:rPr>
          <w:rFonts w:ascii="微軟正黑體" w:eastAsia="微軟正黑體" w:hAnsi="微軟正黑體" w:cs="新細明體" w:hint="eastAsia"/>
          <w:b/>
          <w:snapToGrid w:val="0"/>
          <w:color w:val="FF0000"/>
          <w:spacing w:val="2"/>
          <w:kern w:val="0"/>
          <w:sz w:val="22"/>
          <w:szCs w:val="22"/>
        </w:rPr>
        <w:t>。</w:t>
      </w:r>
    </w:p>
    <w:p w14:paraId="474F1F91" w14:textId="6289BD08" w:rsidR="00EC0958" w:rsidRPr="003570DA" w:rsidRDefault="009B6D65" w:rsidP="003570DA">
      <w:pPr>
        <w:spacing w:line="0" w:lineRule="atLeast"/>
        <w:rPr>
          <w:rFonts w:ascii="微軟正黑體" w:eastAsia="微軟正黑體" w:hAnsi="微軟正黑體"/>
          <w:sz w:val="22"/>
          <w:szCs w:val="22"/>
        </w:rPr>
      </w:pPr>
      <w:r w:rsidRPr="003570DA">
        <w:rPr>
          <w:rFonts w:ascii="微軟正黑體" w:eastAsia="微軟正黑體" w:hAnsi="微軟正黑體" w:hint="eastAsia"/>
          <w:sz w:val="22"/>
          <w:szCs w:val="22"/>
        </w:rPr>
        <w:t>【本行程為制式資料，為使實務上操作更加順暢，授權當地導遊(領隊)並信任其因實際交通、氣候、突發狀況、旅遊規定等相關因素，以不影響行程之誠信原則做必要的順序調整，不便之處敬請見諒】</w:t>
      </w:r>
    </w:p>
    <w:p w14:paraId="417AE1A1" w14:textId="034F5245" w:rsidR="009B6D65" w:rsidRPr="007E73EC" w:rsidRDefault="000761D7" w:rsidP="00F04CE9">
      <w:pPr>
        <w:adjustRightInd w:val="0"/>
        <w:snapToGrid w:val="0"/>
        <w:spacing w:line="0" w:lineRule="atLeast"/>
        <w:ind w:left="240" w:hangingChars="100" w:hanging="240"/>
        <w:rPr>
          <w:rFonts w:ascii="微軟正黑體" w:eastAsia="微軟正黑體" w:hAnsi="微軟正黑體"/>
          <w:b/>
          <w:bCs/>
          <w:noProof/>
          <w:color w:val="FF0000"/>
        </w:rPr>
      </w:pPr>
      <w:r>
        <w:rPr>
          <w:noProof/>
          <w14:ligatures w14:val="standardContextual"/>
        </w:rPr>
        <w:drawing>
          <wp:inline distT="0" distB="0" distL="0" distR="0" wp14:anchorId="35A1A6A1" wp14:editId="3D04A52C">
            <wp:extent cx="1981200" cy="466725"/>
            <wp:effectExtent l="0" t="0" r="0" b="9525"/>
            <wp:docPr id="15" name="圖片 15" descr="一張含有 文字, 字型, 標誌, 符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文字, 字型, 標誌, 符號 的圖片&#10;&#10;自動產生的描述"/>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979587" cy="466345"/>
                    </a:xfrm>
                    <a:prstGeom prst="rect">
                      <a:avLst/>
                    </a:prstGeom>
                    <a:ln>
                      <a:noFill/>
                    </a:ln>
                    <a:extLst>
                      <a:ext uri="{53640926-AAD7-44D8-BBD7-CCE9431645EC}">
                        <a14:shadowObscured xmlns:a14="http://schemas.microsoft.com/office/drawing/2010/main"/>
                      </a:ext>
                    </a:extLst>
                  </pic:spPr>
                </pic:pic>
              </a:graphicData>
            </a:graphic>
          </wp:inline>
        </w:drawing>
      </w:r>
      <w:r w:rsidR="007E73EC" w:rsidRPr="007E73EC">
        <w:rPr>
          <w:rFonts w:ascii="微軟正黑體" w:eastAsia="微軟正黑體" w:hAnsi="微軟正黑體" w:hint="eastAsia"/>
          <w:color w:val="FF0000"/>
        </w:rPr>
        <w:t>**自費項目已包含門票、車資、司機導遊服務費(不需要額外付小費)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64"/>
        <w:gridCol w:w="1770"/>
      </w:tblGrid>
      <w:tr w:rsidR="009B6D65" w14:paraId="77020EC0" w14:textId="77777777" w:rsidTr="00DD5562">
        <w:trPr>
          <w:trHeight w:val="338"/>
        </w:trPr>
        <w:tc>
          <w:tcPr>
            <w:tcW w:w="10619" w:type="dxa"/>
            <w:gridSpan w:val="3"/>
            <w:tcBorders>
              <w:top w:val="thinThickSmallGap" w:sz="24" w:space="0" w:color="auto"/>
              <w:left w:val="thinThickSmallGap" w:sz="24" w:space="0" w:color="auto"/>
              <w:bottom w:val="double" w:sz="4" w:space="0" w:color="auto"/>
              <w:right w:val="thickThinSmallGap" w:sz="24" w:space="0" w:color="auto"/>
            </w:tcBorders>
            <w:shd w:val="clear" w:color="auto" w:fill="E36C0A" w:themeFill="accent6" w:themeFillShade="BF"/>
            <w:hideMark/>
          </w:tcPr>
          <w:p w14:paraId="222EC32B"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建議自費項目提供貴賓選擇自由參加</w:t>
            </w:r>
          </w:p>
        </w:tc>
      </w:tr>
      <w:tr w:rsidR="009B6D65" w14:paraId="5DB912E1" w14:textId="77777777" w:rsidTr="00DD5562">
        <w:trPr>
          <w:trHeight w:val="319"/>
        </w:trPr>
        <w:tc>
          <w:tcPr>
            <w:tcW w:w="1985" w:type="dxa"/>
            <w:tcBorders>
              <w:top w:val="double" w:sz="4" w:space="0" w:color="auto"/>
              <w:left w:val="thinThickSmallGap" w:sz="24" w:space="0" w:color="auto"/>
              <w:bottom w:val="dotted" w:sz="4" w:space="0" w:color="auto"/>
              <w:right w:val="dotted" w:sz="4" w:space="0" w:color="auto"/>
            </w:tcBorders>
            <w:vAlign w:val="center"/>
            <w:hideMark/>
          </w:tcPr>
          <w:p w14:paraId="24FCDC8E"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景點</w:t>
            </w:r>
          </w:p>
        </w:tc>
        <w:tc>
          <w:tcPr>
            <w:tcW w:w="6864" w:type="dxa"/>
            <w:tcBorders>
              <w:top w:val="double" w:sz="4" w:space="0" w:color="auto"/>
              <w:left w:val="dotted" w:sz="4" w:space="0" w:color="auto"/>
              <w:bottom w:val="dotted" w:sz="4" w:space="0" w:color="auto"/>
              <w:right w:val="dotted" w:sz="4" w:space="0" w:color="auto"/>
            </w:tcBorders>
            <w:hideMark/>
          </w:tcPr>
          <w:p w14:paraId="13A5F05B"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介紹</w:t>
            </w:r>
          </w:p>
        </w:tc>
        <w:tc>
          <w:tcPr>
            <w:tcW w:w="1770" w:type="dxa"/>
            <w:tcBorders>
              <w:top w:val="double" w:sz="4" w:space="0" w:color="auto"/>
              <w:left w:val="dotted" w:sz="4" w:space="0" w:color="auto"/>
              <w:bottom w:val="dotted" w:sz="4" w:space="0" w:color="auto"/>
              <w:right w:val="thickThinSmallGap" w:sz="24" w:space="0" w:color="auto"/>
            </w:tcBorders>
            <w:hideMark/>
          </w:tcPr>
          <w:p w14:paraId="60029272"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價錢</w:t>
            </w:r>
          </w:p>
        </w:tc>
      </w:tr>
      <w:tr w:rsidR="009B6D65" w14:paraId="4C20ABF6" w14:textId="77777777" w:rsidTr="00DD5562">
        <w:trPr>
          <w:trHeight w:val="338"/>
        </w:trPr>
        <w:tc>
          <w:tcPr>
            <w:tcW w:w="1985" w:type="dxa"/>
            <w:tcBorders>
              <w:top w:val="dotted" w:sz="4" w:space="0" w:color="auto"/>
              <w:left w:val="thinThickSmallGap" w:sz="24" w:space="0" w:color="auto"/>
              <w:bottom w:val="dotted" w:sz="4" w:space="0" w:color="auto"/>
              <w:right w:val="dotted" w:sz="4" w:space="0" w:color="auto"/>
            </w:tcBorders>
            <w:vAlign w:val="center"/>
            <w:hideMark/>
          </w:tcPr>
          <w:p w14:paraId="2016180F"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印象會安秀</w:t>
            </w:r>
          </w:p>
        </w:tc>
        <w:tc>
          <w:tcPr>
            <w:tcW w:w="6864" w:type="dxa"/>
            <w:tcBorders>
              <w:top w:val="dotted" w:sz="4" w:space="0" w:color="auto"/>
              <w:left w:val="dotted" w:sz="4" w:space="0" w:color="auto"/>
              <w:bottom w:val="dotted" w:sz="4" w:space="0" w:color="auto"/>
              <w:right w:val="dotted" w:sz="4" w:space="0" w:color="auto"/>
            </w:tcBorders>
            <w:hideMark/>
          </w:tcPr>
          <w:p w14:paraId="0AA5B485" w14:textId="77777777" w:rsidR="009B6D65" w:rsidRDefault="009B6D65" w:rsidP="00F04CE9">
            <w:pPr>
              <w:spacing w:line="0" w:lineRule="atLeast"/>
              <w:jc w:val="both"/>
              <w:rPr>
                <w:rFonts w:ascii="微軟正黑體" w:eastAsia="微軟正黑體" w:hAnsi="微軟正黑體"/>
                <w:b/>
              </w:rPr>
            </w:pPr>
            <w:r>
              <w:rPr>
                <w:rFonts w:ascii="微軟正黑體" w:eastAsia="微軟正黑體" w:hAnsi="微軟正黑體" w:hint="eastAsia"/>
                <w:b/>
              </w:rPr>
              <w:t>越南最大實景演出秀 +(來回接送)</w:t>
            </w:r>
          </w:p>
        </w:tc>
        <w:tc>
          <w:tcPr>
            <w:tcW w:w="1770" w:type="dxa"/>
            <w:tcBorders>
              <w:top w:val="dotted" w:sz="4" w:space="0" w:color="auto"/>
              <w:left w:val="dotted" w:sz="4" w:space="0" w:color="auto"/>
              <w:bottom w:val="dotted" w:sz="4" w:space="0" w:color="auto"/>
              <w:right w:val="thickThinSmallGap" w:sz="24" w:space="0" w:color="auto"/>
            </w:tcBorders>
            <w:vAlign w:val="center"/>
            <w:hideMark/>
          </w:tcPr>
          <w:p w14:paraId="120B0738" w14:textId="77777777" w:rsidR="009B6D65" w:rsidRDefault="009B6D65" w:rsidP="00F04CE9">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r w:rsidR="009B6D65" w14:paraId="04625D2A" w14:textId="77777777" w:rsidTr="00DD5562">
        <w:trPr>
          <w:trHeight w:val="338"/>
        </w:trPr>
        <w:tc>
          <w:tcPr>
            <w:tcW w:w="1985" w:type="dxa"/>
            <w:tcBorders>
              <w:top w:val="dotted" w:sz="4" w:space="0" w:color="auto"/>
              <w:left w:val="thinThickSmallGap" w:sz="24" w:space="0" w:color="auto"/>
              <w:bottom w:val="dotted" w:sz="4" w:space="0" w:color="auto"/>
              <w:right w:val="dotted" w:sz="4" w:space="0" w:color="auto"/>
            </w:tcBorders>
            <w:vAlign w:val="center"/>
            <w:hideMark/>
          </w:tcPr>
          <w:p w14:paraId="1C71D430"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越式洗頭按摩</w:t>
            </w:r>
          </w:p>
        </w:tc>
        <w:tc>
          <w:tcPr>
            <w:tcW w:w="6864" w:type="dxa"/>
            <w:tcBorders>
              <w:top w:val="dotted" w:sz="4" w:space="0" w:color="auto"/>
              <w:left w:val="dotted" w:sz="4" w:space="0" w:color="auto"/>
              <w:bottom w:val="dotted" w:sz="4" w:space="0" w:color="auto"/>
              <w:right w:val="dotted" w:sz="4" w:space="0" w:color="auto"/>
            </w:tcBorders>
            <w:hideMark/>
          </w:tcPr>
          <w:p w14:paraId="55E5E46B" w14:textId="77777777" w:rsidR="009B6D65" w:rsidRDefault="009B6D65" w:rsidP="00F04CE9">
            <w:pPr>
              <w:spacing w:line="0" w:lineRule="atLeast"/>
              <w:jc w:val="both"/>
              <w:rPr>
                <w:rFonts w:ascii="微軟正黑體" w:eastAsia="微軟正黑體" w:hAnsi="微軟正黑體"/>
                <w:b/>
              </w:rPr>
            </w:pPr>
            <w:r>
              <w:rPr>
                <w:rFonts w:ascii="微軟正黑體" w:eastAsia="微軟正黑體" w:hAnsi="微軟正黑體" w:hint="eastAsia"/>
                <w:b/>
              </w:rPr>
              <w:t>洗腳&gt;修手指甲+腳指甲&gt;洗臉+刮臉毛(含小黃瓜面膜)&gt;掏耳朵&gt;正面手腳按摩&gt;踩背&gt;越式洗頭&gt;吹乾頭髮</w:t>
            </w:r>
          </w:p>
        </w:tc>
        <w:tc>
          <w:tcPr>
            <w:tcW w:w="1770" w:type="dxa"/>
            <w:tcBorders>
              <w:top w:val="dotted" w:sz="4" w:space="0" w:color="auto"/>
              <w:left w:val="dotted" w:sz="4" w:space="0" w:color="auto"/>
              <w:bottom w:val="dotted" w:sz="4" w:space="0" w:color="auto"/>
              <w:right w:val="thickThinSmallGap" w:sz="24" w:space="0" w:color="auto"/>
            </w:tcBorders>
            <w:vAlign w:val="center"/>
            <w:hideMark/>
          </w:tcPr>
          <w:p w14:paraId="6F78B270" w14:textId="77777777" w:rsidR="009B6D65" w:rsidRDefault="009B6D65" w:rsidP="00F04CE9">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r w:rsidR="009B6D65" w14:paraId="00862E09" w14:textId="77777777" w:rsidTr="00DD5562">
        <w:trPr>
          <w:trHeight w:val="319"/>
        </w:trPr>
        <w:tc>
          <w:tcPr>
            <w:tcW w:w="1985" w:type="dxa"/>
            <w:tcBorders>
              <w:top w:val="dotted" w:sz="4" w:space="0" w:color="auto"/>
              <w:left w:val="thinThickSmallGap" w:sz="24" w:space="0" w:color="auto"/>
              <w:bottom w:val="thickThinSmallGap" w:sz="24" w:space="0" w:color="auto"/>
              <w:right w:val="dotted" w:sz="4" w:space="0" w:color="auto"/>
            </w:tcBorders>
            <w:vAlign w:val="center"/>
            <w:hideMark/>
          </w:tcPr>
          <w:p w14:paraId="4C9CCC14" w14:textId="77777777" w:rsidR="009B6D65" w:rsidRDefault="009B6D65" w:rsidP="00F04CE9">
            <w:pPr>
              <w:spacing w:line="0" w:lineRule="atLeast"/>
              <w:jc w:val="center"/>
              <w:rPr>
                <w:rFonts w:ascii="微軟正黑體" w:eastAsia="微軟正黑體" w:hAnsi="微軟正黑體"/>
                <w:b/>
                <w:color w:val="000000"/>
              </w:rPr>
            </w:pPr>
            <w:r>
              <w:rPr>
                <w:rFonts w:ascii="微軟正黑體" w:eastAsia="微軟正黑體" w:hAnsi="微軟正黑體" w:hint="eastAsia"/>
                <w:b/>
                <w:color w:val="000000"/>
              </w:rPr>
              <w:t>按摩</w:t>
            </w:r>
          </w:p>
        </w:tc>
        <w:tc>
          <w:tcPr>
            <w:tcW w:w="6864" w:type="dxa"/>
            <w:tcBorders>
              <w:top w:val="dotted" w:sz="4" w:space="0" w:color="auto"/>
              <w:left w:val="dotted" w:sz="4" w:space="0" w:color="auto"/>
              <w:bottom w:val="thickThinSmallGap" w:sz="24" w:space="0" w:color="auto"/>
              <w:right w:val="dotted" w:sz="4" w:space="0" w:color="auto"/>
            </w:tcBorders>
            <w:hideMark/>
          </w:tcPr>
          <w:p w14:paraId="364E0178" w14:textId="77777777" w:rsidR="009B6D65" w:rsidRDefault="009B6D65" w:rsidP="00F04CE9">
            <w:pPr>
              <w:spacing w:line="0" w:lineRule="atLeast"/>
              <w:jc w:val="both"/>
              <w:rPr>
                <w:rFonts w:ascii="微軟正黑體" w:eastAsia="微軟正黑體" w:hAnsi="微軟正黑體"/>
                <w:b/>
              </w:rPr>
            </w:pPr>
            <w:r>
              <w:rPr>
                <w:rFonts w:ascii="微軟正黑體" w:eastAsia="微軟正黑體" w:hAnsi="微軟正黑體" w:hint="eastAsia"/>
                <w:b/>
              </w:rPr>
              <w:t>越式熱石全身按摩90分鐘</w:t>
            </w:r>
          </w:p>
        </w:tc>
        <w:tc>
          <w:tcPr>
            <w:tcW w:w="1770" w:type="dxa"/>
            <w:tcBorders>
              <w:top w:val="dotted" w:sz="4" w:space="0" w:color="auto"/>
              <w:left w:val="dotted" w:sz="4" w:space="0" w:color="auto"/>
              <w:bottom w:val="thickThinSmallGap" w:sz="24" w:space="0" w:color="auto"/>
              <w:right w:val="thickThinSmallGap" w:sz="24" w:space="0" w:color="auto"/>
            </w:tcBorders>
            <w:vAlign w:val="center"/>
            <w:hideMark/>
          </w:tcPr>
          <w:p w14:paraId="699B2924" w14:textId="77777777" w:rsidR="009B6D65" w:rsidRDefault="009B6D65" w:rsidP="00F04CE9">
            <w:pPr>
              <w:spacing w:line="0" w:lineRule="atLeast"/>
              <w:jc w:val="center"/>
              <w:rPr>
                <w:rFonts w:ascii="微軟正黑體" w:eastAsia="微軟正黑體" w:hAnsi="微軟正黑體"/>
                <w:color w:val="000000"/>
              </w:rPr>
            </w:pPr>
            <w:r>
              <w:rPr>
                <w:rFonts w:ascii="微軟正黑體" w:eastAsia="微軟正黑體" w:hAnsi="微軟正黑體" w:hint="eastAsia"/>
                <w:color w:val="000000"/>
              </w:rPr>
              <w:t>NTD 1,000</w:t>
            </w:r>
          </w:p>
        </w:tc>
      </w:tr>
    </w:tbl>
    <w:p w14:paraId="522216A0" w14:textId="5638C654" w:rsidR="009B6D65" w:rsidRPr="003570DA" w:rsidRDefault="000761D7" w:rsidP="00F04CE9">
      <w:pPr>
        <w:spacing w:line="0" w:lineRule="atLeast"/>
        <w:jc w:val="both"/>
        <w:rPr>
          <w:rFonts w:ascii="新細明體" w:hAnsi="新細明體"/>
          <w:bCs/>
          <w:color w:val="FF0000"/>
          <w:sz w:val="22"/>
          <w:szCs w:val="22"/>
        </w:rPr>
      </w:pPr>
      <w:r w:rsidRPr="003570DA">
        <w:rPr>
          <w:noProof/>
          <w:sz w:val="22"/>
          <w:szCs w:val="22"/>
          <w14:ligatures w14:val="standardContextual"/>
        </w:rPr>
        <w:drawing>
          <wp:inline distT="0" distB="0" distL="0" distR="0" wp14:anchorId="42DB47A7" wp14:editId="10EF07A3">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5"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00CADE08" w14:textId="77777777" w:rsidR="00F73127" w:rsidRPr="003570DA" w:rsidRDefault="00F73127" w:rsidP="008369FD">
      <w:pPr>
        <w:pStyle w:val="ae"/>
        <w:numPr>
          <w:ilvl w:val="0"/>
          <w:numId w:val="18"/>
        </w:numPr>
        <w:spacing w:line="0" w:lineRule="atLeast"/>
        <w:ind w:leftChars="0" w:left="220" w:right="-1" w:hangingChars="100" w:hanging="220"/>
        <w:jc w:val="both"/>
        <w:rPr>
          <w:rFonts w:ascii="微軟正黑體" w:eastAsia="微軟正黑體" w:hAnsi="微軟正黑體" w:cs="Arial"/>
          <w:bCs/>
          <w:sz w:val="22"/>
          <w:szCs w:val="22"/>
        </w:rPr>
      </w:pPr>
      <w:r w:rsidRPr="003570DA">
        <w:rPr>
          <w:rFonts w:ascii="微軟正黑體" w:eastAsia="微軟正黑體" w:hAnsi="微軟正黑體" w:cs="Arial" w:hint="eastAsia"/>
          <w:b/>
          <w:bCs/>
          <w:sz w:val="22"/>
          <w:szCs w:val="22"/>
        </w:rPr>
        <w:t>如您為</w:t>
      </w:r>
      <w:r w:rsidRPr="003570DA">
        <w:rPr>
          <w:rFonts w:ascii="微軟正黑體" w:eastAsia="微軟正黑體" w:hAnsi="微軟正黑體" w:cs="Arial" w:hint="eastAsia"/>
          <w:b/>
          <w:bCs/>
          <w:color w:val="FF0000"/>
          <w:sz w:val="22"/>
          <w:szCs w:val="22"/>
        </w:rPr>
        <w:t>未滿20歲之未成年人</w:t>
      </w:r>
      <w:r w:rsidRPr="003570DA">
        <w:rPr>
          <w:rFonts w:ascii="微軟正黑體" w:eastAsia="微軟正黑體" w:hAnsi="微軟正黑體" w:cs="Arial" w:hint="eastAsia"/>
          <w:b/>
          <w:bCs/>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1B48D96"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color w:val="000000" w:themeColor="text1"/>
          <w:sz w:val="22"/>
          <w:szCs w:val="22"/>
        </w:rPr>
      </w:pPr>
      <w:r w:rsidRPr="003570DA">
        <w:rPr>
          <w:rFonts w:ascii="微軟正黑體" w:eastAsia="微軟正黑體" w:hAnsi="微軟正黑體" w:hint="eastAsia"/>
          <w:color w:val="000000" w:themeColor="text1"/>
          <w:sz w:val="22"/>
          <w:szCs w:val="22"/>
        </w:rPr>
        <w:t>本行程為顧及旅客之人身安全與相關問題，於團體進行期間恕無法接受脫隊之要求，建議您另行選購本公司其他自由行套裝商品。有特殊餐食或需求者，請最少於出發前三天（不含國定假日）通知承辨人員，以便立即為您服務處理，並以實際回覆為準。</w:t>
      </w:r>
    </w:p>
    <w:p w14:paraId="06A85B36"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color w:val="000000" w:themeColor="text1"/>
          <w:sz w:val="22"/>
          <w:szCs w:val="22"/>
        </w:rPr>
      </w:pPr>
      <w:r w:rsidRPr="003570DA">
        <w:rPr>
          <w:rFonts w:ascii="微軟正黑體" w:eastAsia="微軟正黑體" w:hAnsi="微軟正黑體" w:hint="eastAsia"/>
          <w:color w:val="000000" w:themeColor="text1"/>
          <w:sz w:val="22"/>
          <w:szCs w:val="22"/>
        </w:rPr>
        <w:t>行程景點、水上活動、食宿均包含於行程費用中，如自行放棄均無法退費或轉讓他人使用，而安全措施及操作程序由領隊及導遊在外站詳細告知，請旅客務必遵守。為安全起見，行程若有包含按摩或SPA，16歲以下旅客恕不包含，亦不可轉讓或退費。嬰兒之行程餐食且不佔機（車）位；行程中景點、秀場（除有年齡限制外﹞等亦可入場但不佔座位，提醒旅客須自行備妥嬰兒餐食。</w:t>
      </w:r>
    </w:p>
    <w:p w14:paraId="03BFC993"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noProof/>
          <w:sz w:val="22"/>
          <w:szCs w:val="22"/>
        </w:rPr>
      </w:pPr>
      <w:r w:rsidRPr="003570DA">
        <w:rPr>
          <w:rFonts w:ascii="微軟正黑體" w:eastAsia="微軟正黑體" w:hAnsi="微軟正黑體" w:hint="eastAsia"/>
          <w:noProof/>
          <w:color w:val="FF0000"/>
          <w:sz w:val="22"/>
          <w:szCs w:val="22"/>
        </w:rPr>
        <w:t>本公司對行程表上所標示之同等級飯店入住選擇有最終決定之權利。</w:t>
      </w:r>
      <w:r w:rsidRPr="003570DA">
        <w:rPr>
          <w:rFonts w:ascii="微軟正黑體" w:eastAsia="微軟正黑體" w:hAnsi="微軟正黑體" w:hint="eastAsia"/>
          <w:noProof/>
          <w:sz w:val="22"/>
          <w:szCs w:val="22"/>
        </w:rPr>
        <w:t>表列飯店所使用房型除行程特別載明或旅客特別需求，正常以提供各飯店之標準二人房房型為主。</w:t>
      </w:r>
      <w:r w:rsidRPr="003570DA">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6FA4B1E9"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sz w:val="22"/>
          <w:szCs w:val="22"/>
        </w:rPr>
      </w:pPr>
      <w:r w:rsidRPr="003570DA">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1C4A3084" w14:textId="77777777" w:rsidR="00F73127" w:rsidRPr="003570DA" w:rsidRDefault="00F73127" w:rsidP="008369FD">
      <w:pPr>
        <w:pStyle w:val="Web"/>
        <w:numPr>
          <w:ilvl w:val="0"/>
          <w:numId w:val="18"/>
        </w:numPr>
        <w:spacing w:before="0" w:beforeAutospacing="0" w:after="0" w:afterAutospacing="0" w:line="0" w:lineRule="atLeast"/>
        <w:ind w:left="220" w:hangingChars="100" w:hanging="220"/>
        <w:jc w:val="both"/>
        <w:rPr>
          <w:rFonts w:ascii="微軟正黑體" w:eastAsia="微軟正黑體" w:hAnsi="微軟正黑體"/>
          <w:b/>
          <w:color w:val="000000" w:themeColor="text1"/>
          <w:sz w:val="22"/>
          <w:szCs w:val="22"/>
        </w:rPr>
      </w:pPr>
      <w:r w:rsidRPr="003570DA">
        <w:rPr>
          <w:rFonts w:ascii="微軟正黑體" w:eastAsia="微軟正黑體" w:hAnsi="微軟正黑體" w:hint="eastAsia"/>
          <w:color w:val="000000"/>
          <w:sz w:val="22"/>
          <w:szCs w:val="22"/>
          <w:lang w:eastAsia="zh-CN"/>
        </w:rPr>
        <w:t>團體機票</w:t>
      </w:r>
      <w:r w:rsidRPr="003570DA">
        <w:rPr>
          <w:rFonts w:ascii="微軟正黑體" w:eastAsia="微軟正黑體" w:hAnsi="微軟正黑體" w:hint="eastAsia"/>
          <w:sz w:val="22"/>
          <w:szCs w:val="22"/>
        </w:rPr>
        <w:t>免費行李額度</w:t>
      </w:r>
      <w:r w:rsidRPr="003570DA">
        <w:rPr>
          <w:rFonts w:ascii="微軟正黑體" w:eastAsia="微軟正黑體" w:hAnsi="微軟正黑體" w:hint="eastAsia"/>
          <w:color w:val="000000"/>
          <w:sz w:val="22"/>
          <w:szCs w:val="22"/>
          <w:lang w:eastAsia="zh-CN"/>
        </w:rPr>
        <w:t>短程航線</w:t>
      </w:r>
      <w:r w:rsidRPr="003570DA">
        <w:rPr>
          <w:rFonts w:ascii="微軟正黑體" w:eastAsia="微軟正黑體" w:hAnsi="微軟正黑體" w:hint="eastAsia"/>
          <w:color w:val="000000"/>
          <w:sz w:val="22"/>
          <w:szCs w:val="22"/>
        </w:rPr>
        <w:t xml:space="preserve">- </w:t>
      </w:r>
      <w:r w:rsidRPr="003570DA">
        <w:rPr>
          <w:rFonts w:ascii="微軟正黑體" w:eastAsia="微軟正黑體" w:hAnsi="微軟正黑體" w:hint="eastAsia"/>
          <w:sz w:val="22"/>
          <w:szCs w:val="22"/>
        </w:rPr>
        <w:t>單件</w:t>
      </w:r>
      <w:r w:rsidR="008369FD" w:rsidRPr="003570DA">
        <w:rPr>
          <w:rFonts w:ascii="微軟正黑體" w:eastAsia="微軟正黑體" w:hAnsi="微軟正黑體" w:hint="eastAsia"/>
          <w:b/>
          <w:color w:val="FF0000"/>
          <w:sz w:val="22"/>
          <w:szCs w:val="22"/>
          <w:highlight w:val="yellow"/>
          <w:lang w:eastAsia="zh-CN"/>
        </w:rPr>
        <w:t>(</w:t>
      </w:r>
      <w:r w:rsidRPr="003570DA">
        <w:rPr>
          <w:rFonts w:ascii="微軟正黑體" w:eastAsia="微軟正黑體" w:hAnsi="微軟正黑體" w:hint="eastAsia"/>
          <w:b/>
          <w:color w:val="FF0000"/>
          <w:sz w:val="22"/>
          <w:szCs w:val="22"/>
          <w:highlight w:val="yellow"/>
          <w:lang w:eastAsia="zh-CN"/>
        </w:rPr>
        <w:t>20公斤</w:t>
      </w:r>
      <w:r w:rsidRPr="003570DA">
        <w:rPr>
          <w:rFonts w:ascii="微軟正黑體" w:eastAsia="微軟正黑體" w:hAnsi="微軟正黑體" w:hint="eastAsia"/>
          <w:b/>
          <w:color w:val="FF0000"/>
          <w:sz w:val="22"/>
          <w:szCs w:val="22"/>
          <w:highlight w:val="yellow"/>
        </w:rPr>
        <w:t>)</w:t>
      </w:r>
      <w:r w:rsidRPr="003570DA">
        <w:rPr>
          <w:rFonts w:ascii="微軟正黑體" w:eastAsia="微軟正黑體" w:hAnsi="微軟正黑體" w:hint="eastAsia"/>
          <w:noProof/>
          <w:sz w:val="22"/>
          <w:szCs w:val="22"/>
        </w:rPr>
        <w:t>，</w:t>
      </w:r>
      <w:r w:rsidRPr="003570DA">
        <w:rPr>
          <w:rFonts w:ascii="微軟正黑體" w:eastAsia="微軟正黑體" w:hAnsi="微軟正黑體" w:hint="eastAsia"/>
          <w:sz w:val="22"/>
          <w:szCs w:val="22"/>
        </w:rPr>
        <w:t>免費託運行李尺寸說明：每件長+寬+高總和203公分(62吋)以內。所有免費託運行李總尺寸及重量均應符合免費託運行李的尺寸與重量的限制，超過此限制的行李則為超大(重)行李，必須另行支付超大(重)行李費。</w:t>
      </w:r>
      <w:r w:rsidRPr="003570DA">
        <w:rPr>
          <w:rStyle w:val="aa"/>
          <w:rFonts w:ascii="微軟正黑體" w:eastAsia="微軟正黑體" w:hAnsi="微軟正黑體"/>
          <w:color w:val="000000" w:themeColor="text1"/>
          <w:sz w:val="22"/>
          <w:szCs w:val="22"/>
        </w:rPr>
        <w:t>(</w:t>
      </w:r>
      <w:r w:rsidRPr="003570DA">
        <w:rPr>
          <w:rStyle w:val="aa"/>
          <w:rFonts w:ascii="微軟正黑體" w:eastAsia="微軟正黑體" w:hAnsi="微軟正黑體" w:hint="eastAsia"/>
          <w:color w:val="000000" w:themeColor="text1"/>
          <w:sz w:val="22"/>
          <w:szCs w:val="22"/>
        </w:rPr>
        <w:t>如超重或高爾夫球具或超過</w:t>
      </w:r>
      <w:smartTag w:uri="urn:schemas-microsoft-com:office:smarttags" w:element="chmetcnv">
        <w:smartTagPr>
          <w:attr w:name="UnitName" w:val="公尺"/>
          <w:attr w:name="SourceValue" w:val="1"/>
          <w:attr w:name="HasSpace" w:val="False"/>
          <w:attr w:name="Negative" w:val="False"/>
          <w:attr w:name="NumberType" w:val="1"/>
          <w:attr w:name="TCSC" w:val="0"/>
        </w:smartTagPr>
        <w:r w:rsidRPr="003570DA">
          <w:rPr>
            <w:rStyle w:val="aa"/>
            <w:rFonts w:ascii="微軟正黑體" w:eastAsia="微軟正黑體" w:hAnsi="微軟正黑體"/>
            <w:color w:val="000000" w:themeColor="text1"/>
            <w:sz w:val="22"/>
            <w:szCs w:val="22"/>
          </w:rPr>
          <w:t>1</w:t>
        </w:r>
        <w:r w:rsidRPr="003570DA">
          <w:rPr>
            <w:rStyle w:val="aa"/>
            <w:rFonts w:ascii="微軟正黑體" w:eastAsia="微軟正黑體" w:hAnsi="微軟正黑體" w:hint="eastAsia"/>
            <w:color w:val="000000" w:themeColor="text1"/>
            <w:sz w:val="22"/>
            <w:szCs w:val="22"/>
          </w:rPr>
          <w:t>公尺</w:t>
        </w:r>
      </w:smartTag>
      <w:r w:rsidRPr="003570DA">
        <w:rPr>
          <w:rStyle w:val="aa"/>
          <w:rFonts w:ascii="微軟正黑體" w:eastAsia="微軟正黑體" w:hAnsi="微軟正黑體" w:hint="eastAsia"/>
          <w:color w:val="000000" w:themeColor="text1"/>
          <w:sz w:val="22"/>
          <w:szCs w:val="22"/>
        </w:rPr>
        <w:t>行李，須依航空公司規定支付運費</w:t>
      </w:r>
      <w:r w:rsidRPr="003570DA">
        <w:rPr>
          <w:rStyle w:val="aa"/>
          <w:rFonts w:ascii="微軟正黑體" w:eastAsia="微軟正黑體" w:hAnsi="微軟正黑體"/>
          <w:color w:val="000000" w:themeColor="text1"/>
          <w:sz w:val="22"/>
          <w:szCs w:val="22"/>
        </w:rPr>
        <w:t>)</w:t>
      </w:r>
      <w:r w:rsidRPr="003570DA">
        <w:rPr>
          <w:rFonts w:ascii="微軟正黑體" w:eastAsia="微軟正黑體" w:hAnsi="微軟正黑體" w:hint="eastAsia"/>
          <w:sz w:val="22"/>
          <w:szCs w:val="22"/>
        </w:rPr>
        <w:t xml:space="preserve"> 。</w:t>
      </w:r>
    </w:p>
    <w:p w14:paraId="6533FA43"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sz w:val="22"/>
          <w:szCs w:val="22"/>
        </w:rPr>
      </w:pPr>
      <w:r w:rsidRPr="003570DA">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1614D307"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sz w:val="22"/>
          <w:szCs w:val="22"/>
        </w:rPr>
      </w:pPr>
      <w:r w:rsidRPr="003570DA">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並建議自行準備素食罐頭或泡麵等，以備不時之需。</w:t>
      </w:r>
    </w:p>
    <w:p w14:paraId="37F08298" w14:textId="77777777" w:rsidR="00F73127" w:rsidRPr="003570DA" w:rsidRDefault="00F73127" w:rsidP="008369FD">
      <w:pPr>
        <w:pStyle w:val="ae"/>
        <w:numPr>
          <w:ilvl w:val="0"/>
          <w:numId w:val="18"/>
        </w:numPr>
        <w:spacing w:line="0" w:lineRule="atLeast"/>
        <w:ind w:leftChars="0" w:left="220" w:hangingChars="100" w:hanging="220"/>
        <w:jc w:val="both"/>
        <w:rPr>
          <w:rFonts w:ascii="微軟正黑體" w:eastAsia="微軟正黑體" w:hAnsi="微軟正黑體"/>
          <w:sz w:val="22"/>
          <w:szCs w:val="22"/>
        </w:rPr>
      </w:pPr>
      <w:r w:rsidRPr="003570DA">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之誤差。團體行程無法迴避您所顧忌的任何國籍、種族、宗教之其他旅客，請您支持體諒。</w:t>
      </w:r>
    </w:p>
    <w:p w14:paraId="20CECCE6" w14:textId="77777777" w:rsidR="008369FD" w:rsidRPr="003570DA" w:rsidRDefault="008369FD" w:rsidP="008369FD">
      <w:pPr>
        <w:spacing w:line="0" w:lineRule="atLeast"/>
        <w:jc w:val="both"/>
        <w:rPr>
          <w:rStyle w:val="aa"/>
          <w:rFonts w:ascii="微軟正黑體" w:eastAsia="微軟正黑體" w:hAnsi="微軟正黑體"/>
          <w:color w:val="0000FF"/>
          <w:sz w:val="22"/>
          <w:szCs w:val="22"/>
          <w:bdr w:val="none" w:sz="0" w:space="0" w:color="auto" w:frame="1"/>
        </w:rPr>
      </w:pPr>
      <w:r w:rsidRPr="003570DA">
        <w:rPr>
          <w:rStyle w:val="aa"/>
          <w:rFonts w:ascii="微軟正黑體" w:eastAsia="微軟正黑體" w:hAnsi="微軟正黑體"/>
          <w:color w:val="0000FF"/>
          <w:sz w:val="22"/>
          <w:szCs w:val="22"/>
          <w:bdr w:val="none" w:sz="0" w:space="0" w:color="auto" w:frame="1"/>
        </w:rPr>
        <w:t>【</w:t>
      </w:r>
      <w:r w:rsidRPr="003570DA">
        <w:rPr>
          <w:rStyle w:val="aa"/>
          <w:rFonts w:ascii="微軟正黑體" w:eastAsia="微軟正黑體" w:hAnsi="微軟正黑體"/>
          <w:color w:val="0000FF"/>
          <w:sz w:val="22"/>
          <w:szCs w:val="22"/>
        </w:rPr>
        <w:t>個人資料蒐集之隱私權政策</w:t>
      </w:r>
      <w:r w:rsidRPr="003570DA">
        <w:rPr>
          <w:rStyle w:val="aa"/>
          <w:rFonts w:ascii="微軟正黑體" w:eastAsia="微軟正黑體" w:hAnsi="微軟正黑體"/>
          <w:color w:val="0000FF"/>
          <w:sz w:val="22"/>
          <w:szCs w:val="22"/>
          <w:bdr w:val="none" w:sz="0" w:space="0" w:color="auto" w:frame="1"/>
        </w:rPr>
        <w:t>】</w:t>
      </w:r>
    </w:p>
    <w:p w14:paraId="38975890" w14:textId="77777777" w:rsidR="008369FD" w:rsidRPr="003570DA" w:rsidRDefault="008369FD" w:rsidP="008369FD">
      <w:pPr>
        <w:spacing w:line="0" w:lineRule="atLeast"/>
        <w:ind w:left="220" w:hangingChars="100" w:hanging="220"/>
        <w:jc w:val="both"/>
        <w:rPr>
          <w:rFonts w:ascii="微軟正黑體" w:eastAsia="微軟正黑體" w:hAnsi="微軟正黑體"/>
          <w:color w:val="000000"/>
          <w:sz w:val="22"/>
          <w:szCs w:val="22"/>
          <w:bdr w:val="none" w:sz="0" w:space="0" w:color="auto" w:frame="1"/>
        </w:rPr>
      </w:pPr>
      <w:r w:rsidRPr="003570DA">
        <w:rPr>
          <w:rFonts w:ascii="微軟正黑體" w:eastAsia="微軟正黑體" w:hAnsi="微軟正黑體" w:hint="eastAsia"/>
          <w:color w:val="000000"/>
          <w:sz w:val="22"/>
          <w:szCs w:val="22"/>
          <w:bdr w:val="none" w:sz="0" w:space="0" w:color="auto" w:frame="1"/>
        </w:rPr>
        <w:t>※</w:t>
      </w:r>
      <w:r w:rsidRPr="003570DA">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3570DA">
        <w:rPr>
          <w:rFonts w:ascii="微軟正黑體" w:eastAsia="微軟正黑體" w:hAnsi="微軟正黑體" w:hint="eastAsia"/>
          <w:color w:val="000000"/>
          <w:sz w:val="22"/>
          <w:szCs w:val="22"/>
          <w:bdr w:val="none" w:sz="0" w:space="0" w:color="auto" w:frame="1"/>
        </w:rPr>
        <w:t xml:space="preserve">  </w:t>
      </w:r>
      <w:r w:rsidRPr="003570DA">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212D7151" w14:textId="77777777" w:rsidR="008369FD" w:rsidRPr="003570DA" w:rsidRDefault="008369FD" w:rsidP="008369FD">
      <w:pPr>
        <w:spacing w:line="0" w:lineRule="atLeast"/>
        <w:ind w:left="220" w:hangingChars="100" w:hanging="220"/>
        <w:jc w:val="both"/>
        <w:rPr>
          <w:rFonts w:ascii="微軟正黑體" w:eastAsia="微軟正黑體" w:hAnsi="微軟正黑體"/>
          <w:color w:val="000000"/>
          <w:sz w:val="22"/>
          <w:szCs w:val="22"/>
          <w:bdr w:val="none" w:sz="0" w:space="0" w:color="auto" w:frame="1"/>
        </w:rPr>
      </w:pPr>
      <w:r w:rsidRPr="003570DA">
        <w:rPr>
          <w:rFonts w:ascii="微軟正黑體" w:eastAsia="微軟正黑體" w:hAnsi="微軟正黑體" w:hint="eastAsia"/>
          <w:color w:val="000000"/>
          <w:sz w:val="22"/>
          <w:szCs w:val="22"/>
          <w:bdr w:val="none" w:sz="0" w:space="0" w:color="auto" w:frame="1"/>
        </w:rPr>
        <w:t>※</w:t>
      </w:r>
      <w:r w:rsidRPr="003570DA">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67610491" w14:textId="77777777" w:rsidR="008369FD" w:rsidRPr="003570DA" w:rsidRDefault="008369FD" w:rsidP="008369FD">
      <w:pPr>
        <w:spacing w:line="0" w:lineRule="atLeast"/>
        <w:jc w:val="both"/>
        <w:rPr>
          <w:rFonts w:ascii="新細明體" w:hAnsi="新細明體"/>
          <w:bCs/>
          <w:color w:val="FF0000"/>
          <w:sz w:val="22"/>
          <w:szCs w:val="22"/>
        </w:rPr>
      </w:pPr>
    </w:p>
    <w:p w14:paraId="0FF92E35" w14:textId="77777777" w:rsidR="008369FD" w:rsidRPr="003570DA" w:rsidRDefault="008369FD" w:rsidP="008369FD">
      <w:pPr>
        <w:spacing w:line="0" w:lineRule="atLeast"/>
        <w:ind w:left="440" w:hangingChars="200" w:hanging="440"/>
        <w:jc w:val="both"/>
        <w:rPr>
          <w:rFonts w:ascii="微軟正黑體" w:eastAsia="微軟正黑體" w:hAnsi="微軟正黑體"/>
          <w:bCs/>
          <w:noProof/>
          <w:spacing w:val="2"/>
          <w:kern w:val="0"/>
          <w:sz w:val="22"/>
          <w:szCs w:val="22"/>
        </w:rPr>
      </w:pPr>
      <w:r w:rsidRPr="003570DA">
        <w:rPr>
          <w:noProof/>
          <w:sz w:val="22"/>
          <w:szCs w:val="22"/>
          <w14:ligatures w14:val="standardContextual"/>
        </w:rPr>
        <w:drawing>
          <wp:inline distT="0" distB="0" distL="0" distR="0" wp14:anchorId="7122F29F" wp14:editId="2903C6D1">
            <wp:extent cx="2435357" cy="466345"/>
            <wp:effectExtent l="0" t="0" r="0" b="0"/>
            <wp:docPr id="3" name="圖片 3"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656E6092" w14:textId="77777777" w:rsidR="008369FD" w:rsidRPr="003570DA" w:rsidRDefault="008369FD" w:rsidP="008369FD">
      <w:pPr>
        <w:widowControl/>
        <w:spacing w:line="0" w:lineRule="atLeast"/>
        <w:rPr>
          <w:rFonts w:ascii="微軟正黑體" w:eastAsia="微軟正黑體" w:hAnsi="微軟正黑體" w:cs="Arial"/>
          <w:b/>
          <w:bCs/>
          <w:color w:val="FF0000"/>
          <w:kern w:val="0"/>
          <w:sz w:val="22"/>
          <w:szCs w:val="22"/>
        </w:rPr>
      </w:pPr>
      <w:r w:rsidRPr="003570DA">
        <w:rPr>
          <w:rFonts w:ascii="微軟正黑體" w:eastAsia="微軟正黑體" w:hAnsi="微軟正黑體" w:cs="Arial" w:hint="eastAsia"/>
          <w:b/>
          <w:bCs/>
          <w:color w:val="FF0000"/>
          <w:kern w:val="0"/>
          <w:sz w:val="22"/>
          <w:szCs w:val="22"/>
          <w:highlight w:val="yellow"/>
        </w:rPr>
        <w:t>越南</w:t>
      </w:r>
      <w:r w:rsidRPr="003570DA">
        <w:rPr>
          <w:rFonts w:ascii="微軟正黑體" w:eastAsia="微軟正黑體" w:hAnsi="微軟正黑體" w:cs="Arial"/>
          <w:b/>
          <w:bCs/>
          <w:color w:val="FF0000"/>
          <w:kern w:val="0"/>
          <w:sz w:val="22"/>
          <w:szCs w:val="22"/>
          <w:highlight w:val="yellow"/>
        </w:rPr>
        <w:t>消費稅新制及退稅方式</w:t>
      </w:r>
    </w:p>
    <w:p w14:paraId="567BBF84" w14:textId="77777777" w:rsidR="008369FD" w:rsidRPr="003570DA" w:rsidRDefault="008369FD" w:rsidP="008369FD">
      <w:pPr>
        <w:pStyle w:val="ae"/>
        <w:widowControl/>
        <w:numPr>
          <w:ilvl w:val="0"/>
          <w:numId w:val="19"/>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kern w:val="0"/>
          <w:sz w:val="22"/>
          <w:szCs w:val="22"/>
        </w:rPr>
        <w:t>一般物品或消耗品（食品、菸酒、藥妝），</w:t>
      </w:r>
      <w:r w:rsidRPr="003570DA">
        <w:rPr>
          <w:rFonts w:ascii="微軟正黑體" w:eastAsia="微軟正黑體" w:hAnsi="微軟正黑體" w:cs="Arial" w:hint="eastAsia"/>
          <w:kern w:val="0"/>
          <w:sz w:val="22"/>
          <w:szCs w:val="22"/>
        </w:rPr>
        <w:t>同一天於同一家商店消費</w:t>
      </w:r>
      <w:r w:rsidRPr="003570DA">
        <w:rPr>
          <w:rFonts w:ascii="微軟正黑體" w:eastAsia="微軟正黑體" w:hAnsi="微軟正黑體" w:cs="Arial"/>
          <w:kern w:val="0"/>
          <w:sz w:val="22"/>
          <w:szCs w:val="22"/>
        </w:rPr>
        <w:t>，未稅金額達200萬越南盾，即可辦理退稅。</w:t>
      </w:r>
    </w:p>
    <w:p w14:paraId="646F1C2B" w14:textId="77777777" w:rsidR="008369FD" w:rsidRPr="003570DA" w:rsidRDefault="008369FD" w:rsidP="008369FD">
      <w:pPr>
        <w:pStyle w:val="ae"/>
        <w:widowControl/>
        <w:numPr>
          <w:ilvl w:val="0"/>
          <w:numId w:val="19"/>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kern w:val="0"/>
          <w:sz w:val="22"/>
          <w:szCs w:val="22"/>
        </w:rPr>
        <w:t>可申請退稅的商店，會標示「VAT Refund」，若無標示即可能無法退稅。</w:t>
      </w:r>
    </w:p>
    <w:p w14:paraId="15988912" w14:textId="77777777" w:rsidR="008369FD" w:rsidRPr="003570DA" w:rsidRDefault="008369FD" w:rsidP="008369FD">
      <w:pPr>
        <w:pStyle w:val="ae"/>
        <w:widowControl/>
        <w:numPr>
          <w:ilvl w:val="0"/>
          <w:numId w:val="19"/>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hint="eastAsia"/>
          <w:kern w:val="0"/>
          <w:sz w:val="22"/>
          <w:szCs w:val="22"/>
        </w:rPr>
        <w:t>在機場辦理登機手續和託運行李之前，持購物發票和退稅單至海關蓋章；如果在機場外的地方已經拿到退稅金，只要把蓋過章的退稅單和發票裝進退稅公司的信封裡，投進郵筒即可。</w:t>
      </w:r>
    </w:p>
    <w:p w14:paraId="17CF3D26" w14:textId="77777777" w:rsidR="008369FD" w:rsidRPr="003570DA" w:rsidRDefault="008369FD" w:rsidP="008369FD">
      <w:pPr>
        <w:widowControl/>
        <w:spacing w:line="0" w:lineRule="atLeast"/>
        <w:rPr>
          <w:rFonts w:ascii="微軟正黑體" w:eastAsia="微軟正黑體" w:hAnsi="微軟正黑體" w:cs="Arial"/>
          <w:b/>
          <w:color w:val="000000" w:themeColor="text1"/>
          <w:kern w:val="0"/>
          <w:sz w:val="22"/>
          <w:szCs w:val="22"/>
        </w:rPr>
      </w:pPr>
      <w:r w:rsidRPr="003570DA">
        <w:rPr>
          <w:rFonts w:ascii="微軟正黑體" w:eastAsia="微軟正黑體" w:hAnsi="微軟正黑體" w:cs="Arial"/>
          <w:b/>
          <w:color w:val="FF0000"/>
          <w:kern w:val="0"/>
          <w:sz w:val="22"/>
          <w:szCs w:val="22"/>
          <w:highlight w:val="yellow"/>
        </w:rPr>
        <w:t>退稅方法</w:t>
      </w:r>
    </w:p>
    <w:p w14:paraId="0469AAD5" w14:textId="77777777" w:rsidR="008369FD" w:rsidRPr="003570DA" w:rsidRDefault="008369FD" w:rsidP="008369FD">
      <w:pPr>
        <w:pStyle w:val="ae"/>
        <w:widowControl/>
        <w:numPr>
          <w:ilvl w:val="0"/>
          <w:numId w:val="20"/>
        </w:numPr>
        <w:spacing w:line="0" w:lineRule="atLeast"/>
        <w:ind w:leftChars="0" w:left="220" w:hangingChars="100" w:hanging="220"/>
        <w:rPr>
          <w:rFonts w:ascii="微軟正黑體" w:eastAsia="微軟正黑體" w:hAnsi="微軟正黑體" w:cs="Arial"/>
          <w:kern w:val="0"/>
          <w:sz w:val="22"/>
          <w:szCs w:val="22"/>
        </w:rPr>
      </w:pPr>
      <w:r w:rsidRPr="003570DA">
        <w:rPr>
          <w:rFonts w:ascii="微軟正黑體" w:eastAsia="微軟正黑體" w:hAnsi="微軟正黑體" w:cs="Arial" w:hint="eastAsia"/>
          <w:kern w:val="0"/>
          <w:sz w:val="22"/>
          <w:szCs w:val="22"/>
        </w:rPr>
        <w:t>購物時提供護照號碼，並向店員索取退稅發票即可辦理。</w:t>
      </w:r>
    </w:p>
    <w:p w14:paraId="694403BF" w14:textId="282551C9" w:rsidR="001276DE" w:rsidRPr="003570DA" w:rsidRDefault="008369FD" w:rsidP="003570DA">
      <w:pPr>
        <w:pStyle w:val="ae"/>
        <w:widowControl/>
        <w:numPr>
          <w:ilvl w:val="0"/>
          <w:numId w:val="20"/>
        </w:numPr>
        <w:spacing w:line="0" w:lineRule="atLeast"/>
        <w:ind w:leftChars="0" w:left="220" w:hangingChars="100" w:hanging="220"/>
        <w:rPr>
          <w:rFonts w:ascii="微軟正黑體" w:eastAsia="微軟正黑體" w:hAnsi="微軟正黑體" w:cs="Arial" w:hint="eastAsia"/>
          <w:kern w:val="0"/>
          <w:sz w:val="22"/>
          <w:szCs w:val="22"/>
        </w:rPr>
      </w:pPr>
      <w:r w:rsidRPr="003570DA">
        <w:rPr>
          <w:rFonts w:ascii="微軟正黑體" w:eastAsia="微軟正黑體" w:hAnsi="微軟正黑體" w:cs="Arial" w:hint="eastAsia"/>
          <w:kern w:val="0"/>
          <w:sz w:val="22"/>
          <w:szCs w:val="22"/>
        </w:rPr>
        <w:t>在機場辦理登機手續和託運行李之前，持購物發票和退稅單至海關蓋章；如果在機場外的地方已經拿到退稅金，只要把蓋過章的退稅單和發票裝進退稅公司的信封裡，投進郵筒即可。</w:t>
      </w:r>
    </w:p>
    <w:sectPr w:rsidR="001276DE" w:rsidRPr="003570DA" w:rsidSect="00CD13F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C2E62" w14:textId="77777777" w:rsidR="008A6F63" w:rsidRDefault="008A6F63" w:rsidP="009F4055">
      <w:r>
        <w:separator/>
      </w:r>
    </w:p>
  </w:endnote>
  <w:endnote w:type="continuationSeparator" w:id="0">
    <w:p w14:paraId="22BEA39D" w14:textId="77777777" w:rsidR="008A6F63" w:rsidRDefault="008A6F63"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超研澤中圓">
    <w:altName w:val="微軟正黑體"/>
    <w:charset w:val="88"/>
    <w:family w:val="modern"/>
    <w:pitch w:val="fixed"/>
    <w:sig w:usb0="00000F41" w:usb1="28091800" w:usb2="00000010" w:usb3="00000000" w:csb0="00100000" w:csb1="00000000"/>
  </w:font>
  <w:font w:name="文鼎新特黑">
    <w:panose1 w:val="0201060901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王漢宗仿黑體繁">
    <w:altName w:val="微軟正黑體"/>
    <w:charset w:val="88"/>
    <w:family w:val="script"/>
    <w:pitch w:val="variable"/>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VNI-Aptima">
    <w:altName w:val="新細明體"/>
    <w:panose1 w:val="00000000000000000000"/>
    <w:charset w:val="88"/>
    <w:family w:val="auto"/>
    <w:notTrueType/>
    <w:pitch w:val="variable"/>
    <w:sig w:usb0="00000003" w:usb1="08080000" w:usb2="00000010" w:usb3="00000000" w:csb0="001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8AF00" w14:textId="77777777" w:rsidR="008A6F63" w:rsidRDefault="008A6F63" w:rsidP="009F4055">
      <w:r>
        <w:separator/>
      </w:r>
    </w:p>
  </w:footnote>
  <w:footnote w:type="continuationSeparator" w:id="0">
    <w:p w14:paraId="49DEDAE0" w14:textId="77777777" w:rsidR="008A6F63" w:rsidRDefault="008A6F63"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B5AD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點點" style="width:12pt;height:11.35pt;visibility:visible" o:bullet="t">
        <v:imagedata r:id="rId1" o:title="點點"/>
      </v:shape>
    </w:pict>
  </w:numPicBullet>
  <w:abstractNum w:abstractNumId="0" w15:restartNumberingAfterBreak="0">
    <w:nsid w:val="02923BF1"/>
    <w:multiLevelType w:val="hybridMultilevel"/>
    <w:tmpl w:val="96862FC4"/>
    <w:lvl w:ilvl="0" w:tplc="1130BF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9F05A97"/>
    <w:multiLevelType w:val="multilevel"/>
    <w:tmpl w:val="4C60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5C8A6DC9"/>
    <w:multiLevelType w:val="hybridMultilevel"/>
    <w:tmpl w:val="1FF07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9F3663D"/>
    <w:multiLevelType w:val="hybridMultilevel"/>
    <w:tmpl w:val="A0A0A444"/>
    <w:lvl w:ilvl="0" w:tplc="3BC20D80">
      <w:start w:val="1"/>
      <w:numFmt w:val="decimal"/>
      <w:lvlText w:val="%1."/>
      <w:lvlJc w:val="left"/>
      <w:pPr>
        <w:ind w:left="360" w:hanging="360"/>
      </w:pPr>
      <w:rPr>
        <w:rFonts w:cs="細明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DE35167"/>
    <w:multiLevelType w:val="hybridMultilevel"/>
    <w:tmpl w:val="5178001E"/>
    <w:lvl w:ilvl="0" w:tplc="D2E4F042">
      <w:start w:val="1"/>
      <w:numFmt w:val="decimal"/>
      <w:lvlText w:val="%1."/>
      <w:lvlJc w:val="left"/>
      <w:pPr>
        <w:ind w:left="360" w:hanging="360"/>
      </w:pPr>
      <w:rPr>
        <w:rFonts w:cs="Arial" w:hint="default"/>
        <w:b w:val="0"/>
        <w:color w:val="auto"/>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95215646">
    <w:abstractNumId w:val="9"/>
  </w:num>
  <w:num w:numId="2" w16cid:durableId="1068069716">
    <w:abstractNumId w:val="8"/>
  </w:num>
  <w:num w:numId="3" w16cid:durableId="1733119200">
    <w:abstractNumId w:val="14"/>
  </w:num>
  <w:num w:numId="4" w16cid:durableId="1436098663">
    <w:abstractNumId w:val="15"/>
  </w:num>
  <w:num w:numId="5" w16cid:durableId="754205588">
    <w:abstractNumId w:val="16"/>
  </w:num>
  <w:num w:numId="6" w16cid:durableId="2007394016">
    <w:abstractNumId w:val="18"/>
  </w:num>
  <w:num w:numId="7" w16cid:durableId="654995843">
    <w:abstractNumId w:val="5"/>
  </w:num>
  <w:num w:numId="8" w16cid:durableId="777068273">
    <w:abstractNumId w:val="13"/>
  </w:num>
  <w:num w:numId="9" w16cid:durableId="1748767004">
    <w:abstractNumId w:val="1"/>
  </w:num>
  <w:num w:numId="10" w16cid:durableId="350645492">
    <w:abstractNumId w:val="12"/>
  </w:num>
  <w:num w:numId="11" w16cid:durableId="1972248654">
    <w:abstractNumId w:val="10"/>
  </w:num>
  <w:num w:numId="12" w16cid:durableId="1758558171">
    <w:abstractNumId w:val="2"/>
  </w:num>
  <w:num w:numId="13" w16cid:durableId="1676029132">
    <w:abstractNumId w:val="6"/>
  </w:num>
  <w:num w:numId="14" w16cid:durableId="2123064707">
    <w:abstractNumId w:val="7"/>
  </w:num>
  <w:num w:numId="15" w16cid:durableId="102773940">
    <w:abstractNumId w:val="0"/>
  </w:num>
  <w:num w:numId="16" w16cid:durableId="1716659772">
    <w:abstractNumId w:val="19"/>
  </w:num>
  <w:num w:numId="17" w16cid:durableId="1816331246">
    <w:abstractNumId w:val="11"/>
  </w:num>
  <w:num w:numId="18" w16cid:durableId="1214538384">
    <w:abstractNumId w:val="17"/>
  </w:num>
  <w:num w:numId="19" w16cid:durableId="46925465">
    <w:abstractNumId w:val="3"/>
  </w:num>
  <w:num w:numId="20" w16cid:durableId="11151009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2639"/>
    <w:rsid w:val="00015E69"/>
    <w:rsid w:val="00017903"/>
    <w:rsid w:val="00021EAF"/>
    <w:rsid w:val="000277BB"/>
    <w:rsid w:val="00030589"/>
    <w:rsid w:val="00030690"/>
    <w:rsid w:val="00030F9B"/>
    <w:rsid w:val="0003223E"/>
    <w:rsid w:val="000327C4"/>
    <w:rsid w:val="00034079"/>
    <w:rsid w:val="00034CF1"/>
    <w:rsid w:val="00035251"/>
    <w:rsid w:val="000377E5"/>
    <w:rsid w:val="00043A5C"/>
    <w:rsid w:val="00044DAA"/>
    <w:rsid w:val="000457B0"/>
    <w:rsid w:val="00051FDB"/>
    <w:rsid w:val="00063F2D"/>
    <w:rsid w:val="00067C1B"/>
    <w:rsid w:val="00070FB0"/>
    <w:rsid w:val="00074700"/>
    <w:rsid w:val="00074DE7"/>
    <w:rsid w:val="00075140"/>
    <w:rsid w:val="000761D7"/>
    <w:rsid w:val="0007643C"/>
    <w:rsid w:val="000802F2"/>
    <w:rsid w:val="00080B90"/>
    <w:rsid w:val="0008292A"/>
    <w:rsid w:val="00083B28"/>
    <w:rsid w:val="000846DE"/>
    <w:rsid w:val="00085417"/>
    <w:rsid w:val="0009154C"/>
    <w:rsid w:val="00093ACF"/>
    <w:rsid w:val="00094219"/>
    <w:rsid w:val="000A0FA5"/>
    <w:rsid w:val="000A0FD4"/>
    <w:rsid w:val="000A1A27"/>
    <w:rsid w:val="000B0836"/>
    <w:rsid w:val="000B167F"/>
    <w:rsid w:val="000B1A2F"/>
    <w:rsid w:val="000B3A14"/>
    <w:rsid w:val="000B67F6"/>
    <w:rsid w:val="000C2872"/>
    <w:rsid w:val="000C4413"/>
    <w:rsid w:val="000C450D"/>
    <w:rsid w:val="000C5E58"/>
    <w:rsid w:val="000D1B78"/>
    <w:rsid w:val="000D28C4"/>
    <w:rsid w:val="000D5945"/>
    <w:rsid w:val="000D7874"/>
    <w:rsid w:val="000E4A27"/>
    <w:rsid w:val="000F2807"/>
    <w:rsid w:val="000F540C"/>
    <w:rsid w:val="000F5563"/>
    <w:rsid w:val="000F7187"/>
    <w:rsid w:val="00101C66"/>
    <w:rsid w:val="0010368B"/>
    <w:rsid w:val="001040E7"/>
    <w:rsid w:val="001049AA"/>
    <w:rsid w:val="00104FDD"/>
    <w:rsid w:val="00110DAA"/>
    <w:rsid w:val="0011712F"/>
    <w:rsid w:val="0012038F"/>
    <w:rsid w:val="00122653"/>
    <w:rsid w:val="001276DE"/>
    <w:rsid w:val="00127A29"/>
    <w:rsid w:val="00127D57"/>
    <w:rsid w:val="00130847"/>
    <w:rsid w:val="0013170B"/>
    <w:rsid w:val="00132794"/>
    <w:rsid w:val="0013322E"/>
    <w:rsid w:val="0013585B"/>
    <w:rsid w:val="00141ADC"/>
    <w:rsid w:val="00145AEC"/>
    <w:rsid w:val="00146F59"/>
    <w:rsid w:val="00147F2C"/>
    <w:rsid w:val="001520E6"/>
    <w:rsid w:val="00153154"/>
    <w:rsid w:val="00156600"/>
    <w:rsid w:val="001618AB"/>
    <w:rsid w:val="0016273E"/>
    <w:rsid w:val="00163284"/>
    <w:rsid w:val="001648E4"/>
    <w:rsid w:val="00167EA2"/>
    <w:rsid w:val="00171543"/>
    <w:rsid w:val="001724DA"/>
    <w:rsid w:val="00180441"/>
    <w:rsid w:val="001809BA"/>
    <w:rsid w:val="00180B3C"/>
    <w:rsid w:val="00185EE2"/>
    <w:rsid w:val="001917D3"/>
    <w:rsid w:val="00193D4D"/>
    <w:rsid w:val="001A37FB"/>
    <w:rsid w:val="001A3F75"/>
    <w:rsid w:val="001A7821"/>
    <w:rsid w:val="001B0954"/>
    <w:rsid w:val="001B4E0F"/>
    <w:rsid w:val="001B7137"/>
    <w:rsid w:val="001C42B4"/>
    <w:rsid w:val="001C728B"/>
    <w:rsid w:val="001C7C62"/>
    <w:rsid w:val="001D13AD"/>
    <w:rsid w:val="001D24A2"/>
    <w:rsid w:val="001D6D06"/>
    <w:rsid w:val="001D6EEC"/>
    <w:rsid w:val="001D7DB2"/>
    <w:rsid w:val="001E4494"/>
    <w:rsid w:val="001E494F"/>
    <w:rsid w:val="001E78A3"/>
    <w:rsid w:val="001F1AA1"/>
    <w:rsid w:val="001F4844"/>
    <w:rsid w:val="001F6002"/>
    <w:rsid w:val="001F7162"/>
    <w:rsid w:val="00205496"/>
    <w:rsid w:val="0021535C"/>
    <w:rsid w:val="00216A73"/>
    <w:rsid w:val="00223D46"/>
    <w:rsid w:val="00225A28"/>
    <w:rsid w:val="00236332"/>
    <w:rsid w:val="00243437"/>
    <w:rsid w:val="002447C2"/>
    <w:rsid w:val="00244BD9"/>
    <w:rsid w:val="00246B9B"/>
    <w:rsid w:val="00247633"/>
    <w:rsid w:val="00247DCF"/>
    <w:rsid w:val="0025253E"/>
    <w:rsid w:val="002540C2"/>
    <w:rsid w:val="00254C46"/>
    <w:rsid w:val="00254D02"/>
    <w:rsid w:val="0026019B"/>
    <w:rsid w:val="002601D4"/>
    <w:rsid w:val="00261B12"/>
    <w:rsid w:val="0026249B"/>
    <w:rsid w:val="00265D43"/>
    <w:rsid w:val="0027068E"/>
    <w:rsid w:val="0027182C"/>
    <w:rsid w:val="002745A5"/>
    <w:rsid w:val="00275542"/>
    <w:rsid w:val="002907FF"/>
    <w:rsid w:val="00292361"/>
    <w:rsid w:val="00292AD3"/>
    <w:rsid w:val="00295A8C"/>
    <w:rsid w:val="00295D22"/>
    <w:rsid w:val="002A0A50"/>
    <w:rsid w:val="002A1C6B"/>
    <w:rsid w:val="002A471C"/>
    <w:rsid w:val="002A52C9"/>
    <w:rsid w:val="002A59CB"/>
    <w:rsid w:val="002A6A2E"/>
    <w:rsid w:val="002A6B9B"/>
    <w:rsid w:val="002A71E0"/>
    <w:rsid w:val="002A73CE"/>
    <w:rsid w:val="002B1982"/>
    <w:rsid w:val="002B2927"/>
    <w:rsid w:val="002B524E"/>
    <w:rsid w:val="002C1332"/>
    <w:rsid w:val="002C3940"/>
    <w:rsid w:val="002C5CF9"/>
    <w:rsid w:val="002D100D"/>
    <w:rsid w:val="002D2DEC"/>
    <w:rsid w:val="002D3950"/>
    <w:rsid w:val="002D625F"/>
    <w:rsid w:val="002E1467"/>
    <w:rsid w:val="002E46D2"/>
    <w:rsid w:val="002E4F0A"/>
    <w:rsid w:val="002E6501"/>
    <w:rsid w:val="002F0125"/>
    <w:rsid w:val="002F4E3B"/>
    <w:rsid w:val="002F672B"/>
    <w:rsid w:val="002F6770"/>
    <w:rsid w:val="00301438"/>
    <w:rsid w:val="00302062"/>
    <w:rsid w:val="00303E72"/>
    <w:rsid w:val="003052C0"/>
    <w:rsid w:val="003058E4"/>
    <w:rsid w:val="00307C86"/>
    <w:rsid w:val="00317F5F"/>
    <w:rsid w:val="00321CB4"/>
    <w:rsid w:val="00321FDF"/>
    <w:rsid w:val="003247E4"/>
    <w:rsid w:val="0032484E"/>
    <w:rsid w:val="00326068"/>
    <w:rsid w:val="00330297"/>
    <w:rsid w:val="0033099A"/>
    <w:rsid w:val="00332F55"/>
    <w:rsid w:val="003365A9"/>
    <w:rsid w:val="00341EF9"/>
    <w:rsid w:val="003469AB"/>
    <w:rsid w:val="00351481"/>
    <w:rsid w:val="00351F85"/>
    <w:rsid w:val="00353CF1"/>
    <w:rsid w:val="00356EDA"/>
    <w:rsid w:val="003570DA"/>
    <w:rsid w:val="00365B78"/>
    <w:rsid w:val="00365CC7"/>
    <w:rsid w:val="00375ADB"/>
    <w:rsid w:val="00375C18"/>
    <w:rsid w:val="0038007F"/>
    <w:rsid w:val="00381755"/>
    <w:rsid w:val="0038199A"/>
    <w:rsid w:val="00383F8E"/>
    <w:rsid w:val="0038591A"/>
    <w:rsid w:val="00396451"/>
    <w:rsid w:val="003A24DB"/>
    <w:rsid w:val="003A4780"/>
    <w:rsid w:val="003A7E9C"/>
    <w:rsid w:val="003B2DEE"/>
    <w:rsid w:val="003B4405"/>
    <w:rsid w:val="003B58C8"/>
    <w:rsid w:val="003B5B90"/>
    <w:rsid w:val="003B7994"/>
    <w:rsid w:val="003C0D88"/>
    <w:rsid w:val="003C18A8"/>
    <w:rsid w:val="003C2F4D"/>
    <w:rsid w:val="003C76CA"/>
    <w:rsid w:val="003C7C6B"/>
    <w:rsid w:val="003D1B03"/>
    <w:rsid w:val="003D3086"/>
    <w:rsid w:val="003D512C"/>
    <w:rsid w:val="003E6038"/>
    <w:rsid w:val="003E79CA"/>
    <w:rsid w:val="003F50F4"/>
    <w:rsid w:val="003F7149"/>
    <w:rsid w:val="00402F87"/>
    <w:rsid w:val="00407F0B"/>
    <w:rsid w:val="004108BA"/>
    <w:rsid w:val="00411075"/>
    <w:rsid w:val="004112E5"/>
    <w:rsid w:val="00412A18"/>
    <w:rsid w:val="00415B21"/>
    <w:rsid w:val="00417122"/>
    <w:rsid w:val="00420A75"/>
    <w:rsid w:val="00422045"/>
    <w:rsid w:val="004220F8"/>
    <w:rsid w:val="0042510E"/>
    <w:rsid w:val="00425234"/>
    <w:rsid w:val="00426825"/>
    <w:rsid w:val="0043037A"/>
    <w:rsid w:val="00435F2D"/>
    <w:rsid w:val="00437A20"/>
    <w:rsid w:val="00440F49"/>
    <w:rsid w:val="00442360"/>
    <w:rsid w:val="00443005"/>
    <w:rsid w:val="00443917"/>
    <w:rsid w:val="00444094"/>
    <w:rsid w:val="00451889"/>
    <w:rsid w:val="00451B09"/>
    <w:rsid w:val="00451C16"/>
    <w:rsid w:val="004528F7"/>
    <w:rsid w:val="00453A01"/>
    <w:rsid w:val="0045469B"/>
    <w:rsid w:val="00454FE0"/>
    <w:rsid w:val="00463B18"/>
    <w:rsid w:val="00464BDE"/>
    <w:rsid w:val="00467EEE"/>
    <w:rsid w:val="00480EF1"/>
    <w:rsid w:val="00482B5D"/>
    <w:rsid w:val="0048727F"/>
    <w:rsid w:val="0049284D"/>
    <w:rsid w:val="00493046"/>
    <w:rsid w:val="0049416C"/>
    <w:rsid w:val="004A3B25"/>
    <w:rsid w:val="004A5D67"/>
    <w:rsid w:val="004B061C"/>
    <w:rsid w:val="004B11EA"/>
    <w:rsid w:val="004B55C3"/>
    <w:rsid w:val="004B6C63"/>
    <w:rsid w:val="004B780E"/>
    <w:rsid w:val="004B7BC7"/>
    <w:rsid w:val="004C3CC4"/>
    <w:rsid w:val="004C5DC0"/>
    <w:rsid w:val="004C715F"/>
    <w:rsid w:val="004D0876"/>
    <w:rsid w:val="004D1D30"/>
    <w:rsid w:val="004D1DBB"/>
    <w:rsid w:val="004D3A78"/>
    <w:rsid w:val="004D4F47"/>
    <w:rsid w:val="004E59C1"/>
    <w:rsid w:val="004F0D15"/>
    <w:rsid w:val="004F39CA"/>
    <w:rsid w:val="004F3C08"/>
    <w:rsid w:val="00500EC2"/>
    <w:rsid w:val="00501C58"/>
    <w:rsid w:val="00502CA4"/>
    <w:rsid w:val="005056D6"/>
    <w:rsid w:val="00505A86"/>
    <w:rsid w:val="00510456"/>
    <w:rsid w:val="005114EA"/>
    <w:rsid w:val="005130F8"/>
    <w:rsid w:val="00514D0E"/>
    <w:rsid w:val="00514D14"/>
    <w:rsid w:val="005151E6"/>
    <w:rsid w:val="00521F1D"/>
    <w:rsid w:val="00523476"/>
    <w:rsid w:val="00523A19"/>
    <w:rsid w:val="0052477A"/>
    <w:rsid w:val="00532C0B"/>
    <w:rsid w:val="00532C85"/>
    <w:rsid w:val="00532CED"/>
    <w:rsid w:val="00533EDB"/>
    <w:rsid w:val="0053682D"/>
    <w:rsid w:val="00540823"/>
    <w:rsid w:val="0054108E"/>
    <w:rsid w:val="0054246D"/>
    <w:rsid w:val="005441B6"/>
    <w:rsid w:val="00546C6F"/>
    <w:rsid w:val="00556B46"/>
    <w:rsid w:val="005576A1"/>
    <w:rsid w:val="0056344B"/>
    <w:rsid w:val="00564327"/>
    <w:rsid w:val="005670B3"/>
    <w:rsid w:val="005706D1"/>
    <w:rsid w:val="0057559F"/>
    <w:rsid w:val="00580FB5"/>
    <w:rsid w:val="0058657D"/>
    <w:rsid w:val="00591C7C"/>
    <w:rsid w:val="005A18D7"/>
    <w:rsid w:val="005A48E8"/>
    <w:rsid w:val="005A7DFC"/>
    <w:rsid w:val="005B315D"/>
    <w:rsid w:val="005B3E1E"/>
    <w:rsid w:val="005B452A"/>
    <w:rsid w:val="005B5157"/>
    <w:rsid w:val="005B53FD"/>
    <w:rsid w:val="005B6445"/>
    <w:rsid w:val="005B6FE0"/>
    <w:rsid w:val="005B7A70"/>
    <w:rsid w:val="005C1D97"/>
    <w:rsid w:val="005C2CF9"/>
    <w:rsid w:val="005C3A88"/>
    <w:rsid w:val="005C5D92"/>
    <w:rsid w:val="005D0FEF"/>
    <w:rsid w:val="005E0F1C"/>
    <w:rsid w:val="005E3915"/>
    <w:rsid w:val="005E644A"/>
    <w:rsid w:val="005E7883"/>
    <w:rsid w:val="005E7D9F"/>
    <w:rsid w:val="005F1895"/>
    <w:rsid w:val="005F527E"/>
    <w:rsid w:val="005F5C2A"/>
    <w:rsid w:val="005F65EB"/>
    <w:rsid w:val="0060489C"/>
    <w:rsid w:val="00605584"/>
    <w:rsid w:val="00606928"/>
    <w:rsid w:val="00611105"/>
    <w:rsid w:val="00611DC0"/>
    <w:rsid w:val="00613CF3"/>
    <w:rsid w:val="00615363"/>
    <w:rsid w:val="00617287"/>
    <w:rsid w:val="0062065F"/>
    <w:rsid w:val="006238C8"/>
    <w:rsid w:val="006240AF"/>
    <w:rsid w:val="0063420A"/>
    <w:rsid w:val="00636576"/>
    <w:rsid w:val="00636A0E"/>
    <w:rsid w:val="00637495"/>
    <w:rsid w:val="00637D0B"/>
    <w:rsid w:val="00640853"/>
    <w:rsid w:val="00640ED9"/>
    <w:rsid w:val="00641461"/>
    <w:rsid w:val="00641CCB"/>
    <w:rsid w:val="00642CF4"/>
    <w:rsid w:val="00643416"/>
    <w:rsid w:val="00646940"/>
    <w:rsid w:val="00651FE1"/>
    <w:rsid w:val="006520E4"/>
    <w:rsid w:val="006525C1"/>
    <w:rsid w:val="00653BC5"/>
    <w:rsid w:val="00654DC9"/>
    <w:rsid w:val="006551E9"/>
    <w:rsid w:val="00663237"/>
    <w:rsid w:val="006664F7"/>
    <w:rsid w:val="00666E4F"/>
    <w:rsid w:val="00667056"/>
    <w:rsid w:val="006673CC"/>
    <w:rsid w:val="00670651"/>
    <w:rsid w:val="0067133E"/>
    <w:rsid w:val="006730AF"/>
    <w:rsid w:val="00677866"/>
    <w:rsid w:val="0068101C"/>
    <w:rsid w:val="00683329"/>
    <w:rsid w:val="00683375"/>
    <w:rsid w:val="00683696"/>
    <w:rsid w:val="00684B8F"/>
    <w:rsid w:val="006860CD"/>
    <w:rsid w:val="00690152"/>
    <w:rsid w:val="00691333"/>
    <w:rsid w:val="006949FA"/>
    <w:rsid w:val="00694D01"/>
    <w:rsid w:val="006957C4"/>
    <w:rsid w:val="00697F6A"/>
    <w:rsid w:val="006A18A0"/>
    <w:rsid w:val="006A1CD3"/>
    <w:rsid w:val="006A3F98"/>
    <w:rsid w:val="006A4076"/>
    <w:rsid w:val="006B0AE8"/>
    <w:rsid w:val="006B0BC9"/>
    <w:rsid w:val="006B2F90"/>
    <w:rsid w:val="006B6BA4"/>
    <w:rsid w:val="006B75EE"/>
    <w:rsid w:val="006C06F5"/>
    <w:rsid w:val="006D16FE"/>
    <w:rsid w:val="006D6BAE"/>
    <w:rsid w:val="006E0DF1"/>
    <w:rsid w:val="006E7B10"/>
    <w:rsid w:val="006F34CE"/>
    <w:rsid w:val="006F496B"/>
    <w:rsid w:val="006F6EE8"/>
    <w:rsid w:val="00700713"/>
    <w:rsid w:val="00701619"/>
    <w:rsid w:val="00702E51"/>
    <w:rsid w:val="007031BD"/>
    <w:rsid w:val="007046F8"/>
    <w:rsid w:val="007104EC"/>
    <w:rsid w:val="007171AE"/>
    <w:rsid w:val="00717A8C"/>
    <w:rsid w:val="00720D27"/>
    <w:rsid w:val="007213AF"/>
    <w:rsid w:val="00727077"/>
    <w:rsid w:val="00730956"/>
    <w:rsid w:val="00731084"/>
    <w:rsid w:val="00732A81"/>
    <w:rsid w:val="00734BEC"/>
    <w:rsid w:val="007350BF"/>
    <w:rsid w:val="007363EF"/>
    <w:rsid w:val="007401FC"/>
    <w:rsid w:val="00746C29"/>
    <w:rsid w:val="0075711E"/>
    <w:rsid w:val="00761FF3"/>
    <w:rsid w:val="0076463B"/>
    <w:rsid w:val="0076711F"/>
    <w:rsid w:val="00770533"/>
    <w:rsid w:val="00772688"/>
    <w:rsid w:val="007726F9"/>
    <w:rsid w:val="007736EF"/>
    <w:rsid w:val="00777EB7"/>
    <w:rsid w:val="00780A7F"/>
    <w:rsid w:val="0078275F"/>
    <w:rsid w:val="00782F67"/>
    <w:rsid w:val="007835AE"/>
    <w:rsid w:val="007848E8"/>
    <w:rsid w:val="00785952"/>
    <w:rsid w:val="00786526"/>
    <w:rsid w:val="007872B7"/>
    <w:rsid w:val="00790A7C"/>
    <w:rsid w:val="00791B0F"/>
    <w:rsid w:val="00793F31"/>
    <w:rsid w:val="007A06BE"/>
    <w:rsid w:val="007A39BB"/>
    <w:rsid w:val="007A4D01"/>
    <w:rsid w:val="007A5534"/>
    <w:rsid w:val="007A7009"/>
    <w:rsid w:val="007A7F49"/>
    <w:rsid w:val="007B2E88"/>
    <w:rsid w:val="007B5913"/>
    <w:rsid w:val="007B5C66"/>
    <w:rsid w:val="007B60B5"/>
    <w:rsid w:val="007B6223"/>
    <w:rsid w:val="007C0D49"/>
    <w:rsid w:val="007C3DF9"/>
    <w:rsid w:val="007C4B88"/>
    <w:rsid w:val="007C7F90"/>
    <w:rsid w:val="007D0EB2"/>
    <w:rsid w:val="007D1394"/>
    <w:rsid w:val="007D15AC"/>
    <w:rsid w:val="007D223E"/>
    <w:rsid w:val="007E39CC"/>
    <w:rsid w:val="007E73EC"/>
    <w:rsid w:val="007F14E7"/>
    <w:rsid w:val="007F3A9D"/>
    <w:rsid w:val="007F6B92"/>
    <w:rsid w:val="007F70C3"/>
    <w:rsid w:val="00802992"/>
    <w:rsid w:val="00803407"/>
    <w:rsid w:val="00804557"/>
    <w:rsid w:val="008123E1"/>
    <w:rsid w:val="00826CF9"/>
    <w:rsid w:val="008272B5"/>
    <w:rsid w:val="008354FD"/>
    <w:rsid w:val="008357C0"/>
    <w:rsid w:val="0083608D"/>
    <w:rsid w:val="008360E4"/>
    <w:rsid w:val="008369FD"/>
    <w:rsid w:val="008403CE"/>
    <w:rsid w:val="00840638"/>
    <w:rsid w:val="00840DA5"/>
    <w:rsid w:val="008419CA"/>
    <w:rsid w:val="0084202C"/>
    <w:rsid w:val="00842DB6"/>
    <w:rsid w:val="0084481B"/>
    <w:rsid w:val="00851EE4"/>
    <w:rsid w:val="00852ADF"/>
    <w:rsid w:val="008545B7"/>
    <w:rsid w:val="008552F9"/>
    <w:rsid w:val="008617B7"/>
    <w:rsid w:val="00864849"/>
    <w:rsid w:val="0086653D"/>
    <w:rsid w:val="00872F48"/>
    <w:rsid w:val="00873DCC"/>
    <w:rsid w:val="00880718"/>
    <w:rsid w:val="008826C8"/>
    <w:rsid w:val="008827A5"/>
    <w:rsid w:val="00883956"/>
    <w:rsid w:val="00883EB2"/>
    <w:rsid w:val="0088587C"/>
    <w:rsid w:val="00890252"/>
    <w:rsid w:val="00897F37"/>
    <w:rsid w:val="008A012E"/>
    <w:rsid w:val="008A220A"/>
    <w:rsid w:val="008A56A0"/>
    <w:rsid w:val="008A605F"/>
    <w:rsid w:val="008A6F63"/>
    <w:rsid w:val="008A7616"/>
    <w:rsid w:val="008B19ED"/>
    <w:rsid w:val="008B631E"/>
    <w:rsid w:val="008B7AFF"/>
    <w:rsid w:val="008C0135"/>
    <w:rsid w:val="008C7AB0"/>
    <w:rsid w:val="008D36E2"/>
    <w:rsid w:val="008D610E"/>
    <w:rsid w:val="008E3A8F"/>
    <w:rsid w:val="008E5660"/>
    <w:rsid w:val="008E6D2D"/>
    <w:rsid w:val="008F3479"/>
    <w:rsid w:val="008F3BA2"/>
    <w:rsid w:val="008F4C26"/>
    <w:rsid w:val="008F60B5"/>
    <w:rsid w:val="009009CA"/>
    <w:rsid w:val="009014B3"/>
    <w:rsid w:val="0090291E"/>
    <w:rsid w:val="0090394C"/>
    <w:rsid w:val="00904E93"/>
    <w:rsid w:val="0091316F"/>
    <w:rsid w:val="00913DE6"/>
    <w:rsid w:val="00914E1E"/>
    <w:rsid w:val="00920F54"/>
    <w:rsid w:val="009210E9"/>
    <w:rsid w:val="00922689"/>
    <w:rsid w:val="00924367"/>
    <w:rsid w:val="009263C2"/>
    <w:rsid w:val="00935A07"/>
    <w:rsid w:val="00935EDE"/>
    <w:rsid w:val="0094323A"/>
    <w:rsid w:val="009433E5"/>
    <w:rsid w:val="0094409F"/>
    <w:rsid w:val="009501CF"/>
    <w:rsid w:val="00950AC7"/>
    <w:rsid w:val="00950ADB"/>
    <w:rsid w:val="00963051"/>
    <w:rsid w:val="0096309A"/>
    <w:rsid w:val="00966A08"/>
    <w:rsid w:val="00967570"/>
    <w:rsid w:val="00971D61"/>
    <w:rsid w:val="00973344"/>
    <w:rsid w:val="00973AD6"/>
    <w:rsid w:val="009741C5"/>
    <w:rsid w:val="00976BDA"/>
    <w:rsid w:val="00981ECF"/>
    <w:rsid w:val="00982D23"/>
    <w:rsid w:val="00985039"/>
    <w:rsid w:val="009868FD"/>
    <w:rsid w:val="009950D3"/>
    <w:rsid w:val="0099670D"/>
    <w:rsid w:val="00997A45"/>
    <w:rsid w:val="009A2ED2"/>
    <w:rsid w:val="009A6502"/>
    <w:rsid w:val="009A6A20"/>
    <w:rsid w:val="009B0099"/>
    <w:rsid w:val="009B0271"/>
    <w:rsid w:val="009B02CD"/>
    <w:rsid w:val="009B0A90"/>
    <w:rsid w:val="009B32FE"/>
    <w:rsid w:val="009B5105"/>
    <w:rsid w:val="009B6D65"/>
    <w:rsid w:val="009C09D8"/>
    <w:rsid w:val="009C0B99"/>
    <w:rsid w:val="009C2843"/>
    <w:rsid w:val="009C5C6F"/>
    <w:rsid w:val="009C5C9C"/>
    <w:rsid w:val="009C69A3"/>
    <w:rsid w:val="009D0209"/>
    <w:rsid w:val="009D323A"/>
    <w:rsid w:val="009D3F09"/>
    <w:rsid w:val="009D40BC"/>
    <w:rsid w:val="009D40C9"/>
    <w:rsid w:val="009D4E51"/>
    <w:rsid w:val="009E2D57"/>
    <w:rsid w:val="009F010A"/>
    <w:rsid w:val="009F1E7C"/>
    <w:rsid w:val="009F4055"/>
    <w:rsid w:val="009F7440"/>
    <w:rsid w:val="00A00A95"/>
    <w:rsid w:val="00A0309C"/>
    <w:rsid w:val="00A0557C"/>
    <w:rsid w:val="00A0581E"/>
    <w:rsid w:val="00A11425"/>
    <w:rsid w:val="00A12169"/>
    <w:rsid w:val="00A12362"/>
    <w:rsid w:val="00A134B5"/>
    <w:rsid w:val="00A1457E"/>
    <w:rsid w:val="00A151D8"/>
    <w:rsid w:val="00A15B53"/>
    <w:rsid w:val="00A2331A"/>
    <w:rsid w:val="00A24F49"/>
    <w:rsid w:val="00A25C33"/>
    <w:rsid w:val="00A26EFD"/>
    <w:rsid w:val="00A2726E"/>
    <w:rsid w:val="00A30872"/>
    <w:rsid w:val="00A46041"/>
    <w:rsid w:val="00A50F63"/>
    <w:rsid w:val="00A535AF"/>
    <w:rsid w:val="00A561F4"/>
    <w:rsid w:val="00A64920"/>
    <w:rsid w:val="00A65EF5"/>
    <w:rsid w:val="00A70285"/>
    <w:rsid w:val="00A773D8"/>
    <w:rsid w:val="00A814E5"/>
    <w:rsid w:val="00A8269E"/>
    <w:rsid w:val="00A852FA"/>
    <w:rsid w:val="00A9349E"/>
    <w:rsid w:val="00AA35F9"/>
    <w:rsid w:val="00AA41B5"/>
    <w:rsid w:val="00AA4975"/>
    <w:rsid w:val="00AA50B9"/>
    <w:rsid w:val="00AA6217"/>
    <w:rsid w:val="00AA6AF1"/>
    <w:rsid w:val="00AB04F6"/>
    <w:rsid w:val="00AB2528"/>
    <w:rsid w:val="00AB2DFC"/>
    <w:rsid w:val="00AB515D"/>
    <w:rsid w:val="00AB7C8B"/>
    <w:rsid w:val="00AC0B8D"/>
    <w:rsid w:val="00AC4BF9"/>
    <w:rsid w:val="00AC75B9"/>
    <w:rsid w:val="00AD0331"/>
    <w:rsid w:val="00AD22B4"/>
    <w:rsid w:val="00AD63BD"/>
    <w:rsid w:val="00AE28A9"/>
    <w:rsid w:val="00AE3644"/>
    <w:rsid w:val="00AE6C7F"/>
    <w:rsid w:val="00AF08E5"/>
    <w:rsid w:val="00AF1458"/>
    <w:rsid w:val="00AF3096"/>
    <w:rsid w:val="00AF6A99"/>
    <w:rsid w:val="00AF6BC0"/>
    <w:rsid w:val="00B002ED"/>
    <w:rsid w:val="00B00CE1"/>
    <w:rsid w:val="00B022FD"/>
    <w:rsid w:val="00B0437B"/>
    <w:rsid w:val="00B0500F"/>
    <w:rsid w:val="00B106E2"/>
    <w:rsid w:val="00B129CB"/>
    <w:rsid w:val="00B13318"/>
    <w:rsid w:val="00B14F49"/>
    <w:rsid w:val="00B242FC"/>
    <w:rsid w:val="00B26247"/>
    <w:rsid w:val="00B27B1D"/>
    <w:rsid w:val="00B3216A"/>
    <w:rsid w:val="00B34099"/>
    <w:rsid w:val="00B34A4E"/>
    <w:rsid w:val="00B34AA1"/>
    <w:rsid w:val="00B34B59"/>
    <w:rsid w:val="00B4075C"/>
    <w:rsid w:val="00B50245"/>
    <w:rsid w:val="00B527CD"/>
    <w:rsid w:val="00B5559B"/>
    <w:rsid w:val="00B55848"/>
    <w:rsid w:val="00B57DE2"/>
    <w:rsid w:val="00B61D1C"/>
    <w:rsid w:val="00B628EA"/>
    <w:rsid w:val="00B67A4A"/>
    <w:rsid w:val="00B67F4D"/>
    <w:rsid w:val="00B7076F"/>
    <w:rsid w:val="00B70E09"/>
    <w:rsid w:val="00B71858"/>
    <w:rsid w:val="00B72912"/>
    <w:rsid w:val="00B7627C"/>
    <w:rsid w:val="00B8111F"/>
    <w:rsid w:val="00B83B9E"/>
    <w:rsid w:val="00B83CE5"/>
    <w:rsid w:val="00B85016"/>
    <w:rsid w:val="00B90AED"/>
    <w:rsid w:val="00BA4B24"/>
    <w:rsid w:val="00BA50DF"/>
    <w:rsid w:val="00BB73A8"/>
    <w:rsid w:val="00BC1F2A"/>
    <w:rsid w:val="00BC2854"/>
    <w:rsid w:val="00BC3983"/>
    <w:rsid w:val="00BC41EF"/>
    <w:rsid w:val="00BC44DD"/>
    <w:rsid w:val="00BC4809"/>
    <w:rsid w:val="00BD02C3"/>
    <w:rsid w:val="00BD0C73"/>
    <w:rsid w:val="00BD6156"/>
    <w:rsid w:val="00BD7722"/>
    <w:rsid w:val="00BE0FDB"/>
    <w:rsid w:val="00BE1752"/>
    <w:rsid w:val="00BE204E"/>
    <w:rsid w:val="00BE4F64"/>
    <w:rsid w:val="00BF4334"/>
    <w:rsid w:val="00C028DC"/>
    <w:rsid w:val="00C0412C"/>
    <w:rsid w:val="00C04EB4"/>
    <w:rsid w:val="00C05270"/>
    <w:rsid w:val="00C06651"/>
    <w:rsid w:val="00C1179D"/>
    <w:rsid w:val="00C11DEC"/>
    <w:rsid w:val="00C14A86"/>
    <w:rsid w:val="00C154A5"/>
    <w:rsid w:val="00C159E5"/>
    <w:rsid w:val="00C16BE4"/>
    <w:rsid w:val="00C22650"/>
    <w:rsid w:val="00C26E39"/>
    <w:rsid w:val="00C426CB"/>
    <w:rsid w:val="00C42A99"/>
    <w:rsid w:val="00C43E1B"/>
    <w:rsid w:val="00C50E46"/>
    <w:rsid w:val="00C52B83"/>
    <w:rsid w:val="00C53857"/>
    <w:rsid w:val="00C55CB5"/>
    <w:rsid w:val="00C577C2"/>
    <w:rsid w:val="00C606E1"/>
    <w:rsid w:val="00C6126A"/>
    <w:rsid w:val="00C6128B"/>
    <w:rsid w:val="00C618C8"/>
    <w:rsid w:val="00C62543"/>
    <w:rsid w:val="00C631CD"/>
    <w:rsid w:val="00C6406C"/>
    <w:rsid w:val="00C7432D"/>
    <w:rsid w:val="00C77FA2"/>
    <w:rsid w:val="00C8216D"/>
    <w:rsid w:val="00C8312F"/>
    <w:rsid w:val="00C84E4F"/>
    <w:rsid w:val="00C8536E"/>
    <w:rsid w:val="00C93477"/>
    <w:rsid w:val="00C96BD3"/>
    <w:rsid w:val="00C96D55"/>
    <w:rsid w:val="00CB2B80"/>
    <w:rsid w:val="00CB5ECF"/>
    <w:rsid w:val="00CB6832"/>
    <w:rsid w:val="00CB74CA"/>
    <w:rsid w:val="00CC036D"/>
    <w:rsid w:val="00CC43D6"/>
    <w:rsid w:val="00CC5700"/>
    <w:rsid w:val="00CC65B3"/>
    <w:rsid w:val="00CD13FA"/>
    <w:rsid w:val="00CD2144"/>
    <w:rsid w:val="00CD2547"/>
    <w:rsid w:val="00CD41FD"/>
    <w:rsid w:val="00CD6B6B"/>
    <w:rsid w:val="00CE080C"/>
    <w:rsid w:val="00CE2A57"/>
    <w:rsid w:val="00CE3165"/>
    <w:rsid w:val="00CE34E0"/>
    <w:rsid w:val="00CE730A"/>
    <w:rsid w:val="00CF0216"/>
    <w:rsid w:val="00CF5D1D"/>
    <w:rsid w:val="00CF76BD"/>
    <w:rsid w:val="00D009F6"/>
    <w:rsid w:val="00D00CC0"/>
    <w:rsid w:val="00D02BD7"/>
    <w:rsid w:val="00D0685E"/>
    <w:rsid w:val="00D079FC"/>
    <w:rsid w:val="00D07A5E"/>
    <w:rsid w:val="00D1229E"/>
    <w:rsid w:val="00D138CF"/>
    <w:rsid w:val="00D15487"/>
    <w:rsid w:val="00D17DDE"/>
    <w:rsid w:val="00D2011A"/>
    <w:rsid w:val="00D227F5"/>
    <w:rsid w:val="00D23FD2"/>
    <w:rsid w:val="00D26971"/>
    <w:rsid w:val="00D31736"/>
    <w:rsid w:val="00D33404"/>
    <w:rsid w:val="00D346E8"/>
    <w:rsid w:val="00D436D3"/>
    <w:rsid w:val="00D44C3E"/>
    <w:rsid w:val="00D472C3"/>
    <w:rsid w:val="00D51274"/>
    <w:rsid w:val="00D51A80"/>
    <w:rsid w:val="00D52D45"/>
    <w:rsid w:val="00D60D3B"/>
    <w:rsid w:val="00D62FBC"/>
    <w:rsid w:val="00D66E69"/>
    <w:rsid w:val="00D71220"/>
    <w:rsid w:val="00D77CD1"/>
    <w:rsid w:val="00D84B46"/>
    <w:rsid w:val="00D87FB8"/>
    <w:rsid w:val="00D90D4E"/>
    <w:rsid w:val="00D922B5"/>
    <w:rsid w:val="00D95684"/>
    <w:rsid w:val="00D95C8D"/>
    <w:rsid w:val="00D95C96"/>
    <w:rsid w:val="00DA057F"/>
    <w:rsid w:val="00DA1078"/>
    <w:rsid w:val="00DA4059"/>
    <w:rsid w:val="00DA4B77"/>
    <w:rsid w:val="00DA524A"/>
    <w:rsid w:val="00DA67F0"/>
    <w:rsid w:val="00DA7513"/>
    <w:rsid w:val="00DC1FA4"/>
    <w:rsid w:val="00DC4659"/>
    <w:rsid w:val="00DC67B9"/>
    <w:rsid w:val="00DC7966"/>
    <w:rsid w:val="00DC7AFF"/>
    <w:rsid w:val="00DD2D0C"/>
    <w:rsid w:val="00DD51A7"/>
    <w:rsid w:val="00DD5562"/>
    <w:rsid w:val="00DE06BA"/>
    <w:rsid w:val="00DF19AA"/>
    <w:rsid w:val="00DF23A1"/>
    <w:rsid w:val="00DF5D85"/>
    <w:rsid w:val="00DF6DD2"/>
    <w:rsid w:val="00E0303A"/>
    <w:rsid w:val="00E03203"/>
    <w:rsid w:val="00E1198D"/>
    <w:rsid w:val="00E11BDE"/>
    <w:rsid w:val="00E13F66"/>
    <w:rsid w:val="00E20A76"/>
    <w:rsid w:val="00E20B7C"/>
    <w:rsid w:val="00E22244"/>
    <w:rsid w:val="00E231EB"/>
    <w:rsid w:val="00E27473"/>
    <w:rsid w:val="00E2797A"/>
    <w:rsid w:val="00E27ED8"/>
    <w:rsid w:val="00E33A3E"/>
    <w:rsid w:val="00E341F8"/>
    <w:rsid w:val="00E349A7"/>
    <w:rsid w:val="00E37A32"/>
    <w:rsid w:val="00E41EC1"/>
    <w:rsid w:val="00E4207D"/>
    <w:rsid w:val="00E43A29"/>
    <w:rsid w:val="00E47FA7"/>
    <w:rsid w:val="00E508A8"/>
    <w:rsid w:val="00E538AF"/>
    <w:rsid w:val="00E60C04"/>
    <w:rsid w:val="00E668C8"/>
    <w:rsid w:val="00E66991"/>
    <w:rsid w:val="00E75876"/>
    <w:rsid w:val="00E77B2F"/>
    <w:rsid w:val="00E80723"/>
    <w:rsid w:val="00E80C19"/>
    <w:rsid w:val="00E841C3"/>
    <w:rsid w:val="00E85C69"/>
    <w:rsid w:val="00E863C4"/>
    <w:rsid w:val="00E86F0E"/>
    <w:rsid w:val="00E90FE9"/>
    <w:rsid w:val="00E9321F"/>
    <w:rsid w:val="00E9738F"/>
    <w:rsid w:val="00EB4114"/>
    <w:rsid w:val="00EC0958"/>
    <w:rsid w:val="00EC4B60"/>
    <w:rsid w:val="00EC50DE"/>
    <w:rsid w:val="00EC6188"/>
    <w:rsid w:val="00EC7B59"/>
    <w:rsid w:val="00ED08E1"/>
    <w:rsid w:val="00ED0AF3"/>
    <w:rsid w:val="00ED1AD3"/>
    <w:rsid w:val="00ED1CDD"/>
    <w:rsid w:val="00ED4931"/>
    <w:rsid w:val="00ED5494"/>
    <w:rsid w:val="00EE0331"/>
    <w:rsid w:val="00EE1A3F"/>
    <w:rsid w:val="00EE74CC"/>
    <w:rsid w:val="00EF063D"/>
    <w:rsid w:val="00EF0A58"/>
    <w:rsid w:val="00EF10F9"/>
    <w:rsid w:val="00EF28F0"/>
    <w:rsid w:val="00EF4A9F"/>
    <w:rsid w:val="00F02400"/>
    <w:rsid w:val="00F04CE9"/>
    <w:rsid w:val="00F052B4"/>
    <w:rsid w:val="00F15C0F"/>
    <w:rsid w:val="00F17734"/>
    <w:rsid w:val="00F17D94"/>
    <w:rsid w:val="00F21E7E"/>
    <w:rsid w:val="00F24526"/>
    <w:rsid w:val="00F24BC9"/>
    <w:rsid w:val="00F25008"/>
    <w:rsid w:val="00F3072F"/>
    <w:rsid w:val="00F31C61"/>
    <w:rsid w:val="00F332B4"/>
    <w:rsid w:val="00F34A3B"/>
    <w:rsid w:val="00F3599E"/>
    <w:rsid w:val="00F433BC"/>
    <w:rsid w:val="00F4608C"/>
    <w:rsid w:val="00F507C5"/>
    <w:rsid w:val="00F50A30"/>
    <w:rsid w:val="00F52338"/>
    <w:rsid w:val="00F52852"/>
    <w:rsid w:val="00F52AA7"/>
    <w:rsid w:val="00F537DF"/>
    <w:rsid w:val="00F552D1"/>
    <w:rsid w:val="00F56813"/>
    <w:rsid w:val="00F57DEA"/>
    <w:rsid w:val="00F60635"/>
    <w:rsid w:val="00F64516"/>
    <w:rsid w:val="00F6798C"/>
    <w:rsid w:val="00F679C9"/>
    <w:rsid w:val="00F707BE"/>
    <w:rsid w:val="00F72FA2"/>
    <w:rsid w:val="00F73127"/>
    <w:rsid w:val="00F73670"/>
    <w:rsid w:val="00F73B44"/>
    <w:rsid w:val="00F769E7"/>
    <w:rsid w:val="00F76E0A"/>
    <w:rsid w:val="00F8353D"/>
    <w:rsid w:val="00F83C7C"/>
    <w:rsid w:val="00F8477D"/>
    <w:rsid w:val="00F866A7"/>
    <w:rsid w:val="00F910BF"/>
    <w:rsid w:val="00F9116F"/>
    <w:rsid w:val="00F93D39"/>
    <w:rsid w:val="00F94606"/>
    <w:rsid w:val="00F95C25"/>
    <w:rsid w:val="00FA3796"/>
    <w:rsid w:val="00FA4489"/>
    <w:rsid w:val="00FA74A3"/>
    <w:rsid w:val="00FB1285"/>
    <w:rsid w:val="00FB3630"/>
    <w:rsid w:val="00FB5F70"/>
    <w:rsid w:val="00FB609E"/>
    <w:rsid w:val="00FB646F"/>
    <w:rsid w:val="00FB73CC"/>
    <w:rsid w:val="00FB761A"/>
    <w:rsid w:val="00FB7906"/>
    <w:rsid w:val="00FC0971"/>
    <w:rsid w:val="00FF290E"/>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17B19304"/>
  <w15:docId w15:val="{BE85097D-EBAD-4441-AEC3-A179A421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D67"/>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26249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semiHidden/>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5C5D92"/>
    <w:pPr>
      <w:widowControl/>
      <w:spacing w:before="100" w:beforeAutospacing="1" w:after="100" w:afterAutospacing="1"/>
    </w:pPr>
    <w:rPr>
      <w:rFonts w:ascii="新細明體" w:hAnsi="新細明體" w:cs="新細明體"/>
      <w:kern w:val="0"/>
    </w:rPr>
  </w:style>
  <w:style w:type="character" w:customStyle="1" w:styleId="20">
    <w:name w:val="標題 2 字元"/>
    <w:basedOn w:val="a0"/>
    <w:link w:val="2"/>
    <w:uiPriority w:val="9"/>
    <w:rsid w:val="0026249B"/>
    <w:rPr>
      <w:rFonts w:asciiTheme="majorHAnsi" w:eastAsiaTheme="majorEastAsia" w:hAnsiTheme="majorHAnsi" w:cstheme="majorBidi"/>
      <w:b/>
      <w:bCs/>
      <w:kern w:val="2"/>
      <w:sz w:val="48"/>
      <w:szCs w:val="48"/>
    </w:rPr>
  </w:style>
  <w:style w:type="character" w:styleId="ad">
    <w:name w:val="Emphasis"/>
    <w:basedOn w:val="a0"/>
    <w:uiPriority w:val="20"/>
    <w:qFormat/>
    <w:rsid w:val="005C2CF9"/>
    <w:rPr>
      <w:i/>
      <w:iCs/>
    </w:rPr>
  </w:style>
  <w:style w:type="character" w:customStyle="1" w:styleId="vam">
    <w:name w:val="vam"/>
    <w:basedOn w:val="a0"/>
    <w:rsid w:val="00DA7513"/>
  </w:style>
  <w:style w:type="paragraph" w:styleId="ae">
    <w:name w:val="List Paragraph"/>
    <w:basedOn w:val="a"/>
    <w:uiPriority w:val="34"/>
    <w:qFormat/>
    <w:rsid w:val="008369F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2887895">
      <w:bodyDiv w:val="1"/>
      <w:marLeft w:val="0"/>
      <w:marRight w:val="0"/>
      <w:marTop w:val="0"/>
      <w:marBottom w:val="0"/>
      <w:divBdr>
        <w:top w:val="none" w:sz="0" w:space="0" w:color="auto"/>
        <w:left w:val="none" w:sz="0" w:space="0" w:color="auto"/>
        <w:bottom w:val="none" w:sz="0" w:space="0" w:color="auto"/>
        <w:right w:val="none" w:sz="0" w:space="0" w:color="auto"/>
      </w:divBdr>
    </w:div>
    <w:div w:id="210652228">
      <w:bodyDiv w:val="1"/>
      <w:marLeft w:val="0"/>
      <w:marRight w:val="0"/>
      <w:marTop w:val="0"/>
      <w:marBottom w:val="0"/>
      <w:divBdr>
        <w:top w:val="none" w:sz="0" w:space="0" w:color="auto"/>
        <w:left w:val="none" w:sz="0" w:space="0" w:color="auto"/>
        <w:bottom w:val="none" w:sz="0" w:space="0" w:color="auto"/>
        <w:right w:val="none" w:sz="0" w:space="0" w:color="auto"/>
      </w:divBdr>
      <w:divsChild>
        <w:div w:id="1790120898">
          <w:marLeft w:val="0"/>
          <w:marRight w:val="0"/>
          <w:marTop w:val="0"/>
          <w:marBottom w:val="0"/>
          <w:divBdr>
            <w:top w:val="single" w:sz="2" w:space="2" w:color="auto"/>
            <w:left w:val="single" w:sz="2" w:space="0" w:color="auto"/>
            <w:bottom w:val="single" w:sz="2" w:space="2" w:color="auto"/>
            <w:right w:val="single" w:sz="2" w:space="0" w:color="auto"/>
          </w:divBdr>
        </w:div>
      </w:divsChild>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472984162">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866066671">
      <w:bodyDiv w:val="1"/>
      <w:marLeft w:val="0"/>
      <w:marRight w:val="0"/>
      <w:marTop w:val="0"/>
      <w:marBottom w:val="0"/>
      <w:divBdr>
        <w:top w:val="none" w:sz="0" w:space="0" w:color="auto"/>
        <w:left w:val="none" w:sz="0" w:space="0" w:color="auto"/>
        <w:bottom w:val="none" w:sz="0" w:space="0" w:color="auto"/>
        <w:right w:val="none" w:sz="0" w:space="0" w:color="auto"/>
      </w:divBdr>
    </w:div>
    <w:div w:id="90977795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8227346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993211918">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0804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oleObject" Target="embeddings/oleObject1.bin"/><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D13D-DF93-48A6-80E8-6911FDD21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1502</Words>
  <Characters>8566</Characters>
  <Application>Microsoft Office Word</Application>
  <DocSecurity>0</DocSecurity>
  <Lines>71</Lines>
  <Paragraphs>20</Paragraphs>
  <ScaleCrop>false</ScaleCrop>
  <Company>CMT</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越來越好玩峴港漫慢遊六日</dc:title>
  <dc:creator/>
  <cp:lastModifiedBy>user</cp:lastModifiedBy>
  <cp:revision>6</cp:revision>
  <cp:lastPrinted>2023-12-15T06:30:00Z</cp:lastPrinted>
  <dcterms:created xsi:type="dcterms:W3CDTF">2024-03-28T14:14:00Z</dcterms:created>
  <dcterms:modified xsi:type="dcterms:W3CDTF">2024-03-29T01:47:00Z</dcterms:modified>
</cp:coreProperties>
</file>