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BDE8F" w14:textId="367BEEF7" w:rsidR="00281809" w:rsidRPr="009C4327" w:rsidRDefault="00281809" w:rsidP="009C4327">
      <w:pPr>
        <w:pStyle w:val="Web"/>
        <w:spacing w:before="0" w:beforeAutospacing="0" w:after="0" w:afterAutospacing="0" w:line="0" w:lineRule="atLeast"/>
        <w:jc w:val="center"/>
        <w:rPr>
          <w:rFonts w:ascii="微軟正黑體" w:eastAsia="微軟正黑體" w:hAnsi="微軟正黑體" w:cs="Times New Roman"/>
          <w:color w:val="000000"/>
          <w:sz w:val="36"/>
          <w:szCs w:val="36"/>
        </w:rPr>
      </w:pPr>
      <w:r w:rsidRPr="00FE5528">
        <w:rPr>
          <w:rFonts w:ascii="標楷體" w:eastAsia="標楷體" w:hAnsi="標楷體" w:cs="Times New Roman"/>
          <w:color w:val="000000"/>
          <w:sz w:val="36"/>
          <w:szCs w:val="36"/>
        </w:rPr>
        <w:t>&lt;升等兩晚五星酒店&gt;威楓起舞戀上秋楓之旅</w:t>
      </w:r>
      <w:r w:rsidR="00F578E0">
        <w:rPr>
          <w:rFonts w:ascii="標楷體" w:eastAsia="標楷體" w:hAnsi="標楷體" w:cs="Times New Roman"/>
          <w:color w:val="000000"/>
          <w:sz w:val="36"/>
          <w:szCs w:val="36"/>
        </w:rPr>
        <w:t>（</w:t>
      </w:r>
      <w:r w:rsidRPr="00FE5528">
        <w:rPr>
          <w:rFonts w:ascii="標楷體" w:eastAsia="標楷體" w:hAnsi="標楷體" w:cs="Times New Roman"/>
          <w:color w:val="000000"/>
          <w:sz w:val="36"/>
          <w:szCs w:val="36"/>
        </w:rPr>
        <w:t>保證不走人蔘店+無自理餐食</w:t>
      </w:r>
      <w:r w:rsidR="00F578E0">
        <w:rPr>
          <w:rFonts w:ascii="標楷體" w:eastAsia="標楷體" w:hAnsi="標楷體" w:cs="Times New Roman"/>
          <w:color w:val="000000"/>
          <w:sz w:val="36"/>
          <w:szCs w:val="36"/>
        </w:rPr>
        <w:t>）</w:t>
      </w:r>
      <w:r w:rsidRPr="00FE5528">
        <w:rPr>
          <w:rFonts w:ascii="標楷體" w:eastAsia="標楷體" w:hAnsi="標楷體" w:cs="Times New Roman"/>
          <w:color w:val="000000"/>
          <w:sz w:val="36"/>
          <w:szCs w:val="36"/>
        </w:rPr>
        <w:t>～大芚山道立公園、龍門纜車、金剛排雲橋、南漢山城、南怡島</w:t>
      </w:r>
      <w:r w:rsidR="00F578E0">
        <w:rPr>
          <w:rFonts w:ascii="標楷體" w:eastAsia="標楷體" w:hAnsi="標楷體" w:cs="Times New Roman"/>
          <w:color w:val="000000"/>
          <w:sz w:val="36"/>
          <w:szCs w:val="36"/>
        </w:rPr>
        <w:t>（</w:t>
      </w:r>
      <w:r w:rsidRPr="00FE5528">
        <w:rPr>
          <w:rFonts w:ascii="標楷體" w:eastAsia="標楷體" w:hAnsi="標楷體" w:cs="Times New Roman"/>
          <w:color w:val="000000"/>
          <w:sz w:val="36"/>
          <w:szCs w:val="36"/>
        </w:rPr>
        <w:t>含船票</w:t>
      </w:r>
      <w:r w:rsidR="00F578E0">
        <w:rPr>
          <w:rFonts w:ascii="標楷體" w:eastAsia="標楷體" w:hAnsi="標楷體" w:cs="Times New Roman"/>
          <w:color w:val="000000"/>
          <w:sz w:val="36"/>
          <w:szCs w:val="36"/>
        </w:rPr>
        <w:t>）</w:t>
      </w:r>
      <w:r w:rsidRPr="00FE5528">
        <w:rPr>
          <w:rFonts w:ascii="標楷體" w:eastAsia="標楷體" w:hAnsi="標楷體" w:cs="Times New Roman"/>
          <w:color w:val="000000"/>
          <w:sz w:val="36"/>
          <w:szCs w:val="36"/>
        </w:rPr>
        <w:t>、米其林推薦蔘雞湯六天【德威航空、台中出發】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658"/>
      </w:tblGrid>
      <w:tr w:rsidR="00281809" w:rsidRPr="009C4327" w14:paraId="4FD8B390" w14:textId="77777777" w:rsidTr="00281809">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562"/>
            </w:tblGrid>
            <w:tr w:rsidR="00281809" w:rsidRPr="009C4327" w14:paraId="2202C69F" w14:textId="77777777">
              <w:trPr>
                <w:tblCellSpacing w:w="0" w:type="dxa"/>
                <w:jc w:val="right"/>
              </w:trPr>
              <w:tc>
                <w:tcPr>
                  <w:tcW w:w="0" w:type="auto"/>
                  <w:vAlign w:val="center"/>
                  <w:hideMark/>
                </w:tcPr>
                <w:p w14:paraId="58F3B672" w14:textId="77777777" w:rsidR="00281809" w:rsidRPr="009C4327" w:rsidRDefault="00281809" w:rsidP="009C4327">
                  <w:pPr>
                    <w:spacing w:line="0" w:lineRule="atLeast"/>
                    <w:jc w:val="center"/>
                    <w:rPr>
                      <w:rFonts w:ascii="微軟正黑體" w:eastAsia="微軟正黑體" w:hAnsi="微軟正黑體"/>
                    </w:rPr>
                  </w:pPr>
                  <w:r w:rsidRPr="009C4327">
                    <w:rPr>
                      <w:rFonts w:ascii="微軟正黑體" w:eastAsia="微軟正黑體" w:hAnsi="微軟正黑體"/>
                      <w:noProof/>
                    </w:rPr>
                    <w:drawing>
                      <wp:inline distT="0" distB="0" distL="0" distR="0" wp14:anchorId="25AC8415" wp14:editId="1876B1DB">
                        <wp:extent cx="6480000" cy="3893684"/>
                        <wp:effectExtent l="0" t="0" r="0" b="0"/>
                        <wp:docPr id="13" name="圖片 13" descr="https://happyholiday.ittms.com.tw/web/images/SEL/point1707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70727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3893684"/>
                                </a:xfrm>
                                <a:prstGeom prst="rect">
                                  <a:avLst/>
                                </a:prstGeom>
                              </pic:spPr>
                            </pic:pic>
                          </a:graphicData>
                        </a:graphic>
                      </wp:inline>
                    </w:drawing>
                  </w:r>
                </w:p>
                <w:p w14:paraId="29D31614" w14:textId="0D16F6A6" w:rsidR="00FE5528" w:rsidRPr="009C4327" w:rsidRDefault="00FE5528" w:rsidP="009C4327">
                  <w:pPr>
                    <w:spacing w:line="0" w:lineRule="atLeast"/>
                    <w:jc w:val="center"/>
                    <w:rPr>
                      <w:rFonts w:ascii="微軟正黑體" w:eastAsia="微軟正黑體" w:hAnsi="微軟正黑體" w:hint="eastAsia"/>
                    </w:rPr>
                  </w:pPr>
                  <w:r w:rsidRPr="009C4327">
                    <w:rPr>
                      <w:rFonts w:ascii="微軟正黑體" w:eastAsia="微軟正黑體" w:hAnsi="微軟正黑體"/>
                      <w:noProof/>
                    </w:rPr>
                    <w:drawing>
                      <wp:inline distT="0" distB="0" distL="0" distR="0" wp14:anchorId="4500FC7F" wp14:editId="1C91CC0B">
                        <wp:extent cx="6480000" cy="2717053"/>
                        <wp:effectExtent l="0" t="0" r="0" b="7620"/>
                        <wp:docPr id="10" name="圖片 10" descr="https://happyholiday.ittms.com.tw/web/images/SEL/point1806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8062902.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2717053"/>
                                </a:xfrm>
                                <a:prstGeom prst="rect">
                                  <a:avLst/>
                                </a:prstGeom>
                              </pic:spPr>
                            </pic:pic>
                          </a:graphicData>
                        </a:graphic>
                      </wp:inline>
                    </w:drawing>
                  </w:r>
                </w:p>
              </w:tc>
            </w:tr>
            <w:tr w:rsidR="00281809" w:rsidRPr="009C4327" w14:paraId="62806020" w14:textId="77777777">
              <w:trPr>
                <w:tblCellSpacing w:w="0" w:type="dxa"/>
                <w:jc w:val="right"/>
              </w:trPr>
              <w:tc>
                <w:tcPr>
                  <w:tcW w:w="0" w:type="auto"/>
                  <w:hideMark/>
                </w:tcPr>
                <w:p w14:paraId="0660158B" w14:textId="77777777" w:rsidR="00FE5528" w:rsidRPr="009C4327" w:rsidRDefault="00281809" w:rsidP="009C4327">
                  <w:pPr>
                    <w:spacing w:line="0" w:lineRule="atLeast"/>
                    <w:rPr>
                      <w:rFonts w:ascii="微軟正黑體" w:eastAsia="微軟正黑體" w:hAnsi="微軟正黑體"/>
                    </w:rPr>
                  </w:pPr>
                  <w:r w:rsidRPr="009C4327">
                    <w:rPr>
                      <w:rFonts w:ascii="微軟正黑體" w:eastAsia="微軟正黑體" w:hAnsi="微軟正黑體"/>
                      <w:noProof/>
                    </w:rPr>
                    <w:lastRenderedPageBreak/>
                    <w:drawing>
                      <wp:inline distT="0" distB="0" distL="0" distR="0" wp14:anchorId="5D16A505" wp14:editId="6C453906">
                        <wp:extent cx="6480000" cy="9293825"/>
                        <wp:effectExtent l="0" t="0" r="0" b="3175"/>
                        <wp:docPr id="16" name="圖片 16" descr="https://happyholiday.ittms.com.tw/web/images/SEL/point1905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905280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9293825"/>
                                </a:xfrm>
                                <a:prstGeom prst="rect">
                                  <a:avLst/>
                                </a:prstGeom>
                                <a:noFill/>
                                <a:ln>
                                  <a:noFill/>
                                </a:ln>
                              </pic:spPr>
                            </pic:pic>
                          </a:graphicData>
                        </a:graphic>
                      </wp:inline>
                    </w:drawing>
                  </w:r>
                  <w:r w:rsidRPr="009C4327">
                    <w:rPr>
                      <w:rFonts w:ascii="微軟正黑體" w:eastAsia="微軟正黑體" w:hAnsi="微軟正黑體"/>
                    </w:rPr>
                    <w:br/>
                  </w:r>
                  <w:r w:rsidR="00FE5528" w:rsidRPr="009C4327">
                    <w:rPr>
                      <w:rFonts w:ascii="微軟正黑體" w:eastAsia="微軟正黑體" w:hAnsi="微軟正黑體"/>
                      <w:noProof/>
                    </w:rPr>
                    <w:drawing>
                      <wp:inline distT="0" distB="0" distL="0" distR="0" wp14:anchorId="1165A1F8" wp14:editId="4E1951B4">
                        <wp:extent cx="6480000" cy="4331368"/>
                        <wp:effectExtent l="0" t="0" r="0" b="0"/>
                        <wp:docPr id="11" name="圖片 11"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480000" cy="4331368"/>
                                </a:xfrm>
                                <a:prstGeom prst="rect">
                                  <a:avLst/>
                                </a:prstGeom>
                              </pic:spPr>
                            </pic:pic>
                          </a:graphicData>
                        </a:graphic>
                      </wp:inline>
                    </w:drawing>
                  </w:r>
                  <w:r w:rsidR="00FE5528" w:rsidRPr="009C4327">
                    <w:rPr>
                      <w:rFonts w:ascii="微軟正黑體" w:eastAsia="微軟正黑體" w:hAnsi="微軟正黑體"/>
                    </w:rPr>
                    <w:br/>
                  </w:r>
                </w:p>
                <w:p w14:paraId="40B55822" w14:textId="70C86488" w:rsidR="00FC64E1" w:rsidRPr="009C4327" w:rsidRDefault="00FE5528" w:rsidP="009C4327">
                  <w:pPr>
                    <w:spacing w:line="0" w:lineRule="atLeast"/>
                    <w:rPr>
                      <w:rFonts w:ascii="微軟正黑體" w:eastAsia="微軟正黑體" w:hAnsi="微軟正黑體"/>
                    </w:rPr>
                  </w:pPr>
                  <w:r w:rsidRPr="009C4327">
                    <w:rPr>
                      <w:rFonts w:ascii="微軟正黑體" w:eastAsia="微軟正黑體" w:hAnsi="微軟正黑體"/>
                      <w:noProof/>
                      <w:color w:val="0000FF"/>
                    </w:rPr>
                    <w:drawing>
                      <wp:inline distT="0" distB="0" distL="0" distR="0" wp14:anchorId="3500CA54" wp14:editId="36A998C3">
                        <wp:extent cx="6480000" cy="3296842"/>
                        <wp:effectExtent l="0" t="0" r="0" b="0"/>
                        <wp:docPr id="8" name="圖片 8" descr="https://happyholiday.ittms.com.tw/web/images/SEL/point140114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4011401.jpg">
                                  <a:hlinkClick r:id="rId12" tgtFrame="&quot;_blank&quot;"/>
                                </pic:cNvP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3296842"/>
                                </a:xfrm>
                                <a:prstGeom prst="rect">
                                  <a:avLst/>
                                </a:prstGeom>
                              </pic:spPr>
                            </pic:pic>
                          </a:graphicData>
                        </a:graphic>
                      </wp:inline>
                    </w:drawing>
                  </w:r>
                  <w:r w:rsidRPr="009C4327">
                    <w:rPr>
                      <w:rFonts w:ascii="微軟正黑體" w:eastAsia="微軟正黑體" w:hAnsi="微軟正黑體"/>
                    </w:rPr>
                    <w:br/>
                  </w:r>
                  <w:r w:rsidR="00281809" w:rsidRPr="009C4327">
                    <w:rPr>
                      <w:rFonts w:ascii="微軟正黑體" w:eastAsia="微軟正黑體" w:hAnsi="微軟正黑體"/>
                      <w:noProof/>
                    </w:rPr>
                    <w:drawing>
                      <wp:inline distT="0" distB="0" distL="0" distR="0" wp14:anchorId="1FB9B694" wp14:editId="39E8CED7">
                        <wp:extent cx="6480000" cy="3132000"/>
                        <wp:effectExtent l="0" t="0" r="0" b="0"/>
                        <wp:docPr id="12" name="圖片 12"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9112501.jp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6480000" cy="3132000"/>
                                </a:xfrm>
                                <a:prstGeom prst="rect">
                                  <a:avLst/>
                                </a:prstGeom>
                              </pic:spPr>
                            </pic:pic>
                          </a:graphicData>
                        </a:graphic>
                      </wp:inline>
                    </w:drawing>
                  </w:r>
                  <w:r w:rsidR="00281809" w:rsidRPr="009C4327">
                    <w:rPr>
                      <w:rFonts w:ascii="微軟正黑體" w:eastAsia="微軟正黑體" w:hAnsi="微軟正黑體"/>
                    </w:rPr>
                    <w:br/>
                  </w:r>
                  <w:r w:rsidR="00281809" w:rsidRPr="009C4327">
                    <w:rPr>
                      <w:rFonts w:ascii="微軟正黑體" w:eastAsia="微軟正黑體" w:hAnsi="微軟正黑體"/>
                      <w:noProof/>
                    </w:rPr>
                    <w:drawing>
                      <wp:inline distT="0" distB="0" distL="0" distR="0" wp14:anchorId="1A80C473" wp14:editId="235634CD">
                        <wp:extent cx="6480000" cy="364045"/>
                        <wp:effectExtent l="0" t="0" r="0" b="0"/>
                        <wp:docPr id="7" name="圖片 7"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hotel.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00281809" w:rsidRPr="009C4327">
                    <w:rPr>
                      <w:rFonts w:ascii="微軟正黑體" w:eastAsia="微軟正黑體" w:hAnsi="微軟正黑體"/>
                    </w:rPr>
                    <w:br/>
                  </w:r>
                  <w:r w:rsidR="00281809" w:rsidRPr="009C4327">
                    <w:rPr>
                      <w:rFonts w:ascii="微軟正黑體" w:eastAsia="微軟正黑體" w:hAnsi="微軟正黑體"/>
                      <w:noProof/>
                      <w:color w:val="0000FF"/>
                    </w:rPr>
                    <w:drawing>
                      <wp:inline distT="0" distB="0" distL="0" distR="0" wp14:anchorId="58FD3F93" wp14:editId="3D346CA5">
                        <wp:extent cx="6480000" cy="4644000"/>
                        <wp:effectExtent l="0" t="0" r="0" b="4445"/>
                        <wp:docPr id="6" name="圖片 6" descr="https://happyholiday.ittms.com.tw/web/images/SEL/hotel230211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hotel230211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4644000"/>
                                </a:xfrm>
                                <a:prstGeom prst="rect">
                                  <a:avLst/>
                                </a:prstGeom>
                              </pic:spPr>
                            </pic:pic>
                          </a:graphicData>
                        </a:graphic>
                      </wp:inline>
                    </w:drawing>
                  </w:r>
                </w:p>
                <w:p w14:paraId="5F8A94EE" w14:textId="510AE0ED" w:rsidR="00281809" w:rsidRPr="009C4327" w:rsidRDefault="00281809" w:rsidP="009C4327">
                  <w:pPr>
                    <w:spacing w:line="0" w:lineRule="atLeast"/>
                    <w:rPr>
                      <w:rFonts w:ascii="微軟正黑體" w:eastAsia="微軟正黑體" w:hAnsi="微軟正黑體"/>
                    </w:rPr>
                  </w:pPr>
                  <w:r w:rsidRPr="009C4327">
                    <w:rPr>
                      <w:rFonts w:ascii="微軟正黑體" w:eastAsia="微軟正黑體" w:hAnsi="微軟正黑體"/>
                      <w:noProof/>
                    </w:rPr>
                    <w:drawing>
                      <wp:inline distT="0" distB="0" distL="0" distR="0" wp14:anchorId="067CD567" wp14:editId="1F38DD6B">
                        <wp:extent cx="6480000" cy="364045"/>
                        <wp:effectExtent l="0" t="0" r="0" b="0"/>
                        <wp:docPr id="5" name="圖片 5"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AD/food.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9C4327">
                    <w:rPr>
                      <w:rFonts w:ascii="微軟正黑體" w:eastAsia="微軟正黑體" w:hAnsi="微軟正黑體"/>
                    </w:rPr>
                    <w:br/>
                  </w:r>
                  <w:r w:rsidRPr="009C4327">
                    <w:rPr>
                      <w:rFonts w:ascii="微軟正黑體" w:eastAsia="微軟正黑體" w:hAnsi="微軟正黑體"/>
                      <w:noProof/>
                    </w:rPr>
                    <w:drawing>
                      <wp:inline distT="0" distB="0" distL="0" distR="0" wp14:anchorId="4FEB2084" wp14:editId="639325CA">
                        <wp:extent cx="6480000" cy="3501474"/>
                        <wp:effectExtent l="0" t="0" r="0" b="3810"/>
                        <wp:docPr id="3" name="圖片 3"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SEL/food181210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3501474"/>
                                </a:xfrm>
                                <a:prstGeom prst="rect">
                                  <a:avLst/>
                                </a:prstGeom>
                              </pic:spPr>
                            </pic:pic>
                          </a:graphicData>
                        </a:graphic>
                      </wp:inline>
                    </w:drawing>
                  </w:r>
                  <w:r w:rsidRPr="009C4327">
                    <w:rPr>
                      <w:rFonts w:ascii="微軟正黑體" w:eastAsia="微軟正黑體" w:hAnsi="微軟正黑體"/>
                    </w:rPr>
                    <w:br/>
                  </w:r>
                  <w:r w:rsidR="00FC64E1" w:rsidRPr="009C4327">
                    <w:rPr>
                      <w:rFonts w:ascii="微軟正黑體" w:eastAsia="微軟正黑體" w:hAnsi="微軟正黑體"/>
                      <w:noProof/>
                      <w:color w:val="0000FF"/>
                    </w:rPr>
                    <w:drawing>
                      <wp:inline distT="0" distB="0" distL="0" distR="0" wp14:anchorId="2963D4DE" wp14:editId="2113DB75">
                        <wp:extent cx="6479278" cy="5313045"/>
                        <wp:effectExtent l="0" t="0" r="0" b="1905"/>
                        <wp:docPr id="4" name="圖片 4" descr="https://happyholiday.ittms.com.tw/web/images/PUS/food17072501.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17072501.jpg">
                                  <a:hlinkClick r:id="rId20" tgtFrame="&quot;_blank&quot;"/>
                                </pic:cNvPr>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480000" cy="5313637"/>
                                </a:xfrm>
                                <a:prstGeom prst="rect">
                                  <a:avLst/>
                                </a:prstGeom>
                                <a:ln>
                                  <a:noFill/>
                                </a:ln>
                                <a:extLst>
                                  <a:ext uri="{53640926-AAD7-44D8-BBD7-CCE9431645EC}">
                                    <a14:shadowObscured xmlns:a14="http://schemas.microsoft.com/office/drawing/2010/main"/>
                                  </a:ext>
                                </a:extLst>
                              </pic:spPr>
                            </pic:pic>
                          </a:graphicData>
                        </a:graphic>
                      </wp:inline>
                    </w:drawing>
                  </w:r>
                  <w:r w:rsidRPr="009C4327">
                    <w:rPr>
                      <w:rFonts w:ascii="微軟正黑體" w:eastAsia="微軟正黑體" w:hAnsi="微軟正黑體"/>
                      <w:noProof/>
                    </w:rPr>
                    <w:drawing>
                      <wp:inline distT="0" distB="0" distL="0" distR="0" wp14:anchorId="0A4B3F66" wp14:editId="11D6E642">
                        <wp:extent cx="6479540" cy="4449445"/>
                        <wp:effectExtent l="0" t="0" r="0" b="8255"/>
                        <wp:docPr id="2" name="圖片 2" descr="https://happyholiday.ittms.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PUS/food2306010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479540" cy="44494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49A84" w14:textId="77777777" w:rsidR="00281809" w:rsidRPr="009C4327" w:rsidRDefault="00281809" w:rsidP="009C4327">
            <w:pPr>
              <w:spacing w:line="0" w:lineRule="atLeast"/>
              <w:rPr>
                <w:rFonts w:ascii="微軟正黑體" w:eastAsia="微軟正黑體" w:hAnsi="微軟正黑體"/>
              </w:rPr>
            </w:pPr>
          </w:p>
        </w:tc>
      </w:tr>
    </w:tbl>
    <w:p w14:paraId="355A91A3" w14:textId="2E61221E" w:rsidR="001A096A" w:rsidRDefault="00F578E0" w:rsidP="001A096A">
      <w:pPr>
        <w:pStyle w:val="Web"/>
        <w:spacing w:before="0" w:beforeAutospacing="0" w:after="0" w:afterAutospacing="0" w:line="0" w:lineRule="atLeast"/>
        <w:rPr>
          <w:rFonts w:ascii="微軟正黑體" w:eastAsia="微軟正黑體" w:hAnsi="微軟正黑體"/>
          <w:b/>
          <w:bCs/>
          <w:color w:val="FF0000"/>
          <w:sz w:val="36"/>
          <w:szCs w:val="36"/>
        </w:rPr>
      </w:pPr>
      <w:r>
        <w:rPr>
          <w:rFonts w:ascii="微軟正黑體" w:eastAsia="微軟正黑體" w:hAnsi="微軟正黑體"/>
          <w:b/>
          <w:bCs/>
          <w:color w:val="0000FF"/>
          <w:sz w:val="22"/>
          <w:szCs w:val="22"/>
        </w:rPr>
        <w:lastRenderedPageBreak/>
        <w:t>（</w:t>
      </w:r>
      <w:r w:rsidR="001A096A" w:rsidRPr="00702B51">
        <w:rPr>
          <w:rFonts w:ascii="微軟正黑體" w:eastAsia="微軟正黑體" w:hAnsi="微軟正黑體"/>
          <w:b/>
          <w:bCs/>
          <w:color w:val="0000FF"/>
          <w:sz w:val="22"/>
          <w:szCs w:val="22"/>
        </w:rPr>
        <w:t>賞楓日期</w:t>
      </w:r>
      <w:r w:rsidR="001A096A">
        <w:rPr>
          <w:rFonts w:ascii="微軟正黑體" w:eastAsia="微軟正黑體" w:hAnsi="微軟正黑體" w:hint="eastAsia"/>
          <w:b/>
          <w:bCs/>
          <w:color w:val="0000FF"/>
          <w:sz w:val="22"/>
          <w:szCs w:val="22"/>
        </w:rPr>
        <w:t>：約</w:t>
      </w:r>
      <w:r w:rsidR="001A096A" w:rsidRPr="00702B51">
        <w:rPr>
          <w:rFonts w:ascii="微軟正黑體" w:eastAsia="微軟正黑體" w:hAnsi="微軟正黑體"/>
          <w:b/>
          <w:bCs/>
          <w:color w:val="0000FF"/>
          <w:sz w:val="22"/>
          <w:szCs w:val="22"/>
        </w:rPr>
        <w:t>9月底~10月底</w:t>
      </w:r>
      <w:r>
        <w:rPr>
          <w:rFonts w:ascii="微軟正黑體" w:eastAsia="微軟正黑體" w:hAnsi="微軟正黑體"/>
          <w:b/>
          <w:bCs/>
          <w:color w:val="0000FF"/>
          <w:sz w:val="22"/>
          <w:szCs w:val="22"/>
        </w:rPr>
        <w:t>）</w:t>
      </w:r>
      <w:r w:rsidR="001A096A" w:rsidRPr="00702B51">
        <w:rPr>
          <w:rFonts w:ascii="微軟正黑體" w:eastAsia="微軟正黑體" w:hAnsi="微軟正黑體"/>
          <w:color w:val="330033"/>
          <w:sz w:val="22"/>
          <w:szCs w:val="22"/>
        </w:rPr>
        <w:br/>
        <w:t>註1：賞楓行程會因自然天候狀況而有變化，如因而無法觀賞到楓葉</w:t>
      </w:r>
      <w:r>
        <w:rPr>
          <w:rFonts w:ascii="微軟正黑體" w:eastAsia="微軟正黑體" w:hAnsi="微軟正黑體"/>
          <w:color w:val="330033"/>
          <w:sz w:val="22"/>
          <w:szCs w:val="22"/>
        </w:rPr>
        <w:t>（</w:t>
      </w:r>
      <w:r w:rsidR="001A096A" w:rsidRPr="00702B51">
        <w:rPr>
          <w:rFonts w:ascii="微軟正黑體" w:eastAsia="微軟正黑體" w:hAnsi="微軟正黑體"/>
          <w:color w:val="330033"/>
          <w:sz w:val="22"/>
          <w:szCs w:val="22"/>
        </w:rPr>
        <w:t>無法退費</w:t>
      </w:r>
      <w:r>
        <w:rPr>
          <w:rFonts w:ascii="微軟正黑體" w:eastAsia="微軟正黑體" w:hAnsi="微軟正黑體"/>
          <w:color w:val="330033"/>
          <w:sz w:val="22"/>
          <w:szCs w:val="22"/>
        </w:rPr>
        <w:t>）</w:t>
      </w:r>
      <w:r w:rsidR="001A096A" w:rsidRPr="00702B51">
        <w:rPr>
          <w:rFonts w:ascii="微軟正黑體" w:eastAsia="微軟正黑體" w:hAnsi="微軟正黑體"/>
          <w:color w:val="330033"/>
          <w:sz w:val="22"/>
          <w:szCs w:val="22"/>
        </w:rPr>
        <w:t>，會依原行程設定前往景點，敬請諒解。</w:t>
      </w:r>
      <w:r w:rsidR="001A096A" w:rsidRPr="00702B51">
        <w:rPr>
          <w:rFonts w:ascii="微軟正黑體" w:eastAsia="微軟正黑體" w:hAnsi="微軟正黑體"/>
          <w:color w:val="330033"/>
          <w:sz w:val="22"/>
          <w:szCs w:val="22"/>
        </w:rPr>
        <w:br/>
        <w:t>註2：賞楓季節人潮眾多，如遇塞車情況，敬祈鑒諒。</w:t>
      </w:r>
    </w:p>
    <w:p w14:paraId="476D6DA9" w14:textId="00436A88" w:rsidR="00281809" w:rsidRPr="009C4327" w:rsidRDefault="00281809" w:rsidP="009C4327">
      <w:pPr>
        <w:pStyle w:val="Web"/>
        <w:spacing w:before="0" w:beforeAutospacing="0" w:after="0" w:afterAutospacing="0" w:line="0" w:lineRule="atLeast"/>
        <w:jc w:val="center"/>
        <w:rPr>
          <w:rFonts w:ascii="微軟正黑體" w:eastAsia="微軟正黑體" w:hAnsi="微軟正黑體"/>
          <w:color w:val="000000"/>
          <w:sz w:val="72"/>
          <w:szCs w:val="72"/>
        </w:rPr>
      </w:pPr>
      <w:r w:rsidRPr="009C4327">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
        <w:gridCol w:w="10392"/>
      </w:tblGrid>
      <w:tr w:rsidR="00281809" w:rsidRPr="00702B51" w14:paraId="582CA916"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14B7C6"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1</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0F65F8" w14:textId="52E70836" w:rsidR="00281809" w:rsidRPr="00673DE1" w:rsidRDefault="00281809" w:rsidP="009C4327">
            <w:pPr>
              <w:spacing w:line="0" w:lineRule="atLeast"/>
              <w:rPr>
                <w:rFonts w:ascii="微軟正黑體" w:eastAsia="微軟正黑體" w:hAnsi="微軟正黑體"/>
              </w:rPr>
            </w:pPr>
            <w:r w:rsidRPr="00673DE1">
              <w:rPr>
                <w:rFonts w:ascii="微軟正黑體" w:eastAsia="微軟正黑體" w:hAnsi="微軟正黑體"/>
                <w:b/>
                <w:bCs/>
                <w:color w:val="000000"/>
              </w:rPr>
              <w:t>台中→仁川→</w:t>
            </w:r>
            <w:r w:rsidR="00F578E0">
              <w:rPr>
                <w:rFonts w:ascii="微軟正黑體" w:eastAsia="微軟正黑體" w:hAnsi="微軟正黑體" w:hint="eastAsia"/>
                <w:b/>
                <w:bCs/>
                <w:color w:val="000000"/>
              </w:rPr>
              <w:t>飯店（</w:t>
            </w:r>
            <w:r w:rsidRPr="00673DE1">
              <w:rPr>
                <w:rFonts w:ascii="微軟正黑體" w:eastAsia="微軟正黑體" w:hAnsi="微軟正黑體"/>
                <w:b/>
                <w:bCs/>
                <w:color w:val="000000"/>
              </w:rPr>
              <w:t>贈送每房韓式炸雞+飲料</w:t>
            </w:r>
            <w:r w:rsidR="00F578E0">
              <w:rPr>
                <w:rFonts w:ascii="微軟正黑體" w:eastAsia="微軟正黑體" w:hAnsi="微軟正黑體" w:hint="eastAsia"/>
                <w:b/>
                <w:bCs/>
                <w:color w:val="000000"/>
              </w:rPr>
              <w:t>）</w:t>
            </w:r>
            <w:r w:rsidRPr="00673DE1">
              <w:rPr>
                <w:rFonts w:ascii="微軟正黑體" w:eastAsia="微軟正黑體" w:hAnsi="微軟正黑體"/>
              </w:rPr>
              <w:t> RMQ/ICN　TW670　17：00~20：45</w:t>
            </w:r>
          </w:p>
          <w:p w14:paraId="51DAF66E" w14:textId="5D4331FD" w:rsidR="001A096A" w:rsidRPr="00673DE1" w:rsidRDefault="00673DE1" w:rsidP="009C4327">
            <w:pPr>
              <w:spacing w:line="0" w:lineRule="atLeast"/>
              <w:rPr>
                <w:rFonts w:ascii="微軟正黑體" w:eastAsia="微軟正黑體" w:hAnsi="微軟正黑體" w:hint="eastAsia"/>
                <w:sz w:val="22"/>
                <w:szCs w:val="22"/>
              </w:rPr>
            </w:pPr>
            <w:r w:rsidRPr="00673DE1">
              <w:rPr>
                <w:rFonts w:ascii="微軟正黑體" w:eastAsia="微軟正黑體" w:hAnsi="微軟正黑體"/>
                <w:sz w:val="22"/>
                <w:szCs w:val="22"/>
              </w:rPr>
              <w:t>今日搭乘客機飛往韓國釜山機場，抵達後由導遊</w:t>
            </w:r>
            <w:r w:rsidR="008E755F">
              <w:rPr>
                <w:rFonts w:ascii="微軟正黑體" w:eastAsia="微軟正黑體" w:hAnsi="微軟正黑體" w:hint="eastAsia"/>
                <w:sz w:val="22"/>
                <w:szCs w:val="22"/>
              </w:rPr>
              <w:t>專車接往飯店入住</w:t>
            </w:r>
            <w:r w:rsidRPr="00673DE1">
              <w:rPr>
                <w:rFonts w:ascii="微軟正黑體" w:eastAsia="微軟正黑體" w:hAnsi="微軟正黑體"/>
                <w:sz w:val="22"/>
                <w:szCs w:val="22"/>
              </w:rPr>
              <w:t>。</w:t>
            </w:r>
          </w:p>
        </w:tc>
      </w:tr>
      <w:tr w:rsidR="00281809" w:rsidRPr="00702B51" w14:paraId="71DB199B"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5F83A3"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49EB78"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早餐：XXX　　中餐：XXX　　晚餐：XXX　　</w:t>
            </w:r>
          </w:p>
        </w:tc>
      </w:tr>
      <w:tr w:rsidR="00281809" w:rsidRPr="00702B51" w14:paraId="1F30D141"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72464B"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FF962C" w14:textId="34443528"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 </w:t>
            </w:r>
            <w:hyperlink r:id="rId23" w:history="1">
              <w:r w:rsidRPr="00702B51">
                <w:rPr>
                  <w:rStyle w:val="a7"/>
                  <w:rFonts w:ascii="微軟正黑體" w:eastAsia="微軟正黑體" w:hAnsi="微軟正黑體"/>
                  <w:sz w:val="22"/>
                  <w:szCs w:val="22"/>
                </w:rPr>
                <w:t>Riviera Verium Hotel</w:t>
              </w:r>
            </w:hyperlink>
            <w:r w:rsidRPr="00702B51">
              <w:rPr>
                <w:rFonts w:ascii="微軟正黑體" w:eastAsia="微軟正黑體" w:hAnsi="微軟正黑體"/>
                <w:sz w:val="22"/>
                <w:szCs w:val="22"/>
              </w:rPr>
              <w:t> 或 </w:t>
            </w:r>
            <w:hyperlink r:id="rId24" w:history="1">
              <w:r w:rsidRPr="00702B51">
                <w:rPr>
                  <w:rStyle w:val="a7"/>
                  <w:rFonts w:ascii="微軟正黑體" w:eastAsia="微軟正黑體" w:hAnsi="微軟正黑體"/>
                  <w:sz w:val="22"/>
                  <w:szCs w:val="22"/>
                </w:rPr>
                <w:t>仁川海月觀光飯店</w:t>
              </w:r>
            </w:hyperlink>
            <w:r w:rsidR="00F578E0">
              <w:rPr>
                <w:rFonts w:ascii="微軟正黑體" w:eastAsia="微軟正黑體" w:hAnsi="微軟正黑體" w:hint="eastAsia"/>
                <w:sz w:val="22"/>
                <w:szCs w:val="22"/>
              </w:rPr>
              <w:t xml:space="preserve"> </w:t>
            </w:r>
            <w:r w:rsidR="00F578E0" w:rsidRPr="00702B51">
              <w:rPr>
                <w:rFonts w:ascii="微軟正黑體" w:eastAsia="微軟正黑體" w:hAnsi="微軟正黑體"/>
                <w:sz w:val="22"/>
                <w:szCs w:val="22"/>
              </w:rPr>
              <w:t>或</w:t>
            </w:r>
            <w:r w:rsidRPr="00702B51">
              <w:rPr>
                <w:rFonts w:ascii="微軟正黑體" w:eastAsia="微軟正黑體" w:hAnsi="微軟正黑體"/>
                <w:sz w:val="22"/>
                <w:szCs w:val="22"/>
              </w:rPr>
              <w:t>同級</w:t>
            </w:r>
          </w:p>
        </w:tc>
      </w:tr>
      <w:tr w:rsidR="00281809" w:rsidRPr="00702B51" w14:paraId="7AC7EFFD"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D87817"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2</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68FA7F" w14:textId="0247986A" w:rsidR="001A096A" w:rsidRPr="00673DE1" w:rsidRDefault="00281809" w:rsidP="009C4327">
            <w:pPr>
              <w:spacing w:line="0" w:lineRule="atLeast"/>
              <w:rPr>
                <w:rFonts w:ascii="微軟正黑體" w:eastAsia="微軟正黑體" w:hAnsi="微軟正黑體"/>
                <w:b/>
                <w:bCs/>
                <w:color w:val="0000FF"/>
              </w:rPr>
            </w:pPr>
            <w:r w:rsidRPr="00673DE1">
              <w:rPr>
                <w:rFonts w:ascii="微軟正黑體" w:eastAsia="微軟正黑體" w:hAnsi="微軟正黑體"/>
                <w:b/>
                <w:bCs/>
                <w:color w:val="000000"/>
              </w:rPr>
              <w:t>南怡島</w:t>
            </w:r>
            <w:r w:rsidR="00F578E0">
              <w:rPr>
                <w:rFonts w:ascii="微軟正黑體" w:eastAsia="微軟正黑體" w:hAnsi="微軟正黑體"/>
                <w:b/>
                <w:bCs/>
                <w:color w:val="000000"/>
              </w:rPr>
              <w:t>（</w:t>
            </w:r>
            <w:r w:rsidRPr="00673DE1">
              <w:rPr>
                <w:rFonts w:ascii="微軟正黑體" w:eastAsia="微軟正黑體" w:hAnsi="微軟正黑體"/>
                <w:b/>
                <w:bCs/>
                <w:color w:val="000000"/>
              </w:rPr>
              <w:t>季節性賞楓</w:t>
            </w:r>
            <w:r w:rsidR="00F578E0">
              <w:rPr>
                <w:rFonts w:ascii="微軟正黑體" w:eastAsia="微軟正黑體" w:hAnsi="微軟正黑體"/>
                <w:b/>
                <w:bCs/>
                <w:color w:val="000000"/>
              </w:rPr>
              <w:t>）（</w:t>
            </w:r>
            <w:r w:rsidRPr="00673DE1">
              <w:rPr>
                <w:rFonts w:ascii="微軟正黑體" w:eastAsia="微軟正黑體" w:hAnsi="微軟正黑體"/>
                <w:b/>
                <w:bCs/>
                <w:color w:val="000000"/>
              </w:rPr>
              <w:t>韓劇“冬季戀歌”拍攝地</w:t>
            </w:r>
            <w:r w:rsidR="00F578E0">
              <w:rPr>
                <w:rFonts w:ascii="微軟正黑體" w:eastAsia="微軟正黑體" w:hAnsi="微軟正黑體"/>
                <w:b/>
                <w:bCs/>
                <w:color w:val="000000"/>
              </w:rPr>
              <w:t>）</w:t>
            </w:r>
            <w:r w:rsidRPr="00673DE1">
              <w:rPr>
                <w:rFonts w:ascii="微軟正黑體" w:eastAsia="微軟正黑體" w:hAnsi="微軟正黑體"/>
                <w:b/>
                <w:bCs/>
                <w:color w:val="000000"/>
              </w:rPr>
              <w:t>→春川明洞+浪漫市場→昭陽江SKY WALK天空步道→東大門綜合商場</w:t>
            </w:r>
          </w:p>
          <w:p w14:paraId="4183DD27" w14:textId="3EF33BCD"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【春川明洞】是春川最繁華熱鬧的地方，在道路兩旁是一間間比鄰的各式商店，也是劇中兩人約會後逛街的地方，可回憶到他們手拉手、肩並肩，漫步在羊腸小道互敘情腸的場景。</w:t>
            </w:r>
            <w:r w:rsidRPr="00702B51">
              <w:rPr>
                <w:rFonts w:ascii="微軟正黑體" w:eastAsia="微軟正黑體" w:hAnsi="微軟正黑體"/>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702B51">
              <w:rPr>
                <w:rFonts w:ascii="微軟正黑體" w:eastAsia="微軟正黑體" w:hAnsi="微軟正黑體"/>
                <w:sz w:val="22"/>
                <w:szCs w:val="22"/>
              </w:rPr>
              <w:br/>
            </w:r>
            <w:r w:rsidRPr="00702B51">
              <w:rPr>
                <w:rFonts w:ascii="微軟正黑體" w:eastAsia="微軟正黑體" w:hAnsi="微軟正黑體"/>
                <w:color w:val="FF0000"/>
                <w:sz w:val="22"/>
                <w:szCs w:val="22"/>
              </w:rPr>
              <w:t>註1：韓國導遊不提供換錢服務，請自行兌換韓圜。許多商家是現金交易，不收信用卡，記得準備現金購物。</w:t>
            </w:r>
            <w:r w:rsidRPr="00702B51">
              <w:rPr>
                <w:rFonts w:ascii="微軟正黑體" w:eastAsia="微軟正黑體" w:hAnsi="微軟正黑體"/>
                <w:color w:val="FF0000"/>
                <w:sz w:val="22"/>
                <w:szCs w:val="22"/>
              </w:rPr>
              <w:br/>
              <w:t>註2：東大門設計廣場內各展覽館入內參觀時，敬請自行支付門票費用。</w:t>
            </w:r>
            <w:r w:rsidRPr="00702B51">
              <w:rPr>
                <w:rFonts w:ascii="微軟正黑體" w:eastAsia="微軟正黑體" w:hAnsi="微軟正黑體"/>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702B51">
              <w:rPr>
                <w:rFonts w:ascii="微軟正黑體" w:eastAsia="微軟正黑體" w:hAnsi="微軟正黑體"/>
                <w:sz w:val="22"/>
                <w:szCs w:val="22"/>
              </w:rPr>
              <w:br/>
              <w:t>【南怡島</w:t>
            </w:r>
            <w:r w:rsidR="00F578E0">
              <w:rPr>
                <w:rFonts w:ascii="微軟正黑體" w:eastAsia="微軟正黑體" w:hAnsi="微軟正黑體"/>
                <w:sz w:val="22"/>
                <w:szCs w:val="22"/>
              </w:rPr>
              <w:t>（</w:t>
            </w:r>
            <w:r w:rsidRPr="00702B51">
              <w:rPr>
                <w:rFonts w:ascii="微軟正黑體" w:eastAsia="微軟正黑體" w:hAnsi="微軟正黑體"/>
                <w:sz w:val="22"/>
                <w:szCs w:val="22"/>
              </w:rPr>
              <w:t>賞楓</w:t>
            </w:r>
            <w:r w:rsidR="00F578E0">
              <w:rPr>
                <w:rFonts w:ascii="微軟正黑體" w:eastAsia="微軟正黑體" w:hAnsi="微軟正黑體"/>
                <w:sz w:val="22"/>
                <w:szCs w:val="22"/>
              </w:rPr>
              <w:t>）</w:t>
            </w:r>
            <w:r w:rsidRPr="00702B51">
              <w:rPr>
                <w:rFonts w:ascii="微軟正黑體" w:eastAsia="微軟正黑體" w:hAnsi="微軟正黑體"/>
                <w:sz w:val="22"/>
                <w:szCs w:val="22"/>
              </w:rPr>
              <w:t>】因朝鮮時代南怡將軍墓在此島內而為名，我們將安排搭乘渡輪前往南怡島，旅客可悠閒地欣賞韓國少有的人工湖泊美景。再前往劇中二旁杉木林立的愛情小路，在並列楸樹林道中，從枝葉中滲進霞光非常美麗。</w:t>
            </w:r>
          </w:p>
        </w:tc>
      </w:tr>
      <w:tr w:rsidR="00281809" w:rsidRPr="00702B51" w14:paraId="0E0584B5"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4EC068"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84D97"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早餐：飯店內用　　中餐：春川鐵板雞風味+年糕+馬鈴薯+飲料暢飲　　晚餐：荒謬的生肉~超厚五花肉吃到飽+大醬湯+季節小菜　　</w:t>
            </w:r>
          </w:p>
        </w:tc>
      </w:tr>
      <w:tr w:rsidR="00281809" w:rsidRPr="00702B51" w14:paraId="7F0CAC1A"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C0C7FC"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4B2CF" w14:textId="595BC8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 </w:t>
            </w:r>
            <w:hyperlink r:id="rId25" w:history="1">
              <w:r w:rsidRPr="00702B51">
                <w:rPr>
                  <w:rStyle w:val="a7"/>
                  <w:rFonts w:ascii="微軟正黑體" w:eastAsia="微軟正黑體" w:hAnsi="微軟正黑體"/>
                  <w:sz w:val="22"/>
                  <w:szCs w:val="22"/>
                </w:rPr>
                <w:t>Riviera Verium Hotel</w:t>
              </w:r>
            </w:hyperlink>
            <w:r w:rsidRPr="00702B51">
              <w:rPr>
                <w:rFonts w:ascii="微軟正黑體" w:eastAsia="微軟正黑體" w:hAnsi="微軟正黑體"/>
                <w:sz w:val="22"/>
                <w:szCs w:val="22"/>
              </w:rPr>
              <w:t> 或 </w:t>
            </w:r>
            <w:hyperlink r:id="rId26" w:history="1">
              <w:r w:rsidRPr="00702B51">
                <w:rPr>
                  <w:rStyle w:val="a7"/>
                  <w:rFonts w:ascii="微軟正黑體" w:eastAsia="微軟正黑體" w:hAnsi="微軟正黑體"/>
                  <w:sz w:val="22"/>
                  <w:szCs w:val="22"/>
                </w:rPr>
                <w:t>仁川海月觀光飯店</w:t>
              </w:r>
            </w:hyperlink>
            <w:r w:rsidRPr="00702B51">
              <w:rPr>
                <w:rFonts w:ascii="微軟正黑體" w:eastAsia="微軟正黑體" w:hAnsi="微軟正黑體"/>
                <w:sz w:val="22"/>
                <w:szCs w:val="22"/>
              </w:rPr>
              <w:t>或同級</w:t>
            </w:r>
          </w:p>
        </w:tc>
      </w:tr>
      <w:tr w:rsidR="00281809" w:rsidRPr="00702B51" w14:paraId="7D85A173"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43359DB"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3</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BDB732" w14:textId="0A303D66" w:rsidR="00545401" w:rsidRDefault="00281809" w:rsidP="009C4327">
            <w:pPr>
              <w:spacing w:line="0" w:lineRule="atLeast"/>
              <w:rPr>
                <w:rFonts w:ascii="微軟正黑體" w:eastAsia="微軟正黑體" w:hAnsi="微軟正黑體"/>
                <w:sz w:val="22"/>
                <w:szCs w:val="22"/>
              </w:rPr>
            </w:pPr>
            <w:r w:rsidRPr="001A096A">
              <w:rPr>
                <w:rFonts w:ascii="微軟正黑體" w:eastAsia="微軟正黑體" w:hAnsi="微軟正黑體"/>
                <w:b/>
                <w:bCs/>
                <w:color w:val="000000"/>
              </w:rPr>
              <w:t>大田EXPO科學公園</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含展望臺</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→大芚山道立公園</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季節性賞楓</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→龍門纜車</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含纜車券</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季節性賞楓</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→金剛排雲橋</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季節性賞楓</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→風雲階梯</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季節性賞楓</w:t>
            </w:r>
            <w:r w:rsidR="00F578E0">
              <w:rPr>
                <w:rFonts w:ascii="微軟正黑體" w:eastAsia="微軟正黑體" w:hAnsi="微軟正黑體"/>
                <w:b/>
                <w:bCs/>
                <w:color w:val="000000"/>
              </w:rPr>
              <w:t>）</w:t>
            </w:r>
          </w:p>
          <w:p w14:paraId="610AFC80" w14:textId="1762AC23"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【大芚山道立公園+龍門纜車+金剛排雲橋</w:t>
            </w:r>
            <w:r w:rsidR="00F578E0">
              <w:rPr>
                <w:rFonts w:ascii="微軟正黑體" w:eastAsia="微軟正黑體" w:hAnsi="微軟正黑體"/>
                <w:sz w:val="22"/>
                <w:szCs w:val="22"/>
              </w:rPr>
              <w:t>（</w:t>
            </w:r>
            <w:r w:rsidRPr="00702B51">
              <w:rPr>
                <w:rFonts w:ascii="微軟正黑體" w:eastAsia="微軟正黑體" w:hAnsi="微軟正黑體"/>
                <w:sz w:val="22"/>
                <w:szCs w:val="22"/>
              </w:rPr>
              <w:t>賞楓</w:t>
            </w:r>
            <w:r w:rsidR="00F578E0">
              <w:rPr>
                <w:rFonts w:ascii="微軟正黑體" w:eastAsia="微軟正黑體" w:hAnsi="微軟正黑體"/>
                <w:sz w:val="22"/>
                <w:szCs w:val="22"/>
              </w:rPr>
              <w:t>）</w:t>
            </w:r>
            <w:r w:rsidRPr="00702B51">
              <w:rPr>
                <w:rFonts w:ascii="微軟正黑體" w:eastAsia="微軟正黑體" w:hAnsi="微軟正黑體"/>
                <w:sz w:val="22"/>
                <w:szCs w:val="22"/>
              </w:rPr>
              <w:t>】被稱為湖南小金剛的大芚山，山頂包括一座摩天台</w:t>
            </w:r>
            <w:r w:rsidR="00F578E0">
              <w:rPr>
                <w:rFonts w:ascii="微軟正黑體" w:eastAsia="微軟正黑體" w:hAnsi="微軟正黑體"/>
                <w:sz w:val="22"/>
                <w:szCs w:val="22"/>
              </w:rPr>
              <w:t>（</w:t>
            </w:r>
            <w:r w:rsidRPr="00702B51">
              <w:rPr>
                <w:rFonts w:ascii="微軟正黑體" w:eastAsia="微軟正黑體" w:hAnsi="微軟正黑體"/>
                <w:sz w:val="22"/>
                <w:szCs w:val="22"/>
              </w:rPr>
              <w:t>高878公尺</w:t>
            </w:r>
            <w:r w:rsidR="00F578E0">
              <w:rPr>
                <w:rFonts w:ascii="微軟正黑體" w:eastAsia="微軟正黑體" w:hAnsi="微軟正黑體"/>
                <w:sz w:val="22"/>
                <w:szCs w:val="22"/>
              </w:rPr>
              <w:t>）</w:t>
            </w:r>
            <w:r w:rsidRPr="00702B51">
              <w:rPr>
                <w:rFonts w:ascii="微軟正黑體" w:eastAsia="微軟正黑體" w:hAnsi="微軟正黑體"/>
                <w:sz w:val="22"/>
                <w:szCs w:val="22"/>
              </w:rPr>
              <w:t>，可以觀看向四周延伸出的各座山脈和諧連在一起的美麗景象，在韓國因春、夏、秋、冬四季皆有不同的風情而聞名。大芚山道立公園的奇岩怪石及斷崖，如七星峰、將軍峰等高聳挺立的岩峰，還有三仙岩、龍門谷、金剛門等各種奇岩怪石與蔥鬱樹林相連協調的秀麗山色。當您搭乘【龍門纜車】來到海拔878公尺的摩天臺，放眼四周可看到五冠岩、皇帝岩、地官岩、七仙岩、立可岩，您可當場有如身歷武俠劇中的神山仙境，另外當您徒步走在【金剛排雲橋】時，其驚心動魄與大自然共舞之感覺更讓您體驗到驚險刺激，並可觀賞到美麗的風景，還有登那【風雲階梯】，等著您來親自挑戰哦。</w:t>
            </w:r>
            <w:r w:rsidRPr="00702B51">
              <w:rPr>
                <w:rFonts w:ascii="微軟正黑體" w:eastAsia="微軟正黑體" w:hAnsi="微軟正黑體"/>
                <w:sz w:val="22"/>
                <w:szCs w:val="22"/>
              </w:rPr>
              <w:br/>
            </w:r>
            <w:r w:rsidRPr="00702B51">
              <w:rPr>
                <w:rFonts w:ascii="微軟正黑體" w:eastAsia="微軟正黑體" w:hAnsi="微軟正黑體"/>
                <w:color w:val="FF0000"/>
                <w:sz w:val="22"/>
                <w:szCs w:val="22"/>
              </w:rPr>
              <w:t>註：賞楓行程會因自然天候狀況而有變化，如因而無法觀賞楓紅，敬請見諒。</w:t>
            </w:r>
            <w:r w:rsidRPr="00702B51">
              <w:rPr>
                <w:rFonts w:ascii="微軟正黑體" w:eastAsia="微軟正黑體" w:hAnsi="微軟正黑體"/>
                <w:sz w:val="22"/>
                <w:szCs w:val="22"/>
              </w:rPr>
              <w:br/>
              <w:t>【大田EXPO科學公園</w:t>
            </w:r>
            <w:r w:rsidR="00F578E0">
              <w:rPr>
                <w:rFonts w:ascii="微軟正黑體" w:eastAsia="微軟正黑體" w:hAnsi="微軟正黑體"/>
                <w:sz w:val="22"/>
                <w:szCs w:val="22"/>
              </w:rPr>
              <w:t>（</w:t>
            </w:r>
            <w:r w:rsidRPr="00702B51">
              <w:rPr>
                <w:rFonts w:ascii="微軟正黑體" w:eastAsia="微軟正黑體" w:hAnsi="微軟正黑體"/>
                <w:sz w:val="22"/>
                <w:szCs w:val="22"/>
              </w:rPr>
              <w:t>含展望臺</w:t>
            </w:r>
            <w:r w:rsidR="00F578E0">
              <w:rPr>
                <w:rFonts w:ascii="微軟正黑體" w:eastAsia="微軟正黑體" w:hAnsi="微軟正黑體"/>
                <w:sz w:val="22"/>
                <w:szCs w:val="22"/>
              </w:rPr>
              <w:t>）</w:t>
            </w:r>
            <w:r w:rsidRPr="00702B51">
              <w:rPr>
                <w:rFonts w:ascii="微軟正黑體" w:eastAsia="微軟正黑體" w:hAnsi="微軟正黑體"/>
                <w:sz w:val="22"/>
                <w:szCs w:val="22"/>
              </w:rPr>
              <w:t>】為了可以更容易輕鬆接觸科學，也準備多樣化的探究體驗活動及遊戲以利吸收科學知識，以及營運科學體驗教室、傳統工藝教室、機器人教室及科學相關的休息設施等，還有國內唯一一座半徑長達27公尺的IMAX DOME影像館、家族型水上遊樂設施及太陽能發電系統。</w:t>
            </w:r>
          </w:p>
        </w:tc>
      </w:tr>
      <w:tr w:rsidR="00281809" w:rsidRPr="00702B51" w14:paraId="3E8FCCA8"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8FA8A6"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45A320"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早餐：飯店內用　　中餐：金剛部隊鍋（白飯、拉麵無限供應）　　晚餐：馬鈴薯燉豬骨湯+韓式小菜　　</w:t>
            </w:r>
          </w:p>
        </w:tc>
      </w:tr>
      <w:tr w:rsidR="00281809" w:rsidRPr="00702B51" w14:paraId="05686725"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AB0E31"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4C3A61" w14:textId="24B7D6F0"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 </w:t>
            </w:r>
            <w:hyperlink r:id="rId27" w:history="1">
              <w:r w:rsidRPr="00702B51">
                <w:rPr>
                  <w:rStyle w:val="a7"/>
                  <w:rFonts w:ascii="微軟正黑體" w:eastAsia="微軟正黑體" w:hAnsi="微軟正黑體"/>
                  <w:sz w:val="22"/>
                  <w:szCs w:val="22"/>
                </w:rPr>
                <w:t>天安SONO BELLE渡假村</w:t>
              </w:r>
              <w:r w:rsidR="00F578E0">
                <w:rPr>
                  <w:rStyle w:val="a7"/>
                  <w:rFonts w:ascii="微軟正黑體" w:eastAsia="微軟正黑體" w:hAnsi="微軟正黑體"/>
                  <w:sz w:val="22"/>
                  <w:szCs w:val="22"/>
                </w:rPr>
                <w:t>（</w:t>
              </w:r>
              <w:r w:rsidRPr="00702B51">
                <w:rPr>
                  <w:rStyle w:val="a7"/>
                  <w:rFonts w:ascii="微軟正黑體" w:eastAsia="微軟正黑體" w:hAnsi="微軟正黑體"/>
                  <w:sz w:val="22"/>
                  <w:szCs w:val="22"/>
                </w:rPr>
                <w:t>四人一戶、二人一室二套衛浴</w:t>
              </w:r>
              <w:r w:rsidR="00F578E0">
                <w:rPr>
                  <w:rStyle w:val="a7"/>
                  <w:rFonts w:ascii="微軟正黑體" w:eastAsia="微軟正黑體" w:hAnsi="微軟正黑體"/>
                  <w:sz w:val="22"/>
                  <w:szCs w:val="22"/>
                </w:rPr>
                <w:t>）</w:t>
              </w:r>
            </w:hyperlink>
            <w:r w:rsidRPr="00702B51">
              <w:rPr>
                <w:rFonts w:ascii="微軟正黑體" w:eastAsia="微軟正黑體" w:hAnsi="微軟正黑體"/>
                <w:sz w:val="22"/>
                <w:szCs w:val="22"/>
              </w:rPr>
              <w:t xml:space="preserve"> 或同級</w:t>
            </w:r>
          </w:p>
        </w:tc>
      </w:tr>
      <w:tr w:rsidR="00281809" w:rsidRPr="00702B51" w14:paraId="16B8DF47"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49A9FF"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4</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3F2822" w14:textId="23E33445" w:rsidR="00673DE1" w:rsidRDefault="00281809" w:rsidP="009C4327">
            <w:pPr>
              <w:spacing w:line="0" w:lineRule="atLeast"/>
              <w:rPr>
                <w:rFonts w:ascii="微軟正黑體" w:eastAsia="微軟正黑體" w:hAnsi="微軟正黑體"/>
              </w:rPr>
            </w:pPr>
            <w:r w:rsidRPr="001A096A">
              <w:rPr>
                <w:rFonts w:ascii="微軟正黑體" w:eastAsia="微軟正黑體" w:hAnsi="微軟正黑體"/>
                <w:b/>
                <w:bCs/>
                <w:color w:val="000000"/>
              </w:rPr>
              <w:t>「UNESCO世界文化遺產」～南漢山城道立公園</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京畿道四大賞櫻楓勝地之一</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→首爾林</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首爾賞楓勝地</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→HERO塗鴉秀</w:t>
            </w:r>
          </w:p>
          <w:p w14:paraId="520B4DEA" w14:textId="1825553E" w:rsidR="00281809" w:rsidRPr="00702B51" w:rsidRDefault="00281809" w:rsidP="009C4327">
            <w:pPr>
              <w:spacing w:line="0" w:lineRule="atLeast"/>
              <w:rPr>
                <w:rFonts w:ascii="微軟正黑體" w:eastAsia="微軟正黑體" w:hAnsi="微軟正黑體" w:hint="eastAsia"/>
                <w:sz w:val="22"/>
                <w:szCs w:val="22"/>
              </w:rPr>
            </w:pPr>
            <w:r w:rsidRPr="00702B51">
              <w:rPr>
                <w:rFonts w:ascii="微軟正黑體" w:eastAsia="微軟正黑體" w:hAnsi="微軟正黑體"/>
                <w:sz w:val="22"/>
                <w:szCs w:val="22"/>
              </w:rPr>
              <w:t>【首爾林</w:t>
            </w:r>
            <w:r w:rsidR="00F578E0">
              <w:rPr>
                <w:rFonts w:ascii="微軟正黑體" w:eastAsia="微軟正黑體" w:hAnsi="微軟正黑體"/>
                <w:sz w:val="22"/>
                <w:szCs w:val="22"/>
              </w:rPr>
              <w:t>（</w:t>
            </w:r>
            <w:r w:rsidRPr="00702B51">
              <w:rPr>
                <w:rFonts w:ascii="微軟正黑體" w:eastAsia="微軟正黑體" w:hAnsi="微軟正黑體"/>
                <w:sz w:val="22"/>
                <w:szCs w:val="22"/>
              </w:rPr>
              <w:t>賞銀杏熱點</w:t>
            </w:r>
            <w:r w:rsidR="00F578E0">
              <w:rPr>
                <w:rFonts w:ascii="微軟正黑體" w:eastAsia="微軟正黑體" w:hAnsi="微軟正黑體"/>
                <w:sz w:val="22"/>
                <w:szCs w:val="22"/>
              </w:rPr>
              <w:t>）</w:t>
            </w:r>
            <w:r w:rsidRPr="00702B51">
              <w:rPr>
                <w:rFonts w:ascii="微軟正黑體" w:eastAsia="微軟正黑體" w:hAnsi="微軟正黑體"/>
                <w:sz w:val="22"/>
                <w:szCs w:val="22"/>
              </w:rPr>
              <w:t>】至2005年6月18日首爾林正式開園前，歷經過纛島長時間的生成與變遷，這裡曾經是皇帝的狩獵場及驗兵場，後作為上水源保護區、高爾夫球場、賽馬場、體育公園等用途。目前首爾林擁有18萬坪的規模，由5個主題園區構成，蛻變成為東部居民及1,100萬首爾市民的大規模生態空間，足可以媲美英國海德公園、紐約中央公園。</w:t>
            </w:r>
            <w:r w:rsidRPr="00702B51">
              <w:rPr>
                <w:rFonts w:ascii="微軟正黑體" w:eastAsia="微軟正黑體" w:hAnsi="微軟正黑體"/>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702B51">
              <w:rPr>
                <w:rFonts w:ascii="微軟正黑體" w:eastAsia="微軟正黑體" w:hAnsi="微軟正黑體"/>
                <w:color w:val="FF0000"/>
                <w:sz w:val="22"/>
                <w:szCs w:val="22"/>
              </w:rPr>
              <w:t>※註：若遇秀休館或滿座，行程將作先後順序調整，不便之處敬請見諒！</w:t>
            </w:r>
            <w:r w:rsidRPr="00702B51">
              <w:rPr>
                <w:rFonts w:ascii="微軟正黑體" w:eastAsia="微軟正黑體" w:hAnsi="微軟正黑體"/>
                <w:sz w:val="22"/>
                <w:szCs w:val="22"/>
              </w:rPr>
              <w:br/>
              <w:t>【南漢山城】四季景色怡人是首爾近郊著名的散步及兜風旅遊景點，春天有茂密的洋槐、夏天是由蒼鬱的山林將整座山包圍環繞起來，一到秋天楓葉映紅青山，吸引更多的遊客前來觀賞。</w:t>
            </w:r>
          </w:p>
        </w:tc>
      </w:tr>
      <w:tr w:rsidR="00281809" w:rsidRPr="00702B51" w14:paraId="68771A78"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5A7564"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566BED"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早餐：飯店內用　　中餐：【北村家】豆腐鍋+營養石鍋飯+烤魚+季節小菜　　晚餐：鳳雛安東燉雞+季節小菜　　</w:t>
            </w:r>
          </w:p>
        </w:tc>
      </w:tr>
      <w:tr w:rsidR="00281809" w:rsidRPr="00702B51" w14:paraId="14CCCF05"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3F505A"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FA4F9B" w14:textId="196BC7E0"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住宿：五星索羅卡門酒店或同級</w:t>
            </w:r>
          </w:p>
        </w:tc>
      </w:tr>
      <w:tr w:rsidR="00281809" w:rsidRPr="00702B51" w14:paraId="0061B4A3"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2EA0E7"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5</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37030" w14:textId="561345DD" w:rsidR="00673DE1" w:rsidRDefault="00281809" w:rsidP="009C4327">
            <w:pPr>
              <w:spacing w:line="0" w:lineRule="atLeast"/>
              <w:rPr>
                <w:rFonts w:ascii="微軟正黑體" w:eastAsia="微軟正黑體" w:hAnsi="微軟正黑體"/>
              </w:rPr>
            </w:pPr>
            <w:r w:rsidRPr="001A096A">
              <w:rPr>
                <w:rFonts w:ascii="微軟正黑體" w:eastAsia="微軟正黑體" w:hAnsi="微軟正黑體"/>
                <w:b/>
                <w:bCs/>
                <w:color w:val="000000"/>
              </w:rPr>
              <w:t>德壽宮</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季節性賞楓</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→高麗護肝寶→韓流時尚彩粧店→益善洞韓屋村</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韓國SNS熱門打卡景點</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→韓國文化體驗營</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DIY泡菜+韓式點心+韓服體驗+海苔博物館</w:t>
            </w:r>
            <w:r w:rsidR="00F578E0">
              <w:rPr>
                <w:rFonts w:ascii="微軟正黑體" w:eastAsia="微軟正黑體" w:hAnsi="微軟正黑體"/>
                <w:b/>
                <w:bCs/>
                <w:color w:val="000000"/>
              </w:rPr>
              <w:t>）</w:t>
            </w:r>
            <w:r w:rsidRPr="001A096A">
              <w:rPr>
                <w:rFonts w:ascii="微軟正黑體" w:eastAsia="微軟正黑體" w:hAnsi="微軟正黑體"/>
                <w:b/>
                <w:bCs/>
                <w:color w:val="000000"/>
              </w:rPr>
              <w:t>→首爾明洞</w:t>
            </w:r>
          </w:p>
          <w:p w14:paraId="67DF663A" w14:textId="13A0C71D" w:rsidR="00281809" w:rsidRPr="00702B51" w:rsidRDefault="00281809" w:rsidP="009C4327">
            <w:pPr>
              <w:spacing w:line="0" w:lineRule="atLeast"/>
              <w:rPr>
                <w:rFonts w:ascii="微軟正黑體" w:eastAsia="微軟正黑體" w:hAnsi="微軟正黑體" w:hint="eastAsia"/>
                <w:sz w:val="22"/>
                <w:szCs w:val="22"/>
              </w:rPr>
            </w:pPr>
            <w:r w:rsidRPr="00702B51">
              <w:rPr>
                <w:rFonts w:ascii="微軟正黑體" w:eastAsia="微軟正黑體" w:hAnsi="微軟正黑體"/>
                <w:sz w:val="22"/>
                <w:szCs w:val="22"/>
              </w:rPr>
              <w:t>【德壽宮】德壽宮是朝鮮王朝最後的宮殿，位於大韓民國首爾市，宮內有許多朝鮮早期的歐式建築。</w:t>
            </w:r>
            <w:r w:rsidRPr="00702B51">
              <w:rPr>
                <w:rFonts w:ascii="微軟正黑體" w:eastAsia="微軟正黑體" w:hAnsi="微軟正黑體"/>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702B51">
              <w:rPr>
                <w:rFonts w:ascii="微軟正黑體" w:eastAsia="微軟正黑體" w:hAnsi="微軟正黑體"/>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702B51">
              <w:rPr>
                <w:rFonts w:ascii="微軟正黑體" w:eastAsia="微軟正黑體" w:hAnsi="微軟正黑體"/>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281809" w:rsidRPr="00702B51" w14:paraId="4FE2398F"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5B8477"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5AC5D"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早餐：飯店內用　　中餐：★米其林指南必比登推薦★百年土種蔘雞湯　　晚餐：道地石鍋拌飯+涮涮鍋　　</w:t>
            </w:r>
          </w:p>
        </w:tc>
      </w:tr>
      <w:tr w:rsidR="00281809" w:rsidRPr="00702B51" w14:paraId="7BDF2714"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C7119F"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FBBF1A" w14:textId="61BA2F94"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住宿：五星索羅卡門酒店或同級</w:t>
            </w:r>
          </w:p>
        </w:tc>
      </w:tr>
      <w:tr w:rsidR="00281809" w:rsidRPr="00702B51" w14:paraId="1596BBBF" w14:textId="77777777" w:rsidTr="0028180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AEB13EA" w14:textId="77777777" w:rsidR="00281809" w:rsidRPr="00702B51" w:rsidRDefault="00281809" w:rsidP="009C4327">
            <w:pPr>
              <w:spacing w:line="0" w:lineRule="atLeast"/>
              <w:jc w:val="center"/>
              <w:rPr>
                <w:rFonts w:ascii="微軟正黑體" w:eastAsia="微軟正黑體" w:hAnsi="微軟正黑體"/>
                <w:sz w:val="22"/>
                <w:szCs w:val="22"/>
              </w:rPr>
            </w:pPr>
            <w:r w:rsidRPr="00702B51">
              <w:rPr>
                <w:rFonts w:ascii="微軟正黑體" w:eastAsia="微軟正黑體" w:hAnsi="微軟正黑體"/>
                <w:b/>
                <w:bCs/>
                <w:sz w:val="22"/>
                <w:szCs w:val="22"/>
              </w:rPr>
              <w:t>第</w:t>
            </w:r>
            <w:r w:rsidRPr="00702B51">
              <w:rPr>
                <w:rFonts w:ascii="微軟正黑體" w:eastAsia="微軟正黑體" w:hAnsi="微軟正黑體"/>
                <w:b/>
                <w:bCs/>
                <w:sz w:val="22"/>
                <w:szCs w:val="22"/>
              </w:rPr>
              <w:br/>
              <w:t>6</w:t>
            </w:r>
            <w:r w:rsidRPr="00702B51">
              <w:rPr>
                <w:rFonts w:ascii="微軟正黑體" w:eastAsia="微軟正黑體" w:hAnsi="微軟正黑體"/>
                <w:b/>
                <w:bCs/>
                <w:sz w:val="22"/>
                <w:szCs w:val="22"/>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67D657" w14:textId="77777777" w:rsidR="00281809" w:rsidRPr="00702B51" w:rsidRDefault="00281809" w:rsidP="009C4327">
            <w:pPr>
              <w:spacing w:line="0" w:lineRule="atLeast"/>
              <w:rPr>
                <w:rFonts w:ascii="微軟正黑體" w:eastAsia="微軟正黑體" w:hAnsi="微軟正黑體"/>
                <w:sz w:val="22"/>
                <w:szCs w:val="22"/>
              </w:rPr>
            </w:pPr>
            <w:r w:rsidRPr="001A096A">
              <w:rPr>
                <w:rFonts w:ascii="微軟正黑體" w:eastAsia="微軟正黑體" w:hAnsi="微軟正黑體"/>
                <w:b/>
                <w:bCs/>
                <w:color w:val="000000"/>
              </w:rPr>
              <w:t>韓國超市巡禮→仁川→台中</w:t>
            </w:r>
            <w:r w:rsidRPr="001A096A">
              <w:rPr>
                <w:rFonts w:ascii="微軟正黑體" w:eastAsia="微軟正黑體" w:hAnsi="微軟正黑體"/>
              </w:rPr>
              <w:t> </w:t>
            </w:r>
            <w:r w:rsidRPr="001A096A">
              <w:rPr>
                <w:rFonts w:ascii="微軟正黑體" w:eastAsia="微軟正黑體" w:hAnsi="微軟正黑體"/>
                <w:color w:val="000000"/>
              </w:rPr>
              <w:t>ICN/RMQ　TW669　14：10~16：00</w:t>
            </w:r>
            <w:r w:rsidRPr="001A096A">
              <w:rPr>
                <w:rFonts w:ascii="微軟正黑體" w:eastAsia="微軟正黑體" w:hAnsi="微軟正黑體"/>
              </w:rPr>
              <w:br/>
            </w:r>
            <w:r w:rsidRPr="00702B51">
              <w:rPr>
                <w:rFonts w:ascii="微軟正黑體" w:eastAsia="微軟正黑體" w:hAnsi="微軟正黑體"/>
                <w:color w:val="330033"/>
                <w:sz w:val="22"/>
                <w:szCs w:val="22"/>
              </w:rPr>
              <w:t>【韓國超市巡禮】來韓國必逛連鎖超市，應有盡有的伴手禮、食品...等，讓您一次購足。</w:t>
            </w:r>
          </w:p>
        </w:tc>
      </w:tr>
      <w:tr w:rsidR="00281809" w:rsidRPr="00702B51" w14:paraId="5ED769FF"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AD56B1"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3A901"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 xml:space="preserve">早餐：飯店內用　　中餐：XXX　　晚餐：XXX　　</w:t>
            </w:r>
          </w:p>
        </w:tc>
      </w:tr>
      <w:tr w:rsidR="00281809" w:rsidRPr="00702B51" w14:paraId="2462E298" w14:textId="77777777" w:rsidTr="0028180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0A454A" w14:textId="77777777" w:rsidR="00281809" w:rsidRPr="00702B51" w:rsidRDefault="00281809" w:rsidP="009C4327">
            <w:pPr>
              <w:spacing w:line="0" w:lineRule="atLeast"/>
              <w:rPr>
                <w:rFonts w:ascii="微軟正黑體" w:eastAsia="微軟正黑體" w:hAnsi="微軟正黑體" w:cs="新細明體"/>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0DFB4" w14:textId="77777777" w:rsidR="00281809" w:rsidRPr="00702B51" w:rsidRDefault="00281809" w:rsidP="009C4327">
            <w:pPr>
              <w:spacing w:line="0" w:lineRule="atLeast"/>
              <w:rPr>
                <w:rFonts w:ascii="微軟正黑體" w:eastAsia="微軟正黑體" w:hAnsi="微軟正黑體"/>
                <w:sz w:val="22"/>
                <w:szCs w:val="22"/>
              </w:rPr>
            </w:pPr>
            <w:r w:rsidRPr="00702B51">
              <w:rPr>
                <w:rFonts w:ascii="微軟正黑體" w:eastAsia="微軟正黑體" w:hAnsi="微軟正黑體"/>
                <w:sz w:val="22"/>
                <w:szCs w:val="22"/>
              </w:rPr>
              <w:t>住宿： 溫暖的家</w:t>
            </w:r>
          </w:p>
        </w:tc>
      </w:tr>
    </w:tbl>
    <w:p w14:paraId="009BB1C5" w14:textId="77777777" w:rsidR="00281809" w:rsidRPr="00545401" w:rsidRDefault="00281809" w:rsidP="009C4327">
      <w:pPr>
        <w:pStyle w:val="Web"/>
        <w:spacing w:before="0" w:beforeAutospacing="0" w:after="0" w:afterAutospacing="0" w:line="0" w:lineRule="atLeast"/>
        <w:jc w:val="center"/>
        <w:rPr>
          <w:rFonts w:ascii="微軟正黑體" w:eastAsia="微軟正黑體" w:hAnsi="微軟正黑體" w:hint="eastAsia"/>
          <w:vanish/>
          <w:color w:val="00000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281809" w:rsidRPr="00702B51" w14:paraId="3A4A3436" w14:textId="77777777" w:rsidTr="0028180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FF9028" w14:textId="77777777" w:rsidR="00281809" w:rsidRPr="00545401" w:rsidRDefault="00281809" w:rsidP="009C4327">
            <w:pPr>
              <w:spacing w:line="0" w:lineRule="atLeast"/>
              <w:jc w:val="center"/>
              <w:rPr>
                <w:rFonts w:ascii="微軟正黑體" w:eastAsia="微軟正黑體" w:hAnsi="微軟正黑體"/>
                <w:sz w:val="30"/>
                <w:szCs w:val="30"/>
              </w:rPr>
            </w:pPr>
            <w:r w:rsidRPr="00545401">
              <w:rPr>
                <w:rFonts w:ascii="微軟正黑體" w:eastAsia="微軟正黑體" w:hAnsi="微軟正黑體"/>
                <w:b/>
                <w:bCs/>
                <w:color w:val="FF0000"/>
                <w:sz w:val="30"/>
                <w:szCs w:val="30"/>
              </w:rPr>
              <w:t>注意事項</w:t>
            </w:r>
          </w:p>
        </w:tc>
      </w:tr>
      <w:tr w:rsidR="00281809" w:rsidRPr="009C4327" w14:paraId="73259519" w14:textId="77777777" w:rsidTr="002818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BC1CD5D" w14:textId="77777777" w:rsidR="00281809" w:rsidRPr="00545401" w:rsidRDefault="00281809" w:rsidP="009C4327">
            <w:pPr>
              <w:spacing w:line="0" w:lineRule="atLeast"/>
              <w:ind w:left="720"/>
              <w:rPr>
                <w:rFonts w:ascii="微軟正黑體" w:eastAsia="微軟正黑體" w:hAnsi="微軟正黑體"/>
                <w:sz w:val="21"/>
                <w:szCs w:val="21"/>
              </w:rPr>
            </w:pPr>
            <w:r w:rsidRPr="00545401">
              <w:rPr>
                <w:rFonts w:ascii="微軟正黑體" w:eastAsia="微軟正黑體" w:hAnsi="微軟正黑體"/>
                <w:b/>
                <w:bCs/>
                <w:color w:val="0000FF"/>
                <w:sz w:val="21"/>
                <w:szCs w:val="21"/>
              </w:rPr>
              <w:t>《成團人數》</w:t>
            </w:r>
          </w:p>
          <w:p w14:paraId="64F04924" w14:textId="6DF31844" w:rsidR="00281809" w:rsidRPr="00545401" w:rsidRDefault="00281809" w:rsidP="009C4327">
            <w:pPr>
              <w:widowControl/>
              <w:numPr>
                <w:ilvl w:val="0"/>
                <w:numId w:val="4"/>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本行程最低出團人數16人以上</w:t>
            </w:r>
            <w:r w:rsidR="00F578E0">
              <w:rPr>
                <w:rFonts w:ascii="微軟正黑體" w:eastAsia="微軟正黑體" w:hAnsi="微軟正黑體"/>
                <w:sz w:val="21"/>
                <w:szCs w:val="21"/>
              </w:rPr>
              <w:t>（</w:t>
            </w:r>
            <w:r w:rsidRPr="00545401">
              <w:rPr>
                <w:rFonts w:ascii="微軟正黑體" w:eastAsia="微軟正黑體" w:hAnsi="微軟正黑體"/>
                <w:sz w:val="21"/>
                <w:szCs w:val="21"/>
              </w:rPr>
              <w:t>含</w:t>
            </w:r>
            <w:r w:rsidR="00F578E0">
              <w:rPr>
                <w:rFonts w:ascii="微軟正黑體" w:eastAsia="微軟正黑體" w:hAnsi="微軟正黑體"/>
                <w:sz w:val="21"/>
                <w:szCs w:val="21"/>
              </w:rPr>
              <w:t>）</w:t>
            </w:r>
            <w:r w:rsidRPr="00545401">
              <w:rPr>
                <w:rFonts w:ascii="微軟正黑體" w:eastAsia="微軟正黑體" w:hAnsi="微軟正黑體"/>
                <w:sz w:val="21"/>
                <w:szCs w:val="21"/>
              </w:rPr>
              <w:t>，最多為42人以下</w:t>
            </w:r>
            <w:r w:rsidR="00F578E0">
              <w:rPr>
                <w:rFonts w:ascii="微軟正黑體" w:eastAsia="微軟正黑體" w:hAnsi="微軟正黑體"/>
                <w:sz w:val="21"/>
                <w:szCs w:val="21"/>
              </w:rPr>
              <w:t>（</w:t>
            </w:r>
            <w:r w:rsidRPr="00545401">
              <w:rPr>
                <w:rFonts w:ascii="微軟正黑體" w:eastAsia="微軟正黑體" w:hAnsi="微軟正黑體"/>
                <w:sz w:val="21"/>
                <w:szCs w:val="21"/>
              </w:rPr>
              <w:t>含</w:t>
            </w:r>
            <w:r w:rsidR="00F578E0">
              <w:rPr>
                <w:rFonts w:ascii="微軟正黑體" w:eastAsia="微軟正黑體" w:hAnsi="微軟正黑體"/>
                <w:sz w:val="21"/>
                <w:szCs w:val="21"/>
              </w:rPr>
              <w:t>）</w:t>
            </w:r>
            <w:r w:rsidRPr="00545401">
              <w:rPr>
                <w:rFonts w:ascii="微軟正黑體" w:eastAsia="微軟正黑體" w:hAnsi="微軟正黑體"/>
                <w:sz w:val="21"/>
                <w:szCs w:val="21"/>
              </w:rPr>
              <w:t>，台灣地區將派遣合格領隊隨行服務。</w:t>
            </w:r>
          </w:p>
          <w:p w14:paraId="7132DA8B" w14:textId="77777777" w:rsidR="00281809" w:rsidRPr="00545401" w:rsidRDefault="00281809" w:rsidP="009C4327">
            <w:pPr>
              <w:spacing w:line="0" w:lineRule="atLeast"/>
              <w:ind w:left="720"/>
              <w:rPr>
                <w:rFonts w:ascii="微軟正黑體" w:eastAsia="微軟正黑體" w:hAnsi="微軟正黑體"/>
                <w:sz w:val="21"/>
                <w:szCs w:val="21"/>
              </w:rPr>
            </w:pPr>
            <w:r w:rsidRPr="00545401">
              <w:rPr>
                <w:rFonts w:ascii="微軟正黑體" w:eastAsia="微軟正黑體" w:hAnsi="微軟正黑體"/>
                <w:b/>
                <w:bCs/>
                <w:color w:val="0000FF"/>
                <w:sz w:val="21"/>
                <w:szCs w:val="21"/>
              </w:rPr>
              <w:t>《行程費用</w:t>
            </w:r>
            <w:r w:rsidRPr="00545401">
              <w:rPr>
                <w:rFonts w:ascii="微軟正黑體" w:eastAsia="微軟正黑體" w:hAnsi="微軟正黑體"/>
                <w:b/>
                <w:bCs/>
                <w:color w:val="FF0000"/>
                <w:sz w:val="21"/>
                <w:szCs w:val="21"/>
              </w:rPr>
              <w:t>不包含</w:t>
            </w:r>
            <w:r w:rsidRPr="00545401">
              <w:rPr>
                <w:rFonts w:ascii="微軟正黑體" w:eastAsia="微軟正黑體" w:hAnsi="微軟正黑體"/>
                <w:b/>
                <w:bCs/>
                <w:color w:val="0000FF"/>
                <w:sz w:val="21"/>
                <w:szCs w:val="21"/>
              </w:rPr>
              <w:t>以下項目》</w:t>
            </w:r>
          </w:p>
          <w:p w14:paraId="46F6F8FD"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售價不含全程領隊、導遊及司機之服務費，每人每日300元台幣。</w:t>
            </w:r>
          </w:p>
          <w:p w14:paraId="0BBACA5F"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個人新辦護照費用。</w:t>
            </w:r>
          </w:p>
          <w:p w14:paraId="17F2446E"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旅遊平安保險及旅遊不便險。</w:t>
            </w:r>
          </w:p>
          <w:p w14:paraId="4437DFFD"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若於韓國確診時之隔離飯店及相關車資等費用。</w:t>
            </w:r>
          </w:p>
          <w:p w14:paraId="2E98D74F"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返台檢疫要求之檢測、隔離飯店及相關車資等費用。</w:t>
            </w:r>
          </w:p>
          <w:p w14:paraId="3888C8D7"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純係私人之消費：如行李超重費、自購商品、飲料酒類、洗衣、電話、電報及私人交通費。</w:t>
            </w:r>
          </w:p>
          <w:p w14:paraId="728DC375"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若為一位大人 或 一位大人帶一位嬰兒報名參加，或需求單人入住一間房，需加收單房差。</w:t>
            </w:r>
          </w:p>
          <w:p w14:paraId="43905A29"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一經確認後如個人因素取消或被拒絕入境韓國，將無法申請退費。</w:t>
            </w:r>
          </w:p>
          <w:p w14:paraId="13DFBE13" w14:textId="77777777" w:rsidR="00281809" w:rsidRPr="00545401" w:rsidRDefault="00281809" w:rsidP="009C4327">
            <w:pPr>
              <w:widowControl/>
              <w:numPr>
                <w:ilvl w:val="0"/>
                <w:numId w:val="5"/>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團體旅責險不包含當地染疫後的所有醫療費用。</w:t>
            </w:r>
          </w:p>
          <w:p w14:paraId="098B96F4" w14:textId="77777777" w:rsidR="00281809" w:rsidRPr="00545401" w:rsidRDefault="00281809" w:rsidP="009C4327">
            <w:pPr>
              <w:spacing w:line="0" w:lineRule="atLeast"/>
              <w:ind w:left="720"/>
              <w:rPr>
                <w:rFonts w:ascii="微軟正黑體" w:eastAsia="微軟正黑體" w:hAnsi="微軟正黑體"/>
                <w:sz w:val="21"/>
                <w:szCs w:val="21"/>
              </w:rPr>
            </w:pPr>
            <w:r w:rsidRPr="00545401">
              <w:rPr>
                <w:rFonts w:ascii="微軟正黑體" w:eastAsia="微軟正黑體" w:hAnsi="微軟正黑體"/>
                <w:b/>
                <w:bCs/>
                <w:color w:val="0000FF"/>
                <w:sz w:val="21"/>
                <w:szCs w:val="21"/>
              </w:rPr>
              <w:t>《德威航空注意事項》</w:t>
            </w:r>
          </w:p>
          <w:p w14:paraId="4B2ABD05"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此團型使用團體機位，航班不可指定、不可延回、不可更改進出點、不可指定座位。</w:t>
            </w:r>
          </w:p>
          <w:p w14:paraId="41A2535D"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若需指定航班，建議改訂個人機票，以確保訂到您所需之航班，加價幅度依各航空公司之規定，另外提供報價。</w:t>
            </w:r>
          </w:p>
          <w:p w14:paraId="0B64FBDE"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航空公司保留航班時間調整及變更之權利。</w:t>
            </w:r>
          </w:p>
          <w:p w14:paraId="3C1F2866"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color w:val="FF0000"/>
                <w:sz w:val="21"/>
                <w:szCs w:val="21"/>
              </w:rPr>
              <w:t>此航班包含手提行李10公斤來回，拖運行李20公斤來回。</w:t>
            </w:r>
          </w:p>
          <w:p w14:paraId="125DA61A"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color w:val="FF0000"/>
                <w:sz w:val="21"/>
                <w:szCs w:val="21"/>
              </w:rPr>
              <w:t>此航班機上不含餐食和水。</w:t>
            </w:r>
          </w:p>
          <w:p w14:paraId="2DB9ED24"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請務必於起飛前3小時抵達機場辦理登機手續，逾時關櫃旅客需自行負責。</w:t>
            </w:r>
          </w:p>
          <w:p w14:paraId="50CB52AC" w14:textId="77777777" w:rsidR="00281809" w:rsidRPr="00545401" w:rsidRDefault="00281809" w:rsidP="009C4327">
            <w:pPr>
              <w:widowControl/>
              <w:numPr>
                <w:ilvl w:val="0"/>
                <w:numId w:val="6"/>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德威航空關櫃時間為起飛前45分鐘，逾時未能辦妥登機手續敬請自行負責。</w:t>
            </w:r>
          </w:p>
          <w:p w14:paraId="232F6D19" w14:textId="77777777" w:rsidR="00281809" w:rsidRPr="00545401" w:rsidRDefault="00281809" w:rsidP="009C4327">
            <w:pPr>
              <w:spacing w:line="0" w:lineRule="atLeast"/>
              <w:ind w:left="720"/>
              <w:rPr>
                <w:rFonts w:ascii="微軟正黑體" w:eastAsia="微軟正黑體" w:hAnsi="微軟正黑體"/>
                <w:sz w:val="21"/>
                <w:szCs w:val="21"/>
              </w:rPr>
            </w:pPr>
            <w:r w:rsidRPr="00545401">
              <w:rPr>
                <w:rFonts w:ascii="微軟正黑體" w:eastAsia="微軟正黑體" w:hAnsi="微軟正黑體"/>
                <w:b/>
                <w:bCs/>
                <w:color w:val="0000FF"/>
                <w:sz w:val="21"/>
                <w:szCs w:val="21"/>
              </w:rPr>
              <w:t>《參團須知與相關提醒》</w:t>
            </w:r>
          </w:p>
          <w:p w14:paraId="6D791F09" w14:textId="77777777"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以上行程僅供參考，正確之行程內容、班機時間、降落城市及住宿飯店，請以行前說明會資料為準。</w:t>
            </w:r>
          </w:p>
          <w:p w14:paraId="5AA89CFF" w14:textId="77777777"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團體若為特殊拜會團、會議參展團、學生團體，不適用於本行程之報價，需另行報價。</w:t>
            </w:r>
          </w:p>
          <w:p w14:paraId="119BBEE0" w14:textId="77777777" w:rsidR="00281809" w:rsidRPr="00545401" w:rsidRDefault="00281809" w:rsidP="009C4327">
            <w:pPr>
              <w:widowControl/>
              <w:numPr>
                <w:ilvl w:val="0"/>
                <w:numId w:val="7"/>
              </w:numPr>
              <w:spacing w:line="0" w:lineRule="atLeast"/>
              <w:rPr>
                <w:rFonts w:ascii="微軟正黑體" w:eastAsia="微軟正黑體" w:hAnsi="微軟正黑體"/>
                <w:color w:val="FF0000"/>
                <w:sz w:val="21"/>
                <w:szCs w:val="21"/>
              </w:rPr>
            </w:pPr>
            <w:r w:rsidRPr="00545401">
              <w:rPr>
                <w:rFonts w:ascii="微軟正黑體" w:eastAsia="微軟正黑體" w:hAnsi="微軟正黑體"/>
                <w:color w:val="FF0000"/>
                <w:sz w:val="21"/>
                <w:szCs w:val="21"/>
              </w:rPr>
              <w:t>本行程恕不接受韓籍旅客及其家屬參團;當地參團須提供來回電子機票，恕不接受於韓國打工度假及工作者參團。</w:t>
            </w:r>
          </w:p>
          <w:p w14:paraId="1EF661DB" w14:textId="14808A00"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特殊規定如下：參加本行程若逢以下條件限定，費用需另計：</w:t>
            </w:r>
            <w:r w:rsidRPr="00545401">
              <w:rPr>
                <w:rFonts w:ascii="微軟正黑體" w:eastAsia="微軟正黑體" w:hAnsi="微軟正黑體"/>
                <w:sz w:val="21"/>
                <w:szCs w:val="21"/>
              </w:rPr>
              <w:br/>
            </w:r>
            <w:r w:rsidRPr="00545401">
              <w:rPr>
                <w:rFonts w:ascii="微軟正黑體" w:eastAsia="微軟正黑體" w:hAnsi="微軟正黑體"/>
                <w:color w:val="FF000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545401">
              <w:rPr>
                <w:rFonts w:ascii="微軟正黑體" w:eastAsia="微軟正黑體" w:hAnsi="微軟正黑體"/>
                <w:sz w:val="21"/>
                <w:szCs w:val="21"/>
              </w:rPr>
              <w:br/>
              <w:t>B.學生及外籍人士</w:t>
            </w:r>
            <w:r w:rsidR="00F578E0">
              <w:rPr>
                <w:rFonts w:ascii="微軟正黑體" w:eastAsia="微軟正黑體" w:hAnsi="微軟正黑體"/>
                <w:sz w:val="21"/>
                <w:szCs w:val="21"/>
              </w:rPr>
              <w:t>（</w:t>
            </w:r>
            <w:r w:rsidRPr="00545401">
              <w:rPr>
                <w:rFonts w:ascii="微軟正黑體" w:eastAsia="微軟正黑體" w:hAnsi="微軟正黑體"/>
                <w:sz w:val="21"/>
                <w:szCs w:val="21"/>
              </w:rPr>
              <w:t>不含韓國籍</w:t>
            </w:r>
            <w:r w:rsidR="00F578E0">
              <w:rPr>
                <w:rFonts w:ascii="微軟正黑體" w:eastAsia="微軟正黑體" w:hAnsi="微軟正黑體"/>
                <w:sz w:val="21"/>
                <w:szCs w:val="21"/>
              </w:rPr>
              <w:t>）</w:t>
            </w:r>
            <w:r w:rsidRPr="00545401">
              <w:rPr>
                <w:rFonts w:ascii="微軟正黑體" w:eastAsia="微軟正黑體" w:hAnsi="微軟正黑體"/>
                <w:sz w:val="21"/>
                <w:szCs w:val="21"/>
              </w:rPr>
              <w:t>，單持一本外國護照者，每人需加收NTD6,500元。</w:t>
            </w:r>
            <w:r w:rsidRPr="00545401">
              <w:rPr>
                <w:rFonts w:ascii="微軟正黑體" w:eastAsia="微軟正黑體" w:hAnsi="微軟正黑體"/>
                <w:sz w:val="21"/>
                <w:szCs w:val="21"/>
              </w:rPr>
              <w:br/>
              <w:t>C.單筆訂單不足24歲及65歲以上報名人數不可超過半數，若超過半數則價格另議～請洽業務人員。</w:t>
            </w:r>
            <w:r w:rsidRPr="00545401">
              <w:rPr>
                <w:rFonts w:ascii="微軟正黑體" w:eastAsia="微軟正黑體" w:hAnsi="微軟正黑體"/>
                <w:sz w:val="21"/>
                <w:szCs w:val="21"/>
              </w:rPr>
              <w:br/>
              <w:t>D.此行程報價僅適用於正常之散客報名，如遇特殊團體則團費需另計～請洽業務人員。</w:t>
            </w:r>
          </w:p>
          <w:p w14:paraId="6D14D729" w14:textId="77777777"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538F4078" w14:textId="77777777"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本團體行程景點若客人不參加者，視為自動棄權，恕無法退費，本產品報價中所含景點門票等均按旅行社扣價核算，旅客不再享受其他折扣與優惠，亦不另行退還差價。</w:t>
            </w:r>
          </w:p>
          <w:p w14:paraId="39A9301C" w14:textId="77777777" w:rsidR="00281809" w:rsidRPr="00545401" w:rsidRDefault="00281809" w:rsidP="009C4327">
            <w:pPr>
              <w:widowControl/>
              <w:numPr>
                <w:ilvl w:val="0"/>
                <w:numId w:val="7"/>
              </w:numPr>
              <w:spacing w:line="0" w:lineRule="atLeast"/>
              <w:rPr>
                <w:rFonts w:ascii="微軟正黑體" w:eastAsia="微軟正黑體" w:hAnsi="微軟正黑體"/>
                <w:sz w:val="21"/>
                <w:szCs w:val="21"/>
              </w:rPr>
            </w:pPr>
            <w:r w:rsidRPr="00545401">
              <w:rPr>
                <w:rFonts w:ascii="微軟正黑體" w:eastAsia="微軟正黑體" w:hAnsi="微軟正黑體"/>
                <w:sz w:val="21"/>
                <w:szCs w:val="21"/>
              </w:rPr>
              <w:t>為考量旅客自身之旅遊安全並顧及同團其它團員之旅遊權益，年滿70以上及行動不便者之貴賓須有同行家人，方始接受報名，不便之處，尚祈鑑諒。</w:t>
            </w:r>
          </w:p>
          <w:p w14:paraId="2AA766F5" w14:textId="77777777" w:rsidR="00281809" w:rsidRPr="009C4327" w:rsidRDefault="00281809" w:rsidP="009C4327">
            <w:pPr>
              <w:widowControl/>
              <w:numPr>
                <w:ilvl w:val="0"/>
                <w:numId w:val="7"/>
              </w:numPr>
              <w:spacing w:line="0" w:lineRule="atLeast"/>
              <w:rPr>
                <w:rFonts w:ascii="微軟正黑體" w:eastAsia="微軟正黑體" w:hAnsi="微軟正黑體"/>
              </w:rPr>
            </w:pPr>
            <w:r w:rsidRPr="00545401">
              <w:rPr>
                <w:rFonts w:ascii="微軟正黑體" w:eastAsia="微軟正黑體" w:hAnsi="微軟正黑體"/>
                <w:sz w:val="21"/>
                <w:szCs w:val="21"/>
              </w:rPr>
              <w:t>韓國因響應環保減少廢氣、汽機車、大型車停車超過3分鐘即須熄火關閉引擎，否則將會記點罰款，故司機會等客人上車後再開引擎及空調，請見諒！</w:t>
            </w:r>
          </w:p>
        </w:tc>
      </w:tr>
    </w:tbl>
    <w:p w14:paraId="7FEFAA09" w14:textId="381C50E3" w:rsidR="00DC0AC0" w:rsidRPr="009C4327" w:rsidRDefault="00DC0AC0" w:rsidP="009C4327">
      <w:pPr>
        <w:spacing w:line="0" w:lineRule="atLeast"/>
        <w:rPr>
          <w:rFonts w:ascii="微軟正黑體" w:eastAsia="微軟正黑體" w:hAnsi="微軟正黑體"/>
        </w:rPr>
      </w:pPr>
    </w:p>
    <w:sectPr w:rsidR="00DC0AC0" w:rsidRPr="009C4327" w:rsidSect="00FE5528">
      <w:pgSz w:w="11906" w:h="16838"/>
      <w:pgMar w:top="567" w:right="624" w:bottom="567"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2DC8" w14:textId="77777777" w:rsidR="00E80CDC" w:rsidRDefault="00E80CDC">
      <w:r>
        <w:separator/>
      </w:r>
    </w:p>
  </w:endnote>
  <w:endnote w:type="continuationSeparator" w:id="0">
    <w:p w14:paraId="76975DF6" w14:textId="77777777" w:rsidR="00E80CDC" w:rsidRDefault="00E8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4ACE" w14:textId="77777777" w:rsidR="00E80CDC" w:rsidRDefault="00E80CDC">
      <w:r>
        <w:separator/>
      </w:r>
    </w:p>
  </w:footnote>
  <w:footnote w:type="continuationSeparator" w:id="0">
    <w:p w14:paraId="779D1F85" w14:textId="77777777" w:rsidR="00E80CDC" w:rsidRDefault="00E8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D6D87"/>
    <w:multiLevelType w:val="multilevel"/>
    <w:tmpl w:val="5E5C8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E24AD"/>
    <w:multiLevelType w:val="multilevel"/>
    <w:tmpl w:val="91E0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9340864"/>
    <w:multiLevelType w:val="multilevel"/>
    <w:tmpl w:val="3BF0E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F41F7E"/>
    <w:multiLevelType w:val="multilevel"/>
    <w:tmpl w:val="BCD2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97609579">
    <w:abstractNumId w:val="2"/>
  </w:num>
  <w:num w:numId="2" w16cid:durableId="795946586">
    <w:abstractNumId w:val="5"/>
  </w:num>
  <w:num w:numId="3" w16cid:durableId="651103062">
    <w:abstractNumId w:val="6"/>
  </w:num>
  <w:num w:numId="4" w16cid:durableId="1545633326">
    <w:abstractNumId w:val="1"/>
  </w:num>
  <w:num w:numId="5" w16cid:durableId="7294621">
    <w:abstractNumId w:val="3"/>
  </w:num>
  <w:num w:numId="6" w16cid:durableId="315034464">
    <w:abstractNumId w:val="0"/>
  </w:num>
  <w:num w:numId="7" w16cid:durableId="714934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0727"/>
    <w:rsid w:val="00022018"/>
    <w:rsid w:val="0002362E"/>
    <w:rsid w:val="00033E5E"/>
    <w:rsid w:val="00047576"/>
    <w:rsid w:val="00051840"/>
    <w:rsid w:val="00061698"/>
    <w:rsid w:val="000679C8"/>
    <w:rsid w:val="0007100F"/>
    <w:rsid w:val="00071648"/>
    <w:rsid w:val="000738E7"/>
    <w:rsid w:val="00073D7E"/>
    <w:rsid w:val="00074A9F"/>
    <w:rsid w:val="00080EC3"/>
    <w:rsid w:val="00087143"/>
    <w:rsid w:val="00087A15"/>
    <w:rsid w:val="00090924"/>
    <w:rsid w:val="00094575"/>
    <w:rsid w:val="000B2EBF"/>
    <w:rsid w:val="000B5F5A"/>
    <w:rsid w:val="000B7A59"/>
    <w:rsid w:val="000D74E4"/>
    <w:rsid w:val="000D776E"/>
    <w:rsid w:val="000E096B"/>
    <w:rsid w:val="000E302E"/>
    <w:rsid w:val="000E5374"/>
    <w:rsid w:val="000F08CE"/>
    <w:rsid w:val="000F28E7"/>
    <w:rsid w:val="000F2CF2"/>
    <w:rsid w:val="000F31BE"/>
    <w:rsid w:val="00103E9A"/>
    <w:rsid w:val="0010688B"/>
    <w:rsid w:val="0011295C"/>
    <w:rsid w:val="00112CBD"/>
    <w:rsid w:val="00121AF2"/>
    <w:rsid w:val="001252CA"/>
    <w:rsid w:val="00131B9F"/>
    <w:rsid w:val="00132CC2"/>
    <w:rsid w:val="00135200"/>
    <w:rsid w:val="001356B2"/>
    <w:rsid w:val="001574CD"/>
    <w:rsid w:val="00170C56"/>
    <w:rsid w:val="00176C09"/>
    <w:rsid w:val="00177A4F"/>
    <w:rsid w:val="00180C64"/>
    <w:rsid w:val="00192176"/>
    <w:rsid w:val="00192A03"/>
    <w:rsid w:val="001A096A"/>
    <w:rsid w:val="001A641B"/>
    <w:rsid w:val="001B152C"/>
    <w:rsid w:val="001B4BA2"/>
    <w:rsid w:val="001B6074"/>
    <w:rsid w:val="001D552F"/>
    <w:rsid w:val="001E2FB1"/>
    <w:rsid w:val="001E5DF2"/>
    <w:rsid w:val="001F5042"/>
    <w:rsid w:val="002020FD"/>
    <w:rsid w:val="00202CD5"/>
    <w:rsid w:val="002116C5"/>
    <w:rsid w:val="00215474"/>
    <w:rsid w:val="00223389"/>
    <w:rsid w:val="002278A6"/>
    <w:rsid w:val="0023646D"/>
    <w:rsid w:val="002377F7"/>
    <w:rsid w:val="00250561"/>
    <w:rsid w:val="00254217"/>
    <w:rsid w:val="00256FF3"/>
    <w:rsid w:val="00257A5C"/>
    <w:rsid w:val="0026012A"/>
    <w:rsid w:val="00262489"/>
    <w:rsid w:val="002643B2"/>
    <w:rsid w:val="00270CE3"/>
    <w:rsid w:val="00281809"/>
    <w:rsid w:val="0028573F"/>
    <w:rsid w:val="002857BC"/>
    <w:rsid w:val="00287095"/>
    <w:rsid w:val="002874D9"/>
    <w:rsid w:val="00292CB3"/>
    <w:rsid w:val="00293710"/>
    <w:rsid w:val="002D6BAF"/>
    <w:rsid w:val="002E605C"/>
    <w:rsid w:val="002E6EFC"/>
    <w:rsid w:val="002E7D02"/>
    <w:rsid w:val="002F078B"/>
    <w:rsid w:val="002F5B5D"/>
    <w:rsid w:val="003036EC"/>
    <w:rsid w:val="00304E9D"/>
    <w:rsid w:val="003157FA"/>
    <w:rsid w:val="00315F06"/>
    <w:rsid w:val="003178C4"/>
    <w:rsid w:val="00317EEE"/>
    <w:rsid w:val="003230EE"/>
    <w:rsid w:val="003276E3"/>
    <w:rsid w:val="0033027C"/>
    <w:rsid w:val="00332381"/>
    <w:rsid w:val="00334BFA"/>
    <w:rsid w:val="00337D7E"/>
    <w:rsid w:val="00344E80"/>
    <w:rsid w:val="00346AD7"/>
    <w:rsid w:val="003505F5"/>
    <w:rsid w:val="00364465"/>
    <w:rsid w:val="00371B94"/>
    <w:rsid w:val="00372899"/>
    <w:rsid w:val="00372B38"/>
    <w:rsid w:val="00377A2C"/>
    <w:rsid w:val="00381F01"/>
    <w:rsid w:val="00391883"/>
    <w:rsid w:val="00397909"/>
    <w:rsid w:val="003A11F6"/>
    <w:rsid w:val="003A5B69"/>
    <w:rsid w:val="003B3595"/>
    <w:rsid w:val="003B405A"/>
    <w:rsid w:val="003E0410"/>
    <w:rsid w:val="003E1DEB"/>
    <w:rsid w:val="003E2A8F"/>
    <w:rsid w:val="003E7122"/>
    <w:rsid w:val="003F67C3"/>
    <w:rsid w:val="00402000"/>
    <w:rsid w:val="00404912"/>
    <w:rsid w:val="0040589F"/>
    <w:rsid w:val="00410CBF"/>
    <w:rsid w:val="00411B69"/>
    <w:rsid w:val="00430271"/>
    <w:rsid w:val="004313E3"/>
    <w:rsid w:val="00441464"/>
    <w:rsid w:val="00442BED"/>
    <w:rsid w:val="0045085F"/>
    <w:rsid w:val="00454B7A"/>
    <w:rsid w:val="004641D1"/>
    <w:rsid w:val="00473FC8"/>
    <w:rsid w:val="00480D16"/>
    <w:rsid w:val="00495268"/>
    <w:rsid w:val="00495CD0"/>
    <w:rsid w:val="004A3000"/>
    <w:rsid w:val="004B034C"/>
    <w:rsid w:val="004B52D0"/>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4027B"/>
    <w:rsid w:val="00541461"/>
    <w:rsid w:val="00542C70"/>
    <w:rsid w:val="00545401"/>
    <w:rsid w:val="0054637E"/>
    <w:rsid w:val="005538CE"/>
    <w:rsid w:val="00554B0C"/>
    <w:rsid w:val="0056032F"/>
    <w:rsid w:val="00563429"/>
    <w:rsid w:val="00566B20"/>
    <w:rsid w:val="00566EA6"/>
    <w:rsid w:val="005707CC"/>
    <w:rsid w:val="00592745"/>
    <w:rsid w:val="005A043E"/>
    <w:rsid w:val="005A0B7A"/>
    <w:rsid w:val="005A2755"/>
    <w:rsid w:val="005B251F"/>
    <w:rsid w:val="005B5F53"/>
    <w:rsid w:val="005B7C56"/>
    <w:rsid w:val="005C6D0E"/>
    <w:rsid w:val="005D2049"/>
    <w:rsid w:val="005E14C0"/>
    <w:rsid w:val="005E32AC"/>
    <w:rsid w:val="005E5353"/>
    <w:rsid w:val="005F0376"/>
    <w:rsid w:val="005F669C"/>
    <w:rsid w:val="006102BC"/>
    <w:rsid w:val="00615F8B"/>
    <w:rsid w:val="00616F5E"/>
    <w:rsid w:val="00635DD9"/>
    <w:rsid w:val="00640F62"/>
    <w:rsid w:val="00644698"/>
    <w:rsid w:val="00644EBC"/>
    <w:rsid w:val="00662C81"/>
    <w:rsid w:val="006666B8"/>
    <w:rsid w:val="00673DE1"/>
    <w:rsid w:val="00674972"/>
    <w:rsid w:val="006911D4"/>
    <w:rsid w:val="00695459"/>
    <w:rsid w:val="006976F9"/>
    <w:rsid w:val="006A2EA9"/>
    <w:rsid w:val="006A2FC3"/>
    <w:rsid w:val="006C14E2"/>
    <w:rsid w:val="006C5BA6"/>
    <w:rsid w:val="006D6E92"/>
    <w:rsid w:val="006E2ED9"/>
    <w:rsid w:val="006E5376"/>
    <w:rsid w:val="006F3B92"/>
    <w:rsid w:val="006F7631"/>
    <w:rsid w:val="00700A0A"/>
    <w:rsid w:val="00702B51"/>
    <w:rsid w:val="007067C2"/>
    <w:rsid w:val="00710B10"/>
    <w:rsid w:val="007154FB"/>
    <w:rsid w:val="00721DB5"/>
    <w:rsid w:val="007228E1"/>
    <w:rsid w:val="007313D3"/>
    <w:rsid w:val="00731DC1"/>
    <w:rsid w:val="00735A21"/>
    <w:rsid w:val="0073709F"/>
    <w:rsid w:val="00737A34"/>
    <w:rsid w:val="007506BA"/>
    <w:rsid w:val="007521DE"/>
    <w:rsid w:val="00764156"/>
    <w:rsid w:val="00766D33"/>
    <w:rsid w:val="00767DED"/>
    <w:rsid w:val="0077015D"/>
    <w:rsid w:val="007703DB"/>
    <w:rsid w:val="00791565"/>
    <w:rsid w:val="00793578"/>
    <w:rsid w:val="00797B9B"/>
    <w:rsid w:val="007A57E9"/>
    <w:rsid w:val="007B09BC"/>
    <w:rsid w:val="007B3CAF"/>
    <w:rsid w:val="007B7D69"/>
    <w:rsid w:val="007D1F88"/>
    <w:rsid w:val="007D3558"/>
    <w:rsid w:val="007D47C5"/>
    <w:rsid w:val="007E3BCC"/>
    <w:rsid w:val="007E42BA"/>
    <w:rsid w:val="007E5EE7"/>
    <w:rsid w:val="00803DE0"/>
    <w:rsid w:val="0081151F"/>
    <w:rsid w:val="00815837"/>
    <w:rsid w:val="008161EE"/>
    <w:rsid w:val="00816ED4"/>
    <w:rsid w:val="0081792A"/>
    <w:rsid w:val="00817C93"/>
    <w:rsid w:val="008308D1"/>
    <w:rsid w:val="00832868"/>
    <w:rsid w:val="008340DD"/>
    <w:rsid w:val="00834BBA"/>
    <w:rsid w:val="00847655"/>
    <w:rsid w:val="00854B16"/>
    <w:rsid w:val="008612D7"/>
    <w:rsid w:val="008716FB"/>
    <w:rsid w:val="00873B3F"/>
    <w:rsid w:val="00874386"/>
    <w:rsid w:val="00880A55"/>
    <w:rsid w:val="00897D91"/>
    <w:rsid w:val="008B1CAA"/>
    <w:rsid w:val="008B3B09"/>
    <w:rsid w:val="008B534E"/>
    <w:rsid w:val="008C4579"/>
    <w:rsid w:val="008E3368"/>
    <w:rsid w:val="008E376A"/>
    <w:rsid w:val="008E663C"/>
    <w:rsid w:val="008E755F"/>
    <w:rsid w:val="009029FF"/>
    <w:rsid w:val="00907323"/>
    <w:rsid w:val="00907568"/>
    <w:rsid w:val="00914A8D"/>
    <w:rsid w:val="0092313A"/>
    <w:rsid w:val="009274DD"/>
    <w:rsid w:val="009436A1"/>
    <w:rsid w:val="00957951"/>
    <w:rsid w:val="0096649C"/>
    <w:rsid w:val="00967604"/>
    <w:rsid w:val="009733F6"/>
    <w:rsid w:val="00983AE5"/>
    <w:rsid w:val="00986CF5"/>
    <w:rsid w:val="0099044A"/>
    <w:rsid w:val="009907F2"/>
    <w:rsid w:val="00995430"/>
    <w:rsid w:val="0099654A"/>
    <w:rsid w:val="009A0281"/>
    <w:rsid w:val="009A4570"/>
    <w:rsid w:val="009A75D4"/>
    <w:rsid w:val="009B4995"/>
    <w:rsid w:val="009C2EEC"/>
    <w:rsid w:val="009C4327"/>
    <w:rsid w:val="009C5A37"/>
    <w:rsid w:val="009D04F7"/>
    <w:rsid w:val="009D609B"/>
    <w:rsid w:val="009D67F9"/>
    <w:rsid w:val="009F0918"/>
    <w:rsid w:val="009F2183"/>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65CA"/>
    <w:rsid w:val="00B37C1B"/>
    <w:rsid w:val="00B40F00"/>
    <w:rsid w:val="00B618F3"/>
    <w:rsid w:val="00B626A8"/>
    <w:rsid w:val="00B64DF1"/>
    <w:rsid w:val="00B677DB"/>
    <w:rsid w:val="00B7247A"/>
    <w:rsid w:val="00B755A2"/>
    <w:rsid w:val="00B82008"/>
    <w:rsid w:val="00BA1588"/>
    <w:rsid w:val="00BA350D"/>
    <w:rsid w:val="00BB24AB"/>
    <w:rsid w:val="00BB4153"/>
    <w:rsid w:val="00BB7108"/>
    <w:rsid w:val="00BC2624"/>
    <w:rsid w:val="00BC2B6F"/>
    <w:rsid w:val="00BC6A0F"/>
    <w:rsid w:val="00BC748E"/>
    <w:rsid w:val="00BE3FD5"/>
    <w:rsid w:val="00BE7D1A"/>
    <w:rsid w:val="00BF0511"/>
    <w:rsid w:val="00BF634C"/>
    <w:rsid w:val="00C069FC"/>
    <w:rsid w:val="00C10BC9"/>
    <w:rsid w:val="00C12972"/>
    <w:rsid w:val="00C23360"/>
    <w:rsid w:val="00C50B1D"/>
    <w:rsid w:val="00C5165D"/>
    <w:rsid w:val="00C732E7"/>
    <w:rsid w:val="00C9084D"/>
    <w:rsid w:val="00C9564B"/>
    <w:rsid w:val="00C96CBE"/>
    <w:rsid w:val="00CA5AC1"/>
    <w:rsid w:val="00CB0129"/>
    <w:rsid w:val="00CB37A0"/>
    <w:rsid w:val="00CB6839"/>
    <w:rsid w:val="00CC08B6"/>
    <w:rsid w:val="00CC11E5"/>
    <w:rsid w:val="00CC3FAC"/>
    <w:rsid w:val="00CC7199"/>
    <w:rsid w:val="00CC7459"/>
    <w:rsid w:val="00CD4098"/>
    <w:rsid w:val="00CE12F2"/>
    <w:rsid w:val="00CF0BF6"/>
    <w:rsid w:val="00CF2D4C"/>
    <w:rsid w:val="00CF5399"/>
    <w:rsid w:val="00D1118B"/>
    <w:rsid w:val="00D309C7"/>
    <w:rsid w:val="00D5545A"/>
    <w:rsid w:val="00D57CB0"/>
    <w:rsid w:val="00D776E9"/>
    <w:rsid w:val="00D81716"/>
    <w:rsid w:val="00D9030C"/>
    <w:rsid w:val="00D96236"/>
    <w:rsid w:val="00DB5E86"/>
    <w:rsid w:val="00DC0AC0"/>
    <w:rsid w:val="00DC40A6"/>
    <w:rsid w:val="00DC41AC"/>
    <w:rsid w:val="00DC60B8"/>
    <w:rsid w:val="00DE522E"/>
    <w:rsid w:val="00DE5381"/>
    <w:rsid w:val="00DF2FDD"/>
    <w:rsid w:val="00E1090F"/>
    <w:rsid w:val="00E10BE7"/>
    <w:rsid w:val="00E2324F"/>
    <w:rsid w:val="00E23D81"/>
    <w:rsid w:val="00E379CF"/>
    <w:rsid w:val="00E41ED3"/>
    <w:rsid w:val="00E44DD7"/>
    <w:rsid w:val="00E548F8"/>
    <w:rsid w:val="00E555F3"/>
    <w:rsid w:val="00E563A3"/>
    <w:rsid w:val="00E70FE8"/>
    <w:rsid w:val="00E72826"/>
    <w:rsid w:val="00E80CDC"/>
    <w:rsid w:val="00E8512F"/>
    <w:rsid w:val="00E8627C"/>
    <w:rsid w:val="00E9717B"/>
    <w:rsid w:val="00EC0542"/>
    <w:rsid w:val="00EC7B5E"/>
    <w:rsid w:val="00ED62AF"/>
    <w:rsid w:val="00EF3D87"/>
    <w:rsid w:val="00EF48E1"/>
    <w:rsid w:val="00EF5142"/>
    <w:rsid w:val="00F02631"/>
    <w:rsid w:val="00F0505F"/>
    <w:rsid w:val="00F07AE7"/>
    <w:rsid w:val="00F11BF9"/>
    <w:rsid w:val="00F12E88"/>
    <w:rsid w:val="00F174A0"/>
    <w:rsid w:val="00F237C5"/>
    <w:rsid w:val="00F3017A"/>
    <w:rsid w:val="00F33ED3"/>
    <w:rsid w:val="00F354FD"/>
    <w:rsid w:val="00F449DF"/>
    <w:rsid w:val="00F46FB7"/>
    <w:rsid w:val="00F474E5"/>
    <w:rsid w:val="00F511ED"/>
    <w:rsid w:val="00F51627"/>
    <w:rsid w:val="00F5320C"/>
    <w:rsid w:val="00F56D92"/>
    <w:rsid w:val="00F578E0"/>
    <w:rsid w:val="00F73F75"/>
    <w:rsid w:val="00F750CE"/>
    <w:rsid w:val="00F762A9"/>
    <w:rsid w:val="00F82A3A"/>
    <w:rsid w:val="00F833F2"/>
    <w:rsid w:val="00F8632A"/>
    <w:rsid w:val="00F900C3"/>
    <w:rsid w:val="00F9446C"/>
    <w:rsid w:val="00F97662"/>
    <w:rsid w:val="00FC64E1"/>
    <w:rsid w:val="00FD2FA3"/>
    <w:rsid w:val="00FE5528"/>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281809"/>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78703">
      <w:bodyDiv w:val="1"/>
      <w:marLeft w:val="0"/>
      <w:marRight w:val="0"/>
      <w:marTop w:val="0"/>
      <w:marBottom w:val="0"/>
      <w:divBdr>
        <w:top w:val="none" w:sz="0" w:space="0" w:color="auto"/>
        <w:left w:val="none" w:sz="0" w:space="0" w:color="auto"/>
        <w:bottom w:val="none" w:sz="0" w:space="0" w:color="auto"/>
        <w:right w:val="none" w:sz="0" w:space="0" w:color="auto"/>
      </w:divBdr>
    </w:div>
    <w:div w:id="1006514629">
      <w:bodyDiv w:val="1"/>
      <w:marLeft w:val="0"/>
      <w:marRight w:val="0"/>
      <w:marTop w:val="0"/>
      <w:marBottom w:val="0"/>
      <w:divBdr>
        <w:top w:val="none" w:sz="0" w:space="0" w:color="auto"/>
        <w:left w:val="none" w:sz="0" w:space="0" w:color="auto"/>
        <w:bottom w:val="none" w:sz="0" w:space="0" w:color="auto"/>
        <w:right w:val="none" w:sz="0" w:space="0" w:color="auto"/>
      </w:divBdr>
    </w:div>
    <w:div w:id="1116560049">
      <w:bodyDiv w:val="1"/>
      <w:marLeft w:val="0"/>
      <w:marRight w:val="0"/>
      <w:marTop w:val="0"/>
      <w:marBottom w:val="0"/>
      <w:divBdr>
        <w:top w:val="none" w:sz="0" w:space="0" w:color="auto"/>
        <w:left w:val="none" w:sz="0" w:space="0" w:color="auto"/>
        <w:bottom w:val="none" w:sz="0" w:space="0" w:color="auto"/>
        <w:right w:val="none" w:sz="0" w:space="0" w:color="auto"/>
      </w:divBdr>
    </w:div>
    <w:div w:id="112068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haewolhote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thepainters.co.kr/" TargetMode="External"/><Relationship Id="rId17" Type="http://schemas.openxmlformats.org/officeDocument/2006/relationships/image" Target="media/image8.jpeg"/><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hyperlink" Target="https://www.sonohotelsresorts.com/goyang" TargetMode="External"/><Relationship Id="rId20" Type="http://schemas.openxmlformats.org/officeDocument/2006/relationships/hyperlink" Target="http://www.kingkongbudae.co.k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rivieraveriumhote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sonohotelsresorts.com/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39537-A41C-4196-BDB2-706541E7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666</Words>
  <Characters>3802</Characters>
  <Application>Microsoft Office Word</Application>
  <DocSecurity>0</DocSecurity>
  <Lines>31</Lines>
  <Paragraphs>8</Paragraphs>
  <ScaleCrop>false</ScaleCrop>
  <Company>HOME</Company>
  <LinksUpToDate>false</LinksUpToDate>
  <CharactersWithSpaces>4460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威楓起舞戀上秋楓之旅六天</dc:title>
  <dc:creator>x</dc:creator>
  <cp:lastModifiedBy>user</cp:lastModifiedBy>
  <cp:revision>19</cp:revision>
  <cp:lastPrinted>2024-04-26T07:51:00Z</cp:lastPrinted>
  <dcterms:created xsi:type="dcterms:W3CDTF">2024-04-26T07:40:00Z</dcterms:created>
  <dcterms:modified xsi:type="dcterms:W3CDTF">2024-04-26T08:10:00Z</dcterms:modified>
</cp:coreProperties>
</file>