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9F4DC2">
      <w:pPr>
        <w:pStyle w:val="Web"/>
        <w:jc w:val="center"/>
        <w:rPr>
          <w:rFonts w:ascii="標楷體" w:eastAsia="標楷體" w:hAnsi="標楷體" w:hint="eastAsia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【中國世家】璀璨澳門</w:t>
      </w:r>
      <w:r>
        <w:rPr>
          <w:rFonts w:ascii="標楷體" w:eastAsia="標楷體" w:hAnsi="標楷體" w:hint="eastAsia"/>
          <w:sz w:val="48"/>
          <w:szCs w:val="48"/>
        </w:rPr>
        <w:t>~</w:t>
      </w:r>
      <w:r>
        <w:rPr>
          <w:rFonts w:ascii="標楷體" w:eastAsia="標楷體" w:hAnsi="標楷體" w:hint="eastAsia"/>
          <w:sz w:val="48"/>
          <w:szCs w:val="48"/>
        </w:rPr>
        <w:t>歡樂海洋王國、大三巴、大運河廣場、企鵝酒店</w:t>
      </w:r>
      <w:r>
        <w:rPr>
          <w:rFonts w:ascii="標楷體" w:eastAsia="標楷體" w:hAnsi="標楷體" w:hint="eastAsia"/>
          <w:sz w:val="48"/>
          <w:szCs w:val="48"/>
        </w:rPr>
        <w:t xml:space="preserve"> </w:t>
      </w:r>
      <w:r>
        <w:rPr>
          <w:rFonts w:ascii="標楷體" w:eastAsia="標楷體" w:hAnsi="標楷體" w:hint="eastAsia"/>
          <w:sz w:val="48"/>
          <w:szCs w:val="48"/>
        </w:rPr>
        <w:t>豪華四日遊</w:t>
      </w:r>
      <w:r>
        <w:rPr>
          <w:rFonts w:ascii="標楷體" w:eastAsia="標楷體" w:hAnsi="標楷體" w:hint="eastAsia"/>
          <w:sz w:val="48"/>
          <w:szCs w:val="48"/>
        </w:rPr>
        <w:t xml:space="preserve"> 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52"/>
        <w:gridCol w:w="10240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9F4DC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F4DC2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561975" cy="561975"/>
                  <wp:effectExtent l="19050" t="0" r="9525" b="0"/>
                  <wp:docPr id="10" name="圖片 10" descr="描述: 描述: 描述: http://www.besttour.com.tw/web/images/detail_page_icon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描述: 描述: 描述: http://www.besttour.com.tw/web/images/detail_page_icon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</w:rPr>
              <w:drawing>
                <wp:inline distT="0" distB="0" distL="0" distR="0">
                  <wp:extent cx="561975" cy="561975"/>
                  <wp:effectExtent l="19050" t="0" r="9525" b="0"/>
                  <wp:docPr id="9" name="圖片 9" descr="描述: 描述: 描述: http://www.besttour.com.tw/web/images/detail_page_icon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描述: 描述: 描述: http://www.besttour.com.tw/web/images/detail_page_icon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9F4DC2">
      <w:pPr>
        <w:rPr>
          <w:rFonts w:ascii="標楷體" w:eastAsia="標楷體" w:hAnsi="標楷體" w:hint="eastAsia"/>
          <w:vanish/>
          <w:sz w:val="48"/>
          <w:szCs w:val="48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892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9F4DC2">
            <w:pPr>
              <w:pStyle w:val="Web"/>
              <w:jc w:val="right"/>
            </w:pPr>
            <w:r>
              <w:rPr>
                <w:rFonts w:hint="eastAsia"/>
                <w:color w:val="006666"/>
              </w:rPr>
              <w:t>出發日期：</w:t>
            </w:r>
            <w:r>
              <w:rPr>
                <w:rFonts w:hint="eastAsia"/>
                <w:color w:val="006666"/>
              </w:rPr>
              <w:t>2018/9/1</w:t>
            </w:r>
            <w:r>
              <w:rPr>
                <w:rFonts w:hint="eastAsia"/>
              </w:rPr>
              <w:t xml:space="preserve"> </w:t>
            </w:r>
          </w:p>
          <w:tbl>
            <w:tblPr>
              <w:tblW w:w="5000" w:type="pct"/>
              <w:jc w:val="righ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0772"/>
            </w:tblGrid>
            <w:tr w:rsidR="00000000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9F4DC2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bCs/>
                      <w:color w:val="FF0000"/>
                      <w:sz w:val="36"/>
                      <w:szCs w:val="36"/>
                    </w:rPr>
                    <w:t>行程特色</w:t>
                  </w:r>
                  <w:r>
                    <w:rPr>
                      <w:rFonts w:hint="eastAsia"/>
                      <w:sz w:val="24"/>
                    </w:rPr>
                    <w:t xml:space="preserve"> </w:t>
                  </w:r>
                </w:p>
              </w:tc>
            </w:tr>
            <w:tr w:rsidR="00000000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000000" w:rsidRDefault="009F4DC2">
                  <w:pPr>
                    <w:pStyle w:val="pclass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z w:val="36"/>
                      <w:szCs w:val="36"/>
                    </w:rPr>
                    <w:t>旅遊小語</w:t>
                  </w:r>
                </w:p>
                <w:p w:rsidR="00000000" w:rsidRDefault="009F4DC2">
                  <w:pPr>
                    <w:pStyle w:val="Web"/>
                    <w:rPr>
                      <w:rFonts w:ascii="標楷體" w:eastAsia="標楷體" w:hAnsi="標楷體" w:hint="eastAsia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★澳門舊城區為核心的歷史街區，其間以相鄰的廣場和街道連接而成，包括</w:t>
                  </w:r>
                  <w:r>
                    <w:rPr>
                      <w:rFonts w:ascii="標楷體" w:eastAsia="標楷體" w:hAnsi="標楷體" w:hint="eastAsia"/>
                    </w:rPr>
                    <w:t>20</w:t>
                  </w:r>
                  <w:r>
                    <w:rPr>
                      <w:rFonts w:ascii="標楷體" w:eastAsia="標楷體" w:hAnsi="標楷體" w:hint="eastAsia"/>
                    </w:rPr>
                    <w:t>多座歷史建築，並由相鄰的廣場和街道連接而成，於</w:t>
                  </w:r>
                  <w:r>
                    <w:rPr>
                      <w:rFonts w:ascii="標楷體" w:eastAsia="標楷體" w:hAnsi="標楷體" w:hint="eastAsia"/>
                    </w:rPr>
                    <w:t>2005</w:t>
                  </w:r>
                  <w:r>
                    <w:rPr>
                      <w:rFonts w:ascii="標楷體" w:eastAsia="標楷體" w:hAnsi="標楷體" w:hint="eastAsia"/>
                    </w:rPr>
                    <w:t>年獲列入世界文化遺產名錄。悠閒漫步澳門歷史城區，你會發現多處精彩的世遺古跡，並了解這些建築和廣場蘊藏的豐富歷史。</w:t>
                  </w:r>
                </w:p>
                <w:p w:rsidR="00000000" w:rsidRDefault="009F4DC2">
                  <w:pPr>
                    <w:pStyle w:val="pclass"/>
                    <w:rPr>
                      <w:rFonts w:ascii="標楷體" w:eastAsia="標楷體" w:hAnsi="標楷體" w:hint="eastAsia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z w:val="36"/>
                      <w:szCs w:val="36"/>
                    </w:rPr>
                    <w:t>特色光點</w:t>
                  </w:r>
                </w:p>
                <w:p w:rsidR="00000000" w:rsidRDefault="009F4DC2">
                  <w:pPr>
                    <w:divId w:val="1523977866"/>
                    <w:rPr>
                      <w:rFonts w:ascii="標楷體" w:eastAsia="標楷體" w:hAnsi="標楷體" w:hint="eastAsia"/>
                      <w:sz w:val="24"/>
                    </w:rPr>
                  </w:pPr>
                  <w:r>
                    <w:rPr>
                      <w:rFonts w:ascii="標楷體" w:eastAsia="標楷體" w:hAnsi="標楷體"/>
                      <w:noProof/>
                      <w:sz w:val="24"/>
                    </w:rPr>
                    <w:drawing>
                      <wp:inline distT="0" distB="0" distL="0" distR="0">
                        <wp:extent cx="6667500" cy="4286250"/>
                        <wp:effectExtent l="19050" t="0" r="0" b="0"/>
                        <wp:docPr id="8" name="圖片 8" descr="描述: 描述: 描述: http://hsihungintranet.ittms.com.tw/intranet/upload_html_data/images/446/151119chimelongoceankingdom_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描述: 描述: 描述: http://hsihungintranet.ittms.com.tw/intranet/upload_html_data/images/446/151119chimelongoceankingdom_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0" cy="4286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標楷體" w:eastAsia="標楷體" w:hAnsi="標楷體"/>
                      <w:noProof/>
                      <w:sz w:val="24"/>
                    </w:rPr>
                    <w:lastRenderedPageBreak/>
                    <w:drawing>
                      <wp:inline distT="0" distB="0" distL="0" distR="0">
                        <wp:extent cx="6667500" cy="5419725"/>
                        <wp:effectExtent l="19050" t="0" r="0" b="0"/>
                        <wp:docPr id="7" name="圖片 7" descr="描述: 描述: 描述: http://hsihungintranet.ittms.com.tw/intranet/upload_html_data/images/446/151119chimelongoceankingdom_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描述: 描述: 描述: http://hsihungintranet.ittms.com.tw/intranet/upload_html_data/images/446/151119chimelongoceankingdom_0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0" cy="5419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標楷體" w:eastAsia="標楷體" w:hAnsi="標楷體"/>
                      <w:noProof/>
                      <w:sz w:val="24"/>
                    </w:rPr>
                    <w:drawing>
                      <wp:inline distT="0" distB="0" distL="0" distR="0">
                        <wp:extent cx="6667500" cy="2733675"/>
                        <wp:effectExtent l="19050" t="0" r="0" b="0"/>
                        <wp:docPr id="6" name="圖片 6" descr="描述: 描述: 描述: http://hsihungintranet.ittms.com.tw/intranet/upload_html_data/images/446/151119chimelongoceankingdom_0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描述: 描述: 描述: http://hsihungintranet.ittms.com.tw/intranet/upload_html_data/images/446/151119chimelongoceankingdom_0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0" cy="2733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標楷體" w:eastAsia="標楷體" w:hAnsi="標楷體"/>
                      <w:noProof/>
                      <w:sz w:val="24"/>
                    </w:rPr>
                    <w:lastRenderedPageBreak/>
                    <w:drawing>
                      <wp:inline distT="0" distB="0" distL="0" distR="0">
                        <wp:extent cx="6667500" cy="6934200"/>
                        <wp:effectExtent l="19050" t="0" r="0" b="0"/>
                        <wp:docPr id="5" name="圖片 5" descr="描述: 描述: 描述: http://hsihungintranet.ittms.com.tw/intranet/upload_html_data/images/46/Ma_Ruins_St_Paul--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描述: 描述: 描述: http://hsihungintranet.ittms.com.tw/intranet/upload_html_data/images/46/Ma_Ruins_St_Paul--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0" cy="6934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標楷體" w:eastAsia="標楷體" w:hAnsi="標楷體"/>
                      <w:noProof/>
                      <w:sz w:val="24"/>
                    </w:rPr>
                    <w:lastRenderedPageBreak/>
                    <w:drawing>
                      <wp:inline distT="0" distB="0" distL="0" distR="0">
                        <wp:extent cx="6667500" cy="3571875"/>
                        <wp:effectExtent l="19050" t="0" r="0" b="0"/>
                        <wp:docPr id="4" name="圖片 4" descr="描述: 描述: 描述: http://hsihungintranet.ittms.com.tw/intranet/upload_html_data/images/2036/150901_macao_map_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描述: 描述: 描述: http://hsihungintranet.ittms.com.tw/intranet/upload_html_data/images/2036/150901_macao_map_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0" cy="3571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標楷體" w:eastAsia="標楷體" w:hAnsi="標楷體" w:hint="eastAsia"/>
                      <w:sz w:val="24"/>
                    </w:rPr>
                    <w:br/>
                  </w:r>
                  <w:r>
                    <w:rPr>
                      <w:rFonts w:ascii="標楷體" w:eastAsia="標楷體" w:hAnsi="標楷體"/>
                      <w:noProof/>
                      <w:sz w:val="24"/>
                    </w:rPr>
                    <w:drawing>
                      <wp:inline distT="0" distB="0" distL="0" distR="0">
                        <wp:extent cx="6667500" cy="4724400"/>
                        <wp:effectExtent l="19050" t="0" r="0" b="0"/>
                        <wp:docPr id="3" name="圖片 3" descr="描述: 描述: 描述: http://hsihungintranet.ittms.com.tw/intranet/upload_html_data/images/2036/150901_macao_map_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描述: 描述: 描述: http://hsihungintranet.ittms.com.tw/intranet/upload_html_data/images/2036/150901_macao_map_0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0" cy="472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9F4DC2">
                  <w:pPr>
                    <w:pStyle w:val="pclass"/>
                    <w:rPr>
                      <w:rFonts w:ascii="標楷體" w:eastAsia="標楷體" w:hAnsi="標楷體" w:hint="eastAsia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z w:val="36"/>
                      <w:szCs w:val="36"/>
                    </w:rPr>
                    <w:t>食尚讚住</w:t>
                  </w:r>
                </w:p>
                <w:p w:rsidR="00000000" w:rsidRDefault="009F4DC2">
                  <w:pPr>
                    <w:divId w:val="1635597180"/>
                    <w:rPr>
                      <w:rFonts w:ascii="標楷體" w:eastAsia="標楷體" w:hAnsi="標楷體" w:hint="eastAsia"/>
                      <w:sz w:val="24"/>
                    </w:rPr>
                  </w:pPr>
                  <w:r>
                    <w:rPr>
                      <w:rFonts w:ascii="標楷體" w:eastAsia="標楷體" w:hAnsi="標楷體"/>
                      <w:noProof/>
                      <w:sz w:val="24"/>
                    </w:rPr>
                    <w:lastRenderedPageBreak/>
                    <w:drawing>
                      <wp:inline distT="0" distB="0" distL="0" distR="0">
                        <wp:extent cx="6667500" cy="3657600"/>
                        <wp:effectExtent l="19050" t="0" r="0" b="0"/>
                        <wp:docPr id="2" name="圖片 2" descr="描述: 描述: 描述: http://hsihungintranet.ittms.com.tw/intranet/upload_html_data/images/1429/zh_penguinhotel_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描述: 描述: 描述: http://hsihungintranet.ittms.com.tw/intranet/upload_html_data/images/1429/zh_penguinhotel_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0" cy="3657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標楷體" w:eastAsia="標楷體" w:hAnsi="標楷體"/>
                      <w:noProof/>
                      <w:sz w:val="24"/>
                    </w:rPr>
                    <w:drawing>
                      <wp:inline distT="0" distB="0" distL="0" distR="0">
                        <wp:extent cx="6667500" cy="2838450"/>
                        <wp:effectExtent l="19050" t="0" r="0" b="0"/>
                        <wp:docPr id="1" name="圖片 1" descr="描述: 描述: 描述: http://hsihungintranet.ittms.com.tw/intranet/upload_html_data/images/1429/zh_penguinhotel_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描述: 描述: 描述: http://hsihungintranet.ittms.com.tw/intranet/upload_html_data/images/1429/zh_penguinhotel_0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0" cy="2838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9F4DC2">
                  <w:pPr>
                    <w:pStyle w:val="pclass"/>
                    <w:rPr>
                      <w:rFonts w:ascii="標楷體" w:eastAsia="標楷體" w:hAnsi="標楷體" w:hint="eastAsia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z w:val="36"/>
                      <w:szCs w:val="36"/>
                    </w:rPr>
                    <w:t>好康贈禮</w:t>
                  </w:r>
                </w:p>
                <w:p w:rsidR="00000000" w:rsidRDefault="009F4DC2">
                  <w:pPr>
                    <w:pStyle w:val="Web"/>
                    <w:rPr>
                      <w:rFonts w:ascii="標楷體" w:eastAsia="標楷體" w:hAnsi="標楷體" w:hint="eastAsia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每人每天一瓶礦泉水</w:t>
                  </w:r>
                  <w:r>
                    <w:rPr>
                      <w:rFonts w:ascii="標楷體" w:eastAsia="標楷體" w:hAnsi="標楷體" w:hint="eastAsia"/>
                    </w:rPr>
                    <w:t>(</w:t>
                  </w:r>
                  <w:r>
                    <w:rPr>
                      <w:rFonts w:ascii="標楷體" w:eastAsia="標楷體" w:hAnsi="標楷體" w:hint="eastAsia"/>
                    </w:rPr>
                    <w:t>澳門除外</w:t>
                  </w:r>
                  <w:r>
                    <w:rPr>
                      <w:rFonts w:ascii="標楷體" w:eastAsia="標楷體" w:hAnsi="標楷體" w:hint="eastAsia"/>
                    </w:rPr>
                    <w:t>)</w:t>
                  </w:r>
                </w:p>
                <w:p w:rsidR="00000000" w:rsidRDefault="009F4DC2">
                  <w:pPr>
                    <w:pStyle w:val="pclass"/>
                    <w:rPr>
                      <w:rFonts w:ascii="標楷體" w:eastAsia="標楷體" w:hAnsi="標楷體" w:hint="eastAsia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z w:val="36"/>
                      <w:szCs w:val="36"/>
                    </w:rPr>
                    <w:t>購物安排</w:t>
                  </w:r>
                </w:p>
                <w:p w:rsidR="00000000" w:rsidRDefault="009F4DC2">
                  <w:pPr>
                    <w:pStyle w:val="Web"/>
                    <w:rPr>
                      <w:rFonts w:ascii="標楷體" w:eastAsia="標楷體" w:hAnsi="標楷體" w:hint="eastAsia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★全程無購物、無自費</w:t>
                  </w:r>
                  <w:r>
                    <w:rPr>
                      <w:rFonts w:ascii="標楷體" w:eastAsia="標楷體" w:hAnsi="標楷體" w:hint="eastAsia"/>
                    </w:rPr>
                    <w:t>~</w:t>
                  </w:r>
                  <w:r>
                    <w:rPr>
                      <w:rFonts w:ascii="標楷體" w:eastAsia="標楷體" w:hAnsi="標楷體" w:hint="eastAsia"/>
                    </w:rPr>
                    <w:t>保障旅遊品質</w:t>
                  </w:r>
                  <w:r>
                    <w:rPr>
                      <w:rFonts w:ascii="標楷體" w:eastAsia="標楷體" w:hAnsi="標楷體" w:hint="eastAsia"/>
                    </w:rPr>
                    <w:t>!</w:t>
                  </w:r>
                </w:p>
                <w:p w:rsidR="00000000" w:rsidRDefault="009F4DC2">
                  <w:pPr>
                    <w:pStyle w:val="pclass"/>
                    <w:rPr>
                      <w:rFonts w:ascii="標楷體" w:eastAsia="標楷體" w:hAnsi="標楷體" w:hint="eastAsia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z w:val="36"/>
                      <w:szCs w:val="36"/>
                    </w:rPr>
                    <w:t>費用說明</w:t>
                  </w:r>
                </w:p>
                <w:p w:rsidR="00000000" w:rsidRDefault="009F4DC2">
                  <w:pPr>
                    <w:pStyle w:val="Web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－團費不含全程領隊、導遊、司機小費，依慣例每人每天</w:t>
                  </w:r>
                  <w:r>
                    <w:rPr>
                      <w:rFonts w:ascii="標楷體" w:eastAsia="標楷體" w:hAnsi="標楷體" w:hint="eastAsia"/>
                    </w:rPr>
                    <w:t>Ntd.200</w:t>
                  </w:r>
                  <w:r>
                    <w:rPr>
                      <w:rFonts w:ascii="標楷體" w:eastAsia="標楷體" w:hAnsi="標楷體" w:hint="eastAsia"/>
                    </w:rPr>
                    <w:t>元</w:t>
                  </w:r>
                  <w:r>
                    <w:rPr>
                      <w:rFonts w:ascii="標楷體" w:eastAsia="標楷體" w:hAnsi="標楷體" w:hint="eastAsia"/>
                    </w:rPr>
                    <w:br/>
                  </w:r>
                  <w:r>
                    <w:rPr>
                      <w:rFonts w:ascii="標楷體" w:eastAsia="標楷體" w:hAnsi="標楷體" w:hint="eastAsia"/>
                    </w:rPr>
                    <w:t>－單人報名時，若無法覓得合住的同性旅客，需補單人房差</w:t>
                  </w:r>
                  <w:r>
                    <w:rPr>
                      <w:rFonts w:ascii="標楷體" w:eastAsia="標楷體" w:hAnsi="標楷體" w:hint="eastAsia"/>
                    </w:rPr>
                    <w:t>Ntd.6500</w:t>
                  </w:r>
                  <w:r>
                    <w:rPr>
                      <w:rFonts w:ascii="標楷體" w:eastAsia="標楷體" w:hAnsi="標楷體" w:hint="eastAsia"/>
                    </w:rPr>
                    <w:t>元</w:t>
                  </w:r>
                  <w:r>
                    <w:rPr>
                      <w:rFonts w:ascii="標楷體" w:eastAsia="標楷體" w:hAnsi="標楷體" w:hint="eastAsia"/>
                    </w:rPr>
                    <w:br/>
                  </w:r>
                  <w:r>
                    <w:rPr>
                      <w:rFonts w:ascii="標楷體" w:eastAsia="標楷體" w:hAnsi="標楷體" w:hint="eastAsia"/>
                    </w:rPr>
                    <w:t>如遇連續假期，則行程和飯店公司保有更改同等級飯店之權利，期許讓客人更能輕鬆愉快享受渡假的樂趣！</w:t>
                  </w:r>
                </w:p>
              </w:tc>
            </w:tr>
          </w:tbl>
          <w:p w:rsidR="00000000" w:rsidRDefault="009F4DC2">
            <w:pPr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000000" w:rsidRDefault="009F4DC2">
      <w:pPr>
        <w:pStyle w:val="Web"/>
        <w:jc w:val="center"/>
        <w:rPr>
          <w:rFonts w:ascii="標楷體" w:eastAsia="標楷體" w:hAnsi="標楷體" w:hint="eastAsia"/>
          <w:sz w:val="48"/>
          <w:szCs w:val="48"/>
        </w:rPr>
      </w:pPr>
      <w:r>
        <w:rPr>
          <w:rFonts w:ascii="標楷體" w:eastAsia="標楷體" w:hAnsi="標楷體" w:hint="eastAsia"/>
          <w:b/>
          <w:bCs/>
          <w:color w:val="FF0000"/>
          <w:sz w:val="36"/>
          <w:szCs w:val="36"/>
        </w:rPr>
        <w:lastRenderedPageBreak/>
        <w:t>行程內容</w:t>
      </w:r>
      <w:r>
        <w:rPr>
          <w:rFonts w:ascii="標楷體" w:eastAsia="標楷體" w:hAnsi="標楷體" w:hint="eastAsia"/>
          <w:sz w:val="48"/>
          <w:szCs w:val="48"/>
        </w:rPr>
        <w:t xml:space="preserve"> </w:t>
      </w:r>
    </w:p>
    <w:tbl>
      <w:tblPr>
        <w:tblW w:w="5000" w:type="pct"/>
        <w:jc w:val="center"/>
        <w:tblBorders>
          <w:top w:val="outset" w:sz="12" w:space="0" w:color="333333"/>
          <w:left w:val="outset" w:sz="12" w:space="0" w:color="333333"/>
          <w:bottom w:val="outset" w:sz="12" w:space="0" w:color="333333"/>
          <w:right w:val="outset" w:sz="12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31"/>
        <w:gridCol w:w="10531"/>
      </w:tblGrid>
      <w:tr w:rsidR="00000000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000000" w:rsidRDefault="009F4DC2">
            <w:pPr>
              <w:jc w:val="center"/>
              <w:rPr>
                <w:sz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4"/>
              </w:rPr>
              <w:t>第</w:t>
            </w:r>
            <w:r>
              <w:rPr>
                <w:rFonts w:ascii="標楷體" w:eastAsia="標楷體" w:hAnsi="標楷體" w:hint="eastAsia"/>
                <w:b/>
                <w:bCs/>
                <w:sz w:val="24"/>
              </w:rPr>
              <w:br/>
            </w:r>
            <w:r>
              <w:rPr>
                <w:rFonts w:ascii="Times New Roman" w:eastAsia="標楷體" w:hAnsi="Times New Roman" w:cs="Times New Roman"/>
                <w:b/>
                <w:bCs/>
                <w:sz w:val="24"/>
              </w:rPr>
              <w:t>1</w:t>
            </w:r>
            <w:r>
              <w:rPr>
                <w:rFonts w:ascii="Times New Roman" w:eastAsia="標楷體" w:hAnsi="Times New Roman" w:cs="Times New Roman"/>
                <w:b/>
                <w:bCs/>
                <w:sz w:val="24"/>
              </w:rPr>
              <w:br/>
            </w:r>
            <w:r>
              <w:rPr>
                <w:rFonts w:ascii="標楷體" w:eastAsia="標楷體" w:hAnsi="標楷體" w:cs="Times New Roman" w:hint="eastAsia"/>
                <w:b/>
                <w:bCs/>
                <w:sz w:val="24"/>
              </w:rPr>
              <w:t>天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tcMar>
              <w:top w:w="7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F4DC2">
            <w:pPr>
              <w:rPr>
                <w:rFonts w:ascii="標楷體" w:eastAsia="標楷體" w:hAnsi="標楷體"/>
                <w:color w:val="330033"/>
                <w:sz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4"/>
              </w:rPr>
              <w:t>台中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4"/>
              </w:rPr>
              <w:t>/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4"/>
              </w:rPr>
              <w:t>澳門→珠海【蓮花路步行街】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　</w:t>
            </w:r>
            <w:r>
              <w:rPr>
                <w:rFonts w:ascii="Times New Roman" w:hAnsi="Times New Roman" w:cs="Times New Roman"/>
                <w:sz w:val="24"/>
              </w:rPr>
              <w:t>RMQ/MFM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　</w:t>
            </w:r>
            <w:r>
              <w:rPr>
                <w:rFonts w:ascii="Times New Roman" w:hAnsi="Times New Roman" w:cs="Times New Roman"/>
                <w:sz w:val="24"/>
              </w:rPr>
              <w:t>BR819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　</w:t>
            </w:r>
            <w:r>
              <w:rPr>
                <w:rFonts w:ascii="Times New Roman" w:hAnsi="Times New Roman" w:cs="Times New Roman"/>
                <w:sz w:val="24"/>
              </w:rPr>
              <w:t xml:space="preserve">15:20~17:00 </w:t>
            </w:r>
          </w:p>
          <w:tbl>
            <w:tblPr>
              <w:tblW w:w="5000" w:type="pct"/>
              <w:tblCellSpacing w:w="15" w:type="dxa"/>
              <w:tblLook w:val="04A0"/>
            </w:tblPr>
            <w:tblGrid>
              <w:gridCol w:w="3105"/>
              <w:gridCol w:w="7336"/>
            </w:tblGrid>
            <w:tr w:rsidR="00000000">
              <w:trPr>
                <w:tblCellSpacing w:w="15" w:type="dxa"/>
              </w:trPr>
              <w:tc>
                <w:tcPr>
                  <w:tcW w:w="30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9F4DC2">
                  <w:pPr>
                    <w:rPr>
                      <w:sz w:val="24"/>
                    </w:rPr>
                  </w:pPr>
                  <w:r>
                    <w:rPr>
                      <w:noProof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905000" cy="1381125"/>
                        <wp:effectExtent l="19050" t="0" r="0" b="0"/>
                        <wp:wrapSquare wrapText="bothSides"/>
                        <wp:docPr id="20" name="圖片 2" descr="描述: 描述: 描述: http://www.hsihung.com.tw/intranet/view/images/VCHNZUH0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圖片 2" descr="描述: 描述: 描述: http://www.hsihung.com.tw/intranet/view/images/VCHNZUH0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3811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9F4DC2">
                  <w:pPr>
                    <w:spacing w:line="330" w:lineRule="atLeast"/>
                    <w:rPr>
                      <w:sz w:val="24"/>
                    </w:rPr>
                  </w:pPr>
                  <w:r>
                    <w:rPr>
                      <w:rFonts w:hint="eastAsia"/>
                      <w:b/>
                      <w:bCs/>
                      <w:sz w:val="24"/>
                    </w:rPr>
                    <w:t>【蓮花路步行街】</w:t>
                  </w:r>
                  <w:r>
                    <w:rPr>
                      <w:rFonts w:hint="eastAsia"/>
                      <w:sz w:val="24"/>
                    </w:rPr>
                    <w:t>：是著名之商業街、精品名店街，由於位於地價最高、商業最繁華地段及珠海與澳門交接處，又是歷史上形成的珠海市最早的商業中心，是珠海乃至中國對外開放的重要視窗，可以說是南粵明珠之龍眼所在。在此旅客可自行選購最流行皮件手錶，都是Ａ貨極品，超物美價廉，來珠海不到蓮花路購物，絕對讓你遺憾終身。</w:t>
                  </w:r>
                </w:p>
              </w:tc>
            </w:tr>
          </w:tbl>
          <w:p w:rsidR="00000000" w:rsidRDefault="009F4DC2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9F4DC2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000000" w:rsidRDefault="009F4DC2">
            <w:pPr>
              <w:rPr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早餐：</w:t>
            </w:r>
            <w:r>
              <w:rPr>
                <w:rFonts w:ascii="標楷體" w:eastAsia="標楷體" w:hAnsi="標楷體" w:hint="eastAsia"/>
                <w:sz w:val="24"/>
              </w:rPr>
              <w:t>X</w:t>
            </w:r>
            <w:r>
              <w:rPr>
                <w:rFonts w:ascii="標楷體" w:eastAsia="標楷體" w:hAnsi="標楷體" w:hint="eastAsia"/>
                <w:sz w:val="24"/>
              </w:rPr>
              <w:t xml:space="preserve">　　中餐：</w:t>
            </w:r>
            <w:r>
              <w:rPr>
                <w:rFonts w:ascii="標楷體" w:eastAsia="標楷體" w:hAnsi="標楷體" w:hint="eastAsia"/>
                <w:sz w:val="24"/>
              </w:rPr>
              <w:t>X</w:t>
            </w:r>
            <w:r>
              <w:rPr>
                <w:rFonts w:ascii="標楷體" w:eastAsia="標楷體" w:hAnsi="標楷體" w:hint="eastAsia"/>
                <w:sz w:val="24"/>
              </w:rPr>
              <w:t xml:space="preserve">　　晚餐：名家私房宴</w:t>
            </w:r>
            <w:r>
              <w:rPr>
                <w:rFonts w:ascii="標楷體" w:eastAsia="標楷體" w:hAnsi="標楷體" w:hint="eastAsia"/>
                <w:sz w:val="24"/>
              </w:rPr>
              <w:t>RMB40/</w:t>
            </w:r>
            <w:r>
              <w:rPr>
                <w:rFonts w:ascii="標楷體" w:eastAsia="標楷體" w:hAnsi="標楷體" w:hint="eastAsia"/>
                <w:sz w:val="24"/>
              </w:rPr>
              <w:t xml:space="preserve">人　　</w:t>
            </w: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9F4DC2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000000" w:rsidRDefault="009F4DC2">
            <w:pPr>
              <w:rPr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住宿：</w:t>
            </w: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  <w:hyperlink r:id="rId17" w:history="1">
              <w:r>
                <w:rPr>
                  <w:rStyle w:val="a3"/>
                  <w:rFonts w:ascii="標楷體" w:eastAsia="標楷體" w:hAnsi="標楷體" w:hint="eastAsia"/>
                  <w:sz w:val="24"/>
                </w:rPr>
                <w:t xml:space="preserve">　珠海</w:t>
              </w:r>
              <w:r>
                <w:rPr>
                  <w:rStyle w:val="a3"/>
                  <w:rFonts w:ascii="標楷體" w:eastAsia="標楷體" w:hAnsi="標楷體" w:hint="eastAsia"/>
                  <w:sz w:val="24"/>
                </w:rPr>
                <w:t>:</w:t>
              </w:r>
              <w:r>
                <w:rPr>
                  <w:rStyle w:val="a3"/>
                  <w:rFonts w:ascii="標楷體" w:eastAsia="標楷體" w:hAnsi="標楷體" w:hint="eastAsia"/>
                  <w:sz w:val="24"/>
                </w:rPr>
                <w:t>四星君怡國際酒店</w:t>
              </w:r>
              <w:r>
                <w:rPr>
                  <w:rStyle w:val="a3"/>
                  <w:rFonts w:ascii="標楷體" w:eastAsia="標楷體" w:hAnsi="標楷體" w:hint="eastAsia"/>
                  <w:sz w:val="24"/>
                </w:rPr>
                <w:t xml:space="preserve"> </w:t>
              </w:r>
            </w:hyperlink>
            <w:r>
              <w:rPr>
                <w:rFonts w:ascii="標楷體" w:eastAsia="標楷體" w:hAnsi="標楷體" w:hint="eastAsia"/>
                <w:sz w:val="24"/>
              </w:rPr>
              <w:t xml:space="preserve">　</w:t>
            </w: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</w:rPr>
              <w:t xml:space="preserve">　</w:t>
            </w: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</w:rPr>
              <w:t xml:space="preserve">　</w:t>
            </w: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</w:rPr>
              <w:t xml:space="preserve">　</w:t>
            </w: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</w:rPr>
              <w:t xml:space="preserve">　</w:t>
            </w: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</w:rPr>
              <w:t>或同級</w:t>
            </w: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000000" w:rsidRDefault="009F4DC2">
            <w:pPr>
              <w:jc w:val="center"/>
              <w:rPr>
                <w:sz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4"/>
              </w:rPr>
              <w:t>第</w:t>
            </w:r>
            <w:r>
              <w:rPr>
                <w:rFonts w:ascii="標楷體" w:eastAsia="標楷體" w:hAnsi="標楷體" w:hint="eastAsia"/>
                <w:b/>
                <w:bCs/>
                <w:sz w:val="24"/>
              </w:rPr>
              <w:br/>
            </w:r>
            <w:r>
              <w:rPr>
                <w:rFonts w:ascii="Times New Roman" w:eastAsia="標楷體" w:hAnsi="Times New Roman" w:cs="Times New Roman"/>
                <w:b/>
                <w:bCs/>
                <w:sz w:val="24"/>
              </w:rPr>
              <w:t>2</w:t>
            </w:r>
            <w:r>
              <w:rPr>
                <w:rFonts w:ascii="Times New Roman" w:eastAsia="標楷體" w:hAnsi="Times New Roman" w:cs="Times New Roman"/>
                <w:b/>
                <w:bCs/>
                <w:sz w:val="24"/>
              </w:rPr>
              <w:br/>
            </w:r>
            <w:r>
              <w:rPr>
                <w:rFonts w:ascii="標楷體" w:eastAsia="標楷體" w:hAnsi="標楷體" w:cs="Times New Roman" w:hint="eastAsia"/>
                <w:b/>
                <w:bCs/>
                <w:sz w:val="24"/>
              </w:rPr>
              <w:t>天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tcMar>
              <w:top w:w="7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F4DC2">
            <w:pPr>
              <w:rPr>
                <w:rFonts w:ascii="標楷體" w:eastAsia="標楷體" w:hAnsi="標楷體"/>
                <w:color w:val="330033"/>
                <w:sz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4"/>
              </w:rPr>
              <w:t>珠海→長隆【長隆海洋王國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4"/>
              </w:rPr>
              <w:t>+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4"/>
              </w:rPr>
              <w:t>煙花表演】</w:t>
            </w:r>
            <w:r>
              <w:rPr>
                <w:rFonts w:hint="eastAsia"/>
                <w:sz w:val="24"/>
              </w:rPr>
              <w:t xml:space="preserve"> </w:t>
            </w:r>
          </w:p>
          <w:tbl>
            <w:tblPr>
              <w:tblW w:w="5000" w:type="pct"/>
              <w:tblCellSpacing w:w="15" w:type="dxa"/>
              <w:tblLook w:val="04A0"/>
            </w:tblPr>
            <w:tblGrid>
              <w:gridCol w:w="3105"/>
              <w:gridCol w:w="7336"/>
            </w:tblGrid>
            <w:tr w:rsidR="00000000">
              <w:trPr>
                <w:tblCellSpacing w:w="15" w:type="dxa"/>
              </w:trPr>
              <w:tc>
                <w:tcPr>
                  <w:tcW w:w="30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9F4DC2">
                  <w:pPr>
                    <w:rPr>
                      <w:sz w:val="24"/>
                    </w:rPr>
                  </w:pPr>
                  <w:r>
                    <w:rPr>
                      <w:noProof/>
                    </w:rPr>
                    <w:drawing>
                      <wp:anchor distT="0" distB="0" distL="0" distR="0" simplePos="0" relativeHeight="251659264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905000" cy="1381125"/>
                        <wp:effectExtent l="19050" t="0" r="0" b="0"/>
                        <wp:wrapSquare wrapText="bothSides"/>
                        <wp:docPr id="19" name="圖片 3" descr="描述: 描述: 描述: http://www.hsihung.com.tw/intranet/view/images/VCHNZUH0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圖片 3" descr="描述: 描述: 描述: http://www.hsihung.com.tw/intranet/view/images/VCHNZUH0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3811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9F4DC2">
                  <w:pPr>
                    <w:spacing w:line="330" w:lineRule="atLeast"/>
                    <w:rPr>
                      <w:sz w:val="24"/>
                    </w:rPr>
                  </w:pPr>
                  <w:r>
                    <w:rPr>
                      <w:rFonts w:hint="eastAsia"/>
                      <w:b/>
                      <w:bCs/>
                      <w:sz w:val="24"/>
                    </w:rPr>
                    <w:t>【長隆海洋王國】</w:t>
                  </w:r>
                  <w:r>
                    <w:rPr>
                      <w:rFonts w:hint="eastAsia"/>
                      <w:sz w:val="24"/>
                    </w:rPr>
                    <w:t>：長隆海洋王國位於珠海橫琴長隆國際海洋度假區，呈獻世界至大的水族館之一，讓您一次過與珍稀的鯨鯊、白鯨、北極熊和其它可愛動物見面！這個全新的主題公園榮獲由主題娛樂協會</w:t>
                  </w:r>
                  <w:r>
                    <w:rPr>
                      <w:rFonts w:hint="eastAsia"/>
                      <w:sz w:val="24"/>
                    </w:rPr>
                    <w:t xml:space="preserve">(TEA) </w:t>
                  </w:r>
                  <w:r>
                    <w:rPr>
                      <w:rFonts w:hint="eastAsia"/>
                      <w:sz w:val="24"/>
                    </w:rPr>
                    <w:t>頒發</w:t>
                  </w:r>
                  <w:r>
                    <w:rPr>
                      <w:rFonts w:hint="eastAsia"/>
                      <w:sz w:val="24"/>
                    </w:rPr>
                    <w:t>2014</w:t>
                  </w:r>
                  <w:r>
                    <w:rPr>
                      <w:rFonts w:hint="eastAsia"/>
                      <w:sz w:val="24"/>
                    </w:rPr>
                    <w:t>年度唯一的主題公園「傑出成就獎」，是您不可錯過的必遊景點！</w:t>
                  </w:r>
                  <w:r>
                    <w:rPr>
                      <w:rFonts w:hint="eastAsia"/>
                      <w:sz w:val="24"/>
                    </w:rPr>
                    <w:br/>
                  </w:r>
                  <w:r>
                    <w:rPr>
                      <w:rFonts w:hint="eastAsia"/>
                      <w:sz w:val="24"/>
                    </w:rPr>
                    <w:t>立即計畫您的海洋王國之旅，遊遍８大主題區，到訪珍稀動物展館，挑戰動感遊樂設施，欣賞</w:t>
                  </w:r>
                  <w:r>
                    <w:rPr>
                      <w:rFonts w:hint="eastAsia"/>
                      <w:sz w:val="24"/>
                    </w:rPr>
                    <w:t>3</w:t>
                  </w:r>
                  <w:r>
                    <w:rPr>
                      <w:rFonts w:hint="eastAsia"/>
                      <w:sz w:val="24"/>
                    </w:rPr>
                    <w:t>大劇場表演！您更可欣賞到花車巡遊、橫琴海匯演等百看不厭的大型戶外節目，旅程中不容錯過環球滋味美食和頂尖購物樂趣，讓您盡享海洋主題的精彩體驗！</w:t>
                  </w:r>
                </w:p>
              </w:tc>
            </w:tr>
          </w:tbl>
          <w:p w:rsidR="00000000" w:rsidRDefault="009F4DC2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9F4DC2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000000" w:rsidRDefault="009F4DC2">
            <w:pPr>
              <w:rPr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早餐：飯店內用　　中餐：方便遊玩</w:t>
            </w:r>
            <w:r>
              <w:rPr>
                <w:rFonts w:ascii="標楷體" w:eastAsia="標楷體" w:hAnsi="標楷體" w:hint="eastAsia"/>
                <w:sz w:val="24"/>
              </w:rPr>
              <w:t>~</w:t>
            </w:r>
            <w:r>
              <w:rPr>
                <w:rFonts w:ascii="標楷體" w:eastAsia="標楷體" w:hAnsi="標楷體" w:hint="eastAsia"/>
                <w:sz w:val="24"/>
              </w:rPr>
              <w:t>敬請自理</w:t>
            </w:r>
            <w:r>
              <w:rPr>
                <w:rFonts w:ascii="標楷體" w:eastAsia="標楷體" w:hAnsi="標楷體" w:hint="eastAsia"/>
                <w:sz w:val="24"/>
              </w:rPr>
              <w:t>!</w:t>
            </w:r>
            <w:r>
              <w:rPr>
                <w:rFonts w:ascii="標楷體" w:eastAsia="標楷體" w:hAnsi="標楷體" w:hint="eastAsia"/>
                <w:sz w:val="24"/>
              </w:rPr>
              <w:t xml:space="preserve">　　晚餐：方便遊玩</w:t>
            </w:r>
            <w:r>
              <w:rPr>
                <w:rFonts w:ascii="標楷體" w:eastAsia="標楷體" w:hAnsi="標楷體" w:hint="eastAsia"/>
                <w:sz w:val="24"/>
              </w:rPr>
              <w:t>~</w:t>
            </w:r>
            <w:r>
              <w:rPr>
                <w:rFonts w:ascii="標楷體" w:eastAsia="標楷體" w:hAnsi="標楷體" w:hint="eastAsia"/>
                <w:sz w:val="24"/>
              </w:rPr>
              <w:t>敬請自理</w:t>
            </w:r>
            <w:r>
              <w:rPr>
                <w:rFonts w:ascii="標楷體" w:eastAsia="標楷體" w:hAnsi="標楷體" w:hint="eastAsia"/>
                <w:sz w:val="24"/>
              </w:rPr>
              <w:t>!</w:t>
            </w:r>
            <w:r>
              <w:rPr>
                <w:rFonts w:ascii="標楷體" w:eastAsia="標楷體" w:hAnsi="標楷體" w:hint="eastAsia"/>
                <w:sz w:val="24"/>
              </w:rPr>
              <w:t xml:space="preserve">　　</w:t>
            </w: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9F4DC2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000000" w:rsidRDefault="009F4DC2">
            <w:pPr>
              <w:rPr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住宿：</w:t>
            </w: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  <w:hyperlink r:id="rId19" w:history="1">
              <w:r>
                <w:rPr>
                  <w:rStyle w:val="a3"/>
                  <w:rFonts w:ascii="標楷體" w:eastAsia="標楷體" w:hAnsi="標楷體" w:hint="eastAsia"/>
                  <w:sz w:val="24"/>
                </w:rPr>
                <w:t xml:space="preserve">　珠海</w:t>
              </w:r>
              <w:r>
                <w:rPr>
                  <w:rStyle w:val="a3"/>
                  <w:rFonts w:ascii="標楷體" w:eastAsia="標楷體" w:hAnsi="標楷體" w:hint="eastAsia"/>
                  <w:sz w:val="24"/>
                </w:rPr>
                <w:t>:</w:t>
              </w:r>
              <w:r>
                <w:rPr>
                  <w:rStyle w:val="a3"/>
                  <w:rFonts w:ascii="標楷體" w:eastAsia="標楷體" w:hAnsi="標楷體" w:hint="eastAsia"/>
                  <w:sz w:val="24"/>
                </w:rPr>
                <w:t>長隆企鵝酒店</w:t>
              </w:r>
              <w:r>
                <w:rPr>
                  <w:rStyle w:val="a3"/>
                  <w:rFonts w:ascii="標楷體" w:eastAsia="標楷體" w:hAnsi="標楷體" w:hint="eastAsia"/>
                  <w:sz w:val="24"/>
                </w:rPr>
                <w:t xml:space="preserve"> </w:t>
              </w:r>
            </w:hyperlink>
            <w:r>
              <w:rPr>
                <w:rFonts w:ascii="標楷體" w:eastAsia="標楷體" w:hAnsi="標楷體" w:hint="eastAsia"/>
                <w:sz w:val="24"/>
              </w:rPr>
              <w:t>或</w:t>
            </w: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  <w:hyperlink r:id="rId20" w:history="1">
              <w:r>
                <w:rPr>
                  <w:rStyle w:val="a3"/>
                  <w:rFonts w:ascii="標楷體" w:eastAsia="標楷體" w:hAnsi="標楷體" w:hint="eastAsia"/>
                  <w:sz w:val="24"/>
                </w:rPr>
                <w:t xml:space="preserve">　珠海</w:t>
              </w:r>
              <w:r>
                <w:rPr>
                  <w:rStyle w:val="a3"/>
                  <w:rFonts w:ascii="標楷體" w:eastAsia="標楷體" w:hAnsi="標楷體" w:hint="eastAsia"/>
                  <w:sz w:val="24"/>
                </w:rPr>
                <w:t>:</w:t>
              </w:r>
              <w:r>
                <w:rPr>
                  <w:rStyle w:val="a3"/>
                  <w:rFonts w:ascii="標楷體" w:eastAsia="標楷體" w:hAnsi="標楷體" w:hint="eastAsia"/>
                  <w:sz w:val="24"/>
                </w:rPr>
                <w:t>長隆馬戲酒店</w:t>
              </w:r>
              <w:r>
                <w:rPr>
                  <w:rStyle w:val="a3"/>
                  <w:rFonts w:ascii="標楷體" w:eastAsia="標楷體" w:hAnsi="標楷體" w:hint="eastAsia"/>
                  <w:sz w:val="24"/>
                </w:rPr>
                <w:t xml:space="preserve"> </w:t>
              </w:r>
            </w:hyperlink>
            <w:r>
              <w:rPr>
                <w:rFonts w:ascii="標楷體" w:eastAsia="標楷體" w:hAnsi="標楷體" w:hint="eastAsia"/>
                <w:sz w:val="24"/>
              </w:rPr>
              <w:t xml:space="preserve">　</w:t>
            </w: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</w:rPr>
              <w:t xml:space="preserve">　</w:t>
            </w: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</w:rPr>
              <w:t xml:space="preserve">　</w:t>
            </w: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</w:rPr>
              <w:t xml:space="preserve">　</w:t>
            </w: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</w:rPr>
              <w:t>或同級</w:t>
            </w: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000000" w:rsidRDefault="009F4DC2">
            <w:pPr>
              <w:jc w:val="center"/>
              <w:rPr>
                <w:sz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4"/>
              </w:rPr>
              <w:t>第</w:t>
            </w:r>
            <w:r>
              <w:rPr>
                <w:rFonts w:ascii="標楷體" w:eastAsia="標楷體" w:hAnsi="標楷體" w:hint="eastAsia"/>
                <w:b/>
                <w:bCs/>
                <w:sz w:val="24"/>
              </w:rPr>
              <w:br/>
            </w:r>
            <w:r>
              <w:rPr>
                <w:rFonts w:ascii="Times New Roman" w:eastAsia="標楷體" w:hAnsi="Times New Roman" w:cs="Times New Roman"/>
                <w:b/>
                <w:bCs/>
                <w:sz w:val="24"/>
              </w:rPr>
              <w:t>3</w:t>
            </w:r>
            <w:r>
              <w:rPr>
                <w:rFonts w:ascii="Times New Roman" w:eastAsia="標楷體" w:hAnsi="Times New Roman" w:cs="Times New Roman"/>
                <w:b/>
                <w:bCs/>
                <w:sz w:val="24"/>
              </w:rPr>
              <w:br/>
            </w:r>
            <w:r>
              <w:rPr>
                <w:rFonts w:ascii="標楷體" w:eastAsia="標楷體" w:hAnsi="標楷體" w:cs="Times New Roman" w:hint="eastAsia"/>
                <w:b/>
                <w:bCs/>
                <w:sz w:val="24"/>
              </w:rPr>
              <w:t>天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tcMar>
              <w:top w:w="7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F4DC2">
            <w:pPr>
              <w:rPr>
                <w:rFonts w:ascii="標楷體" w:eastAsia="標楷體" w:hAnsi="標楷體"/>
                <w:color w:val="330033"/>
                <w:sz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4"/>
              </w:rPr>
              <w:t>珠海→澳門【大三巴牌坊、議事廳前地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4"/>
              </w:rPr>
              <w:t>(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4"/>
              </w:rPr>
              <w:t>大堂、玫瑰堂、民政總署、郵政總局、盧家大屋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4"/>
              </w:rPr>
              <w:t>)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4"/>
              </w:rPr>
              <w:t>、大運河購物廣場、運財銀鑽、巴黎鐵塔觀景台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4"/>
              </w:rPr>
              <w:t>(7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4"/>
              </w:rPr>
              <w:t>樓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4"/>
              </w:rPr>
              <w:t>)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4"/>
              </w:rPr>
              <w:t>】</w:t>
            </w:r>
            <w:r>
              <w:rPr>
                <w:rFonts w:hint="eastAsia"/>
                <w:sz w:val="24"/>
              </w:rPr>
              <w:t xml:space="preserve"> </w:t>
            </w:r>
          </w:p>
          <w:tbl>
            <w:tblPr>
              <w:tblW w:w="5000" w:type="pct"/>
              <w:tblCellSpacing w:w="15" w:type="dxa"/>
              <w:tblLook w:val="04A0"/>
            </w:tblPr>
            <w:tblGrid>
              <w:gridCol w:w="3105"/>
              <w:gridCol w:w="7336"/>
            </w:tblGrid>
            <w:tr w:rsidR="00000000">
              <w:trPr>
                <w:tblCellSpacing w:w="15" w:type="dxa"/>
              </w:trPr>
              <w:tc>
                <w:tcPr>
                  <w:tcW w:w="30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9F4DC2">
                  <w:pPr>
                    <w:rPr>
                      <w:sz w:val="24"/>
                    </w:rPr>
                  </w:pPr>
                  <w:r>
                    <w:rPr>
                      <w:noProof/>
                    </w:rPr>
                    <w:drawing>
                      <wp:anchor distT="0" distB="0" distL="0" distR="0" simplePos="0" relativeHeight="251660288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905000" cy="1381125"/>
                        <wp:effectExtent l="19050" t="0" r="0" b="0"/>
                        <wp:wrapSquare wrapText="bothSides"/>
                        <wp:docPr id="18" name="圖片 4" descr="描述: 描述: 描述: http://www.hsihung.com.tw/intranet/view/images/VMACMFM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圖片 4" descr="描述: 描述: 描述: http://www.hsihung.com.tw/intranet/view/images/VMACMFM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3811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9F4DC2">
                  <w:pPr>
                    <w:spacing w:line="330" w:lineRule="atLeast"/>
                    <w:rPr>
                      <w:sz w:val="24"/>
                    </w:rPr>
                  </w:pPr>
                  <w:r>
                    <w:rPr>
                      <w:rFonts w:hint="eastAsia"/>
                      <w:b/>
                      <w:bCs/>
                      <w:sz w:val="24"/>
                    </w:rPr>
                    <w:t>【大三巴】</w:t>
                  </w:r>
                  <w:r>
                    <w:rPr>
                      <w:rFonts w:hint="eastAsia"/>
                      <w:sz w:val="24"/>
                    </w:rPr>
                    <w:t>：即「聖保羅教堂」的遺跡，位於澳門大巴街附近的小山丘上。</w:t>
                  </w:r>
                  <w:r>
                    <w:rPr>
                      <w:rFonts w:hint="eastAsia"/>
                      <w:sz w:val="24"/>
                    </w:rPr>
                    <w:t>1835</w:t>
                  </w:r>
                  <w:r>
                    <w:rPr>
                      <w:rFonts w:hint="eastAsia"/>
                      <w:sz w:val="24"/>
                    </w:rPr>
                    <w:t>年聖保羅教堂被一場大火燒毀，僅殘存了現在的前壁部分。因為它的形狀與中國傳統牌坊相似，所以取名為「大三巴碑坊」。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30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9F4DC2">
                  <w:pPr>
                    <w:rPr>
                      <w:sz w:val="24"/>
                    </w:rPr>
                  </w:pPr>
                  <w:r>
                    <w:rPr>
                      <w:noProof/>
                    </w:rPr>
                    <w:drawing>
                      <wp:anchor distT="0" distB="0" distL="0" distR="0" simplePos="0" relativeHeight="251661312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905000" cy="1381125"/>
                        <wp:effectExtent l="19050" t="0" r="0" b="0"/>
                        <wp:wrapSquare wrapText="bothSides"/>
                        <wp:docPr id="17" name="圖片 5" descr="描述: 描述: 描述: http://www.hsihung.com.tw/intranet/view/images/VCHNMFM0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圖片 5" descr="描述: 描述: 描述: http://www.hsihung.com.tw/intranet/view/images/VCHNMFM0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3811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9F4DC2">
                  <w:pPr>
                    <w:spacing w:line="330" w:lineRule="atLeast"/>
                    <w:rPr>
                      <w:sz w:val="24"/>
                    </w:rPr>
                  </w:pPr>
                  <w:r>
                    <w:rPr>
                      <w:rFonts w:hint="eastAsia"/>
                      <w:b/>
                      <w:bCs/>
                      <w:sz w:val="24"/>
                    </w:rPr>
                    <w:t>【議事廳廣場】</w:t>
                  </w:r>
                  <w:r>
                    <w:rPr>
                      <w:rFonts w:hint="eastAsia"/>
                      <w:sz w:val="24"/>
                    </w:rPr>
                    <w:t>：議事亭前地坐落</w:t>
                  </w:r>
                  <w:r>
                    <w:rPr>
                      <w:rFonts w:hint="eastAsia"/>
                      <w:sz w:val="24"/>
                    </w:rPr>
                    <w:t>在民政總署總部對面，整個廣場由碎石子鋪成波浪狀，附近道路已闢為行人專用區，周圍有長椅，所以人們都喜歡聚集在這里憩和休閒。在廣場的中央矗立著一座噴泉，它同時也是這里的標志。在廣場的建築物都是重建或重新裝修的，包括有旅游司，郵政局和仁慈堂，仁慈堂是亞洲地區最古老的慈善機構。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30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9F4DC2">
                  <w:pPr>
                    <w:rPr>
                      <w:sz w:val="24"/>
                    </w:rPr>
                  </w:pPr>
                  <w:r>
                    <w:rPr>
                      <w:noProof/>
                    </w:rPr>
                    <w:lastRenderedPageBreak/>
                    <w:drawing>
                      <wp:anchor distT="0" distB="0" distL="0" distR="0" simplePos="0" relativeHeight="251662336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905000" cy="1381125"/>
                        <wp:effectExtent l="19050" t="0" r="0" b="0"/>
                        <wp:wrapSquare wrapText="bothSides"/>
                        <wp:docPr id="16" name="圖片 6" descr="描述: 描述: 描述: http://www.hsihung.com.tw/intranet/view/images/VMACMFM2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圖片 6" descr="描述: 描述: 描述: http://www.hsihung.com.tw/intranet/view/images/VMACMFM2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3811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9F4DC2">
                  <w:pPr>
                    <w:spacing w:line="330" w:lineRule="atLeast"/>
                    <w:rPr>
                      <w:sz w:val="24"/>
                    </w:rPr>
                  </w:pPr>
                  <w:r>
                    <w:rPr>
                      <w:rFonts w:hint="eastAsia"/>
                      <w:b/>
                      <w:bCs/>
                      <w:sz w:val="24"/>
                    </w:rPr>
                    <w:t>【玫瑰堂】</w:t>
                  </w:r>
                  <w:r>
                    <w:rPr>
                      <w:rFonts w:hint="eastAsia"/>
                      <w:sz w:val="24"/>
                    </w:rPr>
                    <w:t>：玫瑰堂正名為玫瑰聖母堂及聖多明我教堂，位於澳門的市中心。教堂於</w:t>
                  </w:r>
                  <w:r>
                    <w:rPr>
                      <w:rFonts w:hint="eastAsia"/>
                      <w:sz w:val="24"/>
                    </w:rPr>
                    <w:t>1587</w:t>
                  </w:r>
                  <w:r>
                    <w:rPr>
                      <w:rFonts w:hint="eastAsia"/>
                      <w:sz w:val="24"/>
                    </w:rPr>
                    <w:t>年由西班牙聖多明我會所建，以玫瑰聖母</w:t>
                  </w:r>
                  <w:r>
                    <w:rPr>
                      <w:rFonts w:hint="eastAsia"/>
                      <w:sz w:val="24"/>
                    </w:rPr>
                    <w:t>(Our Lady of theRosary)</w:t>
                  </w:r>
                  <w:r>
                    <w:rPr>
                      <w:rFonts w:hint="eastAsia"/>
                      <w:sz w:val="24"/>
                    </w:rPr>
                    <w:t>為主保，次年由該會的葡萄牙神父所接管。由於起初只由木板搭建，故</w:t>
                  </w:r>
                  <w:r>
                    <w:rPr>
                      <w:rFonts w:hint="eastAsia"/>
                      <w:sz w:val="24"/>
                    </w:rPr>
                    <w:t>被華人稱為「板樟堂」，直至</w:t>
                  </w:r>
                  <w:r>
                    <w:rPr>
                      <w:rFonts w:hint="eastAsia"/>
                      <w:sz w:val="24"/>
                    </w:rPr>
                    <w:t>17</w:t>
                  </w:r>
                  <w:r>
                    <w:rPr>
                      <w:rFonts w:hint="eastAsia"/>
                      <w:sz w:val="24"/>
                    </w:rPr>
                    <w:t>世紀方改為磚石的結構。</w:t>
                  </w:r>
                  <w:r>
                    <w:rPr>
                      <w:rFonts w:hint="eastAsia"/>
                      <w:sz w:val="24"/>
                    </w:rPr>
                    <w:t>1874</w:t>
                  </w:r>
                  <w:r>
                    <w:rPr>
                      <w:rFonts w:hint="eastAsia"/>
                      <w:sz w:val="24"/>
                    </w:rPr>
                    <w:t>年曾因火災而焚毀，當年重建後則成現在的規模。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30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9F4DC2">
                  <w:pPr>
                    <w:rPr>
                      <w:sz w:val="24"/>
                    </w:rPr>
                  </w:pPr>
                  <w:r>
                    <w:rPr>
                      <w:noProof/>
                    </w:rPr>
                    <w:drawing>
                      <wp:anchor distT="0" distB="0" distL="0" distR="0" simplePos="0" relativeHeight="25166336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905000" cy="1381125"/>
                        <wp:effectExtent l="19050" t="0" r="0" b="0"/>
                        <wp:wrapSquare wrapText="bothSides"/>
                        <wp:docPr id="15" name="圖片 7" descr="描述: 描述: 描述: http://www.hsihung.com.tw/intranet/view/images/VMACMFM2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圖片 7" descr="描述: 描述: 描述: http://www.hsihung.com.tw/intranet/view/images/VMACMFM2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3811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9F4DC2">
                  <w:pPr>
                    <w:spacing w:line="330" w:lineRule="atLeast"/>
                    <w:rPr>
                      <w:sz w:val="24"/>
                    </w:rPr>
                  </w:pPr>
                  <w:r>
                    <w:rPr>
                      <w:rFonts w:hint="eastAsia"/>
                      <w:b/>
                      <w:bCs/>
                      <w:sz w:val="24"/>
                    </w:rPr>
                    <w:t>【民政總署】</w:t>
                  </w:r>
                  <w:r>
                    <w:rPr>
                      <w:rFonts w:hint="eastAsia"/>
                      <w:sz w:val="24"/>
                    </w:rPr>
                    <w:t>：澳門民政總署大樓的位置在歷史上原為一座中式亭樓建築的議事亭，為明朝政府宣讀政府命令和作為中葡官員會面的場所。</w:t>
                  </w:r>
                  <w:r>
                    <w:rPr>
                      <w:rFonts w:hint="eastAsia"/>
                      <w:sz w:val="24"/>
                    </w:rPr>
                    <w:t>1784</w:t>
                  </w:r>
                  <w:r>
                    <w:rPr>
                      <w:rFonts w:hint="eastAsia"/>
                      <w:sz w:val="24"/>
                    </w:rPr>
                    <w:t>年（清乾隆四十九年），葡萄牙人購買了該地皮，並興建具葡萄牙風格的議事公局大樓，成為葡萄牙人在澳門的地方政治心臟，一切市政事宜，以至葡萄牙的集會和慶典，都會在此舉行。後曾多次重修，現規模是</w:t>
                  </w:r>
                  <w:r>
                    <w:rPr>
                      <w:rFonts w:hint="eastAsia"/>
                      <w:sz w:val="24"/>
                    </w:rPr>
                    <w:t>1874</w:t>
                  </w:r>
                  <w:r>
                    <w:rPr>
                      <w:rFonts w:hint="eastAsia"/>
                      <w:sz w:val="24"/>
                    </w:rPr>
                    <w:t>年重修時形成的，具明顯的南歐建築藝術特色。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30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9F4DC2">
                  <w:pPr>
                    <w:rPr>
                      <w:sz w:val="24"/>
                    </w:rPr>
                  </w:pPr>
                  <w:r>
                    <w:rPr>
                      <w:noProof/>
                    </w:rPr>
                    <w:drawing>
                      <wp:anchor distT="0" distB="0" distL="0" distR="0" simplePos="0" relativeHeight="251664384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905000" cy="1381125"/>
                        <wp:effectExtent l="19050" t="0" r="0" b="0"/>
                        <wp:wrapSquare wrapText="bothSides"/>
                        <wp:docPr id="14" name="圖片 8" descr="描述: 描述: 描述: http://www.hsihung.com.tw/intranet/view/images/VMACMFM2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圖片 8" descr="描述: 描述: 描述: http://www.hsihung.com.tw/intranet/view/images/VMACMFM2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3811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9F4DC2">
                  <w:pPr>
                    <w:spacing w:line="330" w:lineRule="atLeast"/>
                    <w:rPr>
                      <w:sz w:val="24"/>
                    </w:rPr>
                  </w:pPr>
                  <w:r>
                    <w:rPr>
                      <w:rFonts w:hint="eastAsia"/>
                      <w:b/>
                      <w:bCs/>
                      <w:sz w:val="24"/>
                    </w:rPr>
                    <w:t>【郵政總局</w:t>
                  </w:r>
                  <w:r>
                    <w:rPr>
                      <w:rFonts w:hint="eastAsia"/>
                      <w:b/>
                      <w:bCs/>
                      <w:sz w:val="24"/>
                    </w:rPr>
                    <w:t>】</w:t>
                  </w:r>
                  <w:r>
                    <w:rPr>
                      <w:rFonts w:hint="eastAsia"/>
                      <w:sz w:val="24"/>
                    </w:rPr>
                    <w:t>：具有一百多年歷史的郵政總局具葡萄牙特色，是著名的地標。巴羅克風格的三層建築，內部為現代風格，出售精美郵票。有興趣的話，你可以在自助售票機裡買上足夠資費的郵票，然後把明信片寄給家人朋友留念，由於只出售整數資費，因此寄往國內需購買</w:t>
                  </w:r>
                  <w:r>
                    <w:rPr>
                      <w:rFonts w:hint="eastAsia"/>
                      <w:sz w:val="24"/>
                    </w:rPr>
                    <w:t>3</w:t>
                  </w:r>
                  <w:r>
                    <w:rPr>
                      <w:rFonts w:hint="eastAsia"/>
                      <w:sz w:val="24"/>
                    </w:rPr>
                    <w:t>元面值的郵票。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30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9F4DC2">
                  <w:pPr>
                    <w:rPr>
                      <w:sz w:val="24"/>
                    </w:rPr>
                  </w:pPr>
                  <w:r>
                    <w:rPr>
                      <w:noProof/>
                    </w:rPr>
                    <w:drawing>
                      <wp:anchor distT="0" distB="0" distL="0" distR="0" simplePos="0" relativeHeight="251665408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905000" cy="1381125"/>
                        <wp:effectExtent l="19050" t="0" r="0" b="0"/>
                        <wp:wrapSquare wrapText="bothSides"/>
                        <wp:docPr id="13" name="圖片 9" descr="描述: 描述: 描述: http://www.hsihung.com.tw/intranet/view/images/VMACMFM2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圖片 9" descr="描述: 描述: 描述: http://www.hsihung.com.tw/intranet/view/images/VMACMFM2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2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3811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9F4DC2">
                  <w:pPr>
                    <w:spacing w:line="330" w:lineRule="atLeast"/>
                    <w:rPr>
                      <w:sz w:val="24"/>
                    </w:rPr>
                  </w:pPr>
                  <w:r>
                    <w:rPr>
                      <w:rFonts w:hint="eastAsia"/>
                      <w:b/>
                      <w:bCs/>
                      <w:sz w:val="24"/>
                    </w:rPr>
                    <w:t>【盧家大屋】</w:t>
                  </w:r>
                  <w:r>
                    <w:rPr>
                      <w:rFonts w:hint="eastAsia"/>
                      <w:sz w:val="24"/>
                    </w:rPr>
                    <w:t>：澳門盧家大屋位於大堂巷七號又稱為金玉堂，位於大堂巷的盧家大屋為澳門著名商人盧華紹（盧九）家族的舊居。據屋內左次間天井簷口的題詩年份顯示，該大屋約於清光緒十五年（</w:t>
                  </w:r>
                  <w:r>
                    <w:rPr>
                      <w:rFonts w:hint="eastAsia"/>
                      <w:sz w:val="24"/>
                    </w:rPr>
                    <w:t xml:space="preserve">1889 </w:t>
                  </w:r>
                  <w:r>
                    <w:rPr>
                      <w:rFonts w:hint="eastAsia"/>
                      <w:sz w:val="24"/>
                    </w:rPr>
                    <w:t>年）落成。盧家為廣東新會人，大約于清咸豐六年（</w:t>
                  </w:r>
                  <w:r>
                    <w:rPr>
                      <w:rFonts w:hint="eastAsia"/>
                      <w:sz w:val="24"/>
                    </w:rPr>
                    <w:t>1857</w:t>
                  </w:r>
                  <w:r>
                    <w:rPr>
                      <w:rFonts w:hint="eastAsia"/>
                      <w:sz w:val="24"/>
                    </w:rPr>
                    <w:t>年）移居澳門。據族譜記載，盧九“少年怙恃，生計殊窘。弱冠後，始至澳門，業錢銀找換。稍有蓄積，設寶行錢號。既而以善營商業，雄財一方。”澳門有一條盧九街即為紀念盧華紹而命名。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30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9F4DC2">
                  <w:pPr>
                    <w:rPr>
                      <w:sz w:val="24"/>
                    </w:rPr>
                  </w:pPr>
                  <w:r>
                    <w:rPr>
                      <w:noProof/>
                    </w:rPr>
                    <w:drawing>
                      <wp:anchor distT="0" distB="0" distL="0" distR="0" simplePos="0" relativeHeight="251666432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905000" cy="1381125"/>
                        <wp:effectExtent l="19050" t="0" r="0" b="0"/>
                        <wp:wrapSquare wrapText="bothSides"/>
                        <wp:docPr id="12" name="圖片 10" descr="描述: 描述: 描述: http://www.hsihung.com.tw/intranet/view/images/VMACMFM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圖片 10" descr="描述: 描述: 描述: http://www.hsihung.com.tw/intranet/view/images/VMACMFM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3811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9F4DC2">
                  <w:pPr>
                    <w:spacing w:line="330" w:lineRule="atLeast"/>
                    <w:rPr>
                      <w:sz w:val="24"/>
                    </w:rPr>
                  </w:pPr>
                  <w:r>
                    <w:rPr>
                      <w:rFonts w:hint="eastAsia"/>
                      <w:b/>
                      <w:bCs/>
                      <w:sz w:val="24"/>
                    </w:rPr>
                    <w:t>【大運河購物廣場】</w:t>
                  </w:r>
                  <w:r>
                    <w:rPr>
                      <w:rFonts w:hint="eastAsia"/>
                      <w:sz w:val="24"/>
                    </w:rPr>
                    <w:t>：亞洲獨一無二的購物天堂。整個購物中心被一幅偌大的天幕覆蓋，天幕可配合電腦控制的燈光效果，營造出晨昏日出日落的雲彩和天色，配合特色街道、運河、</w:t>
                  </w:r>
                  <w:r>
                    <w:rPr>
                      <w:rFonts w:hint="eastAsia"/>
                      <w:sz w:val="24"/>
                    </w:rPr>
                    <w:t>157</w:t>
                  </w:r>
                  <w:r>
                    <w:rPr>
                      <w:rFonts w:hint="eastAsia"/>
                      <w:sz w:val="24"/>
                    </w:rPr>
                    <w:t>呎的裏亞特橋，環境典雅瑰麗，令旅客仿如置身昔日威尼斯的街道。超過</w:t>
                  </w:r>
                  <w:r>
                    <w:rPr>
                      <w:rFonts w:hint="eastAsia"/>
                      <w:sz w:val="24"/>
                    </w:rPr>
                    <w:t>330</w:t>
                  </w:r>
                  <w:r>
                    <w:rPr>
                      <w:rFonts w:hint="eastAsia"/>
                      <w:sz w:val="24"/>
                    </w:rPr>
                    <w:t>間國際名店，為您提供頂級時裝、珠寶、飾物、禮品、服務、餐廳以至運動用品。在這裡，您不但可以</w:t>
                  </w:r>
                  <w:r>
                    <w:rPr>
                      <w:rFonts w:hint="eastAsia"/>
                      <w:sz w:val="24"/>
                    </w:rPr>
                    <w:t>到世界級的餐廳、酒吧和咖啡廳品賞美食，還可以選擇在</w:t>
                  </w:r>
                  <w:r>
                    <w:rPr>
                      <w:rFonts w:hint="eastAsia"/>
                      <w:sz w:val="24"/>
                    </w:rPr>
                    <w:t>1,000</w:t>
                  </w:r>
                  <w:r>
                    <w:rPr>
                      <w:rFonts w:hint="eastAsia"/>
                      <w:sz w:val="24"/>
                    </w:rPr>
                    <w:t>個雅座的美食坊輕鬆地大快朵頤。當您正細意享受購物樂趣，旋即又被別具特色的街頭表演深深吸引著。能讓您親自體驗靈感來自文藝復興時期威尼斯的華麗、迷人建築，以及欣賞為您帶來無限驚喜的街頭表演。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30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9F4DC2">
                  <w:pPr>
                    <w:rPr>
                      <w:sz w:val="24"/>
                    </w:rPr>
                  </w:pPr>
                  <w:r>
                    <w:rPr>
                      <w:noProof/>
                    </w:rPr>
                    <w:drawing>
                      <wp:anchor distT="0" distB="0" distL="0" distR="0" simplePos="0" relativeHeight="251667456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905000" cy="1381125"/>
                        <wp:effectExtent l="19050" t="0" r="0" b="0"/>
                        <wp:wrapSquare wrapText="bothSides"/>
                        <wp:docPr id="11" name="圖片 11" descr="描述: 描述: 描述: http://www.hsihung.com.tw/intranet/view/images/VMACMFM4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圖片 11" descr="描述: 描述: 描述: http://www.hsihung.com.tw/intranet/view/images/VMACMFM4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3811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9F4DC2">
                  <w:pPr>
                    <w:spacing w:line="330" w:lineRule="atLeast"/>
                    <w:rPr>
                      <w:sz w:val="24"/>
                    </w:rPr>
                  </w:pPr>
                  <w:r>
                    <w:rPr>
                      <w:rFonts w:hint="eastAsia"/>
                      <w:b/>
                      <w:bCs/>
                      <w:sz w:val="24"/>
                    </w:rPr>
                    <w:t>【【澳門最新地標】澳門巴黎人】</w:t>
                  </w:r>
                  <w:r>
                    <w:rPr>
                      <w:rFonts w:hint="eastAsia"/>
                      <w:sz w:val="24"/>
                    </w:rPr>
                    <w:t>：澳門巴黎人綜合度假村，正門聳立的正是巴黎著名的地標艾菲爾鐵塔，該鐵塔是依照原建築物二分之一的比例興建，訪澳旅客也能登上鐵塔，俯瞰金光大道的壯麗景色。</w:t>
                  </w:r>
                  <w:r>
                    <w:rPr>
                      <w:rFonts w:hint="eastAsia"/>
                      <w:sz w:val="24"/>
                    </w:rPr>
                    <w:br/>
                  </w:r>
                  <w:r>
                    <w:rPr>
                      <w:rFonts w:hint="eastAsia"/>
                      <w:sz w:val="24"/>
                    </w:rPr>
                    <w:t>澳門巴黎人的落成，將提供更多卓越的服務，遠超旅客對金沙中國的度假區固有之期望。澳門巴黎人擁有一系列綜合設施，包括約</w:t>
                  </w:r>
                  <w:r>
                    <w:rPr>
                      <w:rFonts w:hint="eastAsia"/>
                      <w:sz w:val="24"/>
                    </w:rPr>
                    <w:t>3,000</w:t>
                  </w:r>
                  <w:r>
                    <w:rPr>
                      <w:rFonts w:hint="eastAsia"/>
                      <w:sz w:val="24"/>
                    </w:rPr>
                    <w:t>間酒店客房及套房、</w:t>
                  </w:r>
                  <w:r>
                    <w:rPr>
                      <w:rFonts w:hint="eastAsia"/>
                      <w:sz w:val="24"/>
                    </w:rPr>
                    <w:t>150</w:t>
                  </w:r>
                  <w:r>
                    <w:rPr>
                      <w:rFonts w:hint="eastAsia"/>
                      <w:sz w:val="24"/>
                    </w:rPr>
                    <w:t>多間來自國際頂尖奢華時尚設計師的服飾及生活品牌、默劇表演以及其他不同風格的街頭表演、豐富及華麗的餐飲選擇，以及提供世界級歌劇及娛樂表演並可同時容納超過</w:t>
                  </w:r>
                  <w:r>
                    <w:rPr>
                      <w:rFonts w:hint="eastAsia"/>
                      <w:sz w:val="24"/>
                    </w:rPr>
                    <w:t>1,200</w:t>
                  </w:r>
                  <w:r>
                    <w:rPr>
                      <w:rFonts w:hint="eastAsia"/>
                      <w:sz w:val="24"/>
                    </w:rPr>
                    <w:t>名</w:t>
                  </w:r>
                  <w:r>
                    <w:rPr>
                      <w:rFonts w:hint="eastAsia"/>
                      <w:sz w:val="24"/>
                    </w:rPr>
                    <w:lastRenderedPageBreak/>
                    <w:t>觀眾的巴黎人劇場。</w:t>
                  </w:r>
                </w:p>
              </w:tc>
            </w:tr>
          </w:tbl>
          <w:p w:rsidR="00000000" w:rsidRDefault="009F4DC2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9F4DC2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000000" w:rsidRDefault="009F4DC2">
            <w:pPr>
              <w:rPr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早餐：飯店內用　　中餐：大江南北宴</w:t>
            </w:r>
            <w:r>
              <w:rPr>
                <w:rFonts w:ascii="標楷體" w:eastAsia="標楷體" w:hAnsi="標楷體" w:hint="eastAsia"/>
                <w:sz w:val="24"/>
              </w:rPr>
              <w:t>RMB40/</w:t>
            </w:r>
            <w:r>
              <w:rPr>
                <w:rFonts w:ascii="標楷體" w:eastAsia="標楷體" w:hAnsi="標楷體" w:hint="eastAsia"/>
                <w:sz w:val="24"/>
              </w:rPr>
              <w:t>人　　晚餐：葡式料理</w:t>
            </w:r>
            <w:r>
              <w:rPr>
                <w:rFonts w:ascii="標楷體" w:eastAsia="標楷體" w:hAnsi="標楷體" w:hint="eastAsia"/>
                <w:sz w:val="24"/>
              </w:rPr>
              <w:t xml:space="preserve"> HKD70/</w:t>
            </w:r>
            <w:r>
              <w:rPr>
                <w:rFonts w:ascii="標楷體" w:eastAsia="標楷體" w:hAnsi="標楷體" w:hint="eastAsia"/>
                <w:sz w:val="24"/>
              </w:rPr>
              <w:t xml:space="preserve">人　　</w:t>
            </w: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9F4DC2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000000" w:rsidRDefault="009F4DC2">
            <w:pPr>
              <w:rPr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住宿：</w:t>
            </w: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  <w:hyperlink r:id="rId29" w:history="1">
              <w:r>
                <w:rPr>
                  <w:rStyle w:val="a3"/>
                  <w:rFonts w:ascii="標楷體" w:eastAsia="標楷體" w:hAnsi="標楷體" w:hint="eastAsia"/>
                  <w:sz w:val="24"/>
                </w:rPr>
                <w:t xml:space="preserve">　</w:t>
              </w:r>
              <w:r>
                <w:rPr>
                  <w:rStyle w:val="a3"/>
                  <w:rFonts w:ascii="標楷體" w:eastAsia="標楷體" w:hAnsi="標楷體" w:hint="eastAsia"/>
                  <w:sz w:val="24"/>
                </w:rPr>
                <w:t>the parisian</w:t>
              </w:r>
              <w:r>
                <w:rPr>
                  <w:rStyle w:val="a3"/>
                  <w:rFonts w:ascii="標楷體" w:eastAsia="標楷體" w:hAnsi="標楷體" w:hint="eastAsia"/>
                  <w:sz w:val="24"/>
                </w:rPr>
                <w:t>澳門巴黎人</w:t>
              </w:r>
              <w:r>
                <w:rPr>
                  <w:rStyle w:val="a3"/>
                  <w:rFonts w:ascii="標楷體" w:eastAsia="標楷體" w:hAnsi="標楷體" w:hint="eastAsia"/>
                  <w:sz w:val="24"/>
                </w:rPr>
                <w:t xml:space="preserve"> </w:t>
              </w:r>
            </w:hyperlink>
            <w:r>
              <w:rPr>
                <w:rFonts w:ascii="標楷體" w:eastAsia="標楷體" w:hAnsi="標楷體" w:hint="eastAsia"/>
                <w:sz w:val="24"/>
              </w:rPr>
              <w:t>或</w:t>
            </w: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  <w:hyperlink r:id="rId30" w:history="1">
              <w:r>
                <w:rPr>
                  <w:rStyle w:val="a3"/>
                  <w:rFonts w:ascii="標楷體" w:eastAsia="標楷體" w:hAnsi="標楷體" w:hint="eastAsia"/>
                  <w:sz w:val="24"/>
                </w:rPr>
                <w:t xml:space="preserve">　</w:t>
              </w:r>
              <w:r>
                <w:rPr>
                  <w:rStyle w:val="a3"/>
                  <w:rFonts w:ascii="標楷體" w:eastAsia="標楷體" w:hAnsi="標楷體" w:hint="eastAsia"/>
                  <w:sz w:val="24"/>
                </w:rPr>
                <w:t>Studio City Macau</w:t>
              </w:r>
              <w:r>
                <w:rPr>
                  <w:rStyle w:val="a3"/>
                  <w:rFonts w:ascii="標楷體" w:eastAsia="標楷體" w:hAnsi="標楷體" w:hint="eastAsia"/>
                  <w:sz w:val="24"/>
                </w:rPr>
                <w:t>澳門新濠影匯</w:t>
              </w:r>
              <w:r>
                <w:rPr>
                  <w:rStyle w:val="a3"/>
                  <w:rFonts w:ascii="標楷體" w:eastAsia="標楷體" w:hAnsi="標楷體" w:hint="eastAsia"/>
                  <w:sz w:val="24"/>
                </w:rPr>
                <w:t xml:space="preserve"> </w:t>
              </w:r>
            </w:hyperlink>
            <w:r>
              <w:rPr>
                <w:rFonts w:ascii="標楷體" w:eastAsia="標楷體" w:hAnsi="標楷體" w:hint="eastAsia"/>
                <w:sz w:val="24"/>
              </w:rPr>
              <w:t xml:space="preserve">　</w:t>
            </w: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</w:rPr>
              <w:t xml:space="preserve">　</w:t>
            </w: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</w:rPr>
              <w:t xml:space="preserve">　</w:t>
            </w: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</w:rPr>
              <w:t xml:space="preserve">　</w:t>
            </w: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</w:rPr>
              <w:t>或同級</w:t>
            </w: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9F4DC2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9FFF0"/>
            <w:vAlign w:val="center"/>
            <w:hideMark/>
          </w:tcPr>
          <w:p w:rsidR="00000000" w:rsidRDefault="009F4DC2">
            <w:pPr>
              <w:rPr>
                <w:sz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339900"/>
                <w:sz w:val="24"/>
              </w:rPr>
              <w:t>特別說明</w:t>
            </w:r>
            <w:r>
              <w:rPr>
                <w:rFonts w:hint="eastAsia"/>
                <w:sz w:val="24"/>
              </w:rPr>
              <w:br/>
            </w:r>
            <w:r>
              <w:rPr>
                <w:rFonts w:ascii="標楷體" w:eastAsia="標楷體" w:hAnsi="標楷體" w:hint="eastAsia"/>
                <w:sz w:val="24"/>
              </w:rPr>
              <w:t>註</w:t>
            </w:r>
            <w:r>
              <w:rPr>
                <w:rFonts w:ascii="標楷體" w:eastAsia="標楷體" w:hAnsi="標楷體" w:hint="eastAsia"/>
                <w:sz w:val="24"/>
              </w:rPr>
              <w:t>:</w:t>
            </w:r>
            <w:r>
              <w:rPr>
                <w:rFonts w:ascii="標楷體" w:eastAsia="標楷體" w:hAnsi="標楷體" w:hint="eastAsia"/>
                <w:sz w:val="24"/>
              </w:rPr>
              <w:t>如入住新濠影匯，則行程中【巴黎鐵塔觀景台</w:t>
            </w:r>
            <w:r>
              <w:rPr>
                <w:rFonts w:ascii="標楷體" w:eastAsia="標楷體" w:hAnsi="標楷體" w:hint="eastAsia"/>
                <w:sz w:val="24"/>
              </w:rPr>
              <w:t>(7</w:t>
            </w:r>
            <w:r>
              <w:rPr>
                <w:rFonts w:ascii="標楷體" w:eastAsia="標楷體" w:hAnsi="標楷體" w:hint="eastAsia"/>
                <w:sz w:val="24"/>
              </w:rPr>
              <w:t>樓</w:t>
            </w:r>
            <w:r>
              <w:rPr>
                <w:rFonts w:ascii="標楷體" w:eastAsia="標楷體" w:hAnsi="標楷體" w:hint="eastAsia"/>
                <w:sz w:val="24"/>
              </w:rPr>
              <w:t>)</w:t>
            </w:r>
            <w:r>
              <w:rPr>
                <w:rFonts w:ascii="標楷體" w:eastAsia="標楷體" w:hAnsi="標楷體" w:hint="eastAsia"/>
                <w:sz w:val="24"/>
              </w:rPr>
              <w:t>】改為【搭乘摩天輪】</w:t>
            </w:r>
          </w:p>
        </w:tc>
      </w:tr>
      <w:tr w:rsidR="00000000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000000" w:rsidRDefault="009F4DC2">
            <w:pPr>
              <w:jc w:val="center"/>
              <w:rPr>
                <w:sz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4"/>
              </w:rPr>
              <w:t>第</w:t>
            </w:r>
            <w:r>
              <w:rPr>
                <w:rFonts w:ascii="標楷體" w:eastAsia="標楷體" w:hAnsi="標楷體" w:hint="eastAsia"/>
                <w:b/>
                <w:bCs/>
                <w:sz w:val="24"/>
              </w:rPr>
              <w:br/>
            </w:r>
            <w:r>
              <w:rPr>
                <w:rFonts w:ascii="Times New Roman" w:eastAsia="標楷體" w:hAnsi="Times New Roman" w:cs="Times New Roman"/>
                <w:b/>
                <w:bCs/>
                <w:sz w:val="24"/>
              </w:rPr>
              <w:t>4</w:t>
            </w:r>
            <w:r>
              <w:rPr>
                <w:rFonts w:ascii="Times New Roman" w:eastAsia="標楷體" w:hAnsi="Times New Roman" w:cs="Times New Roman"/>
                <w:b/>
                <w:bCs/>
                <w:sz w:val="24"/>
              </w:rPr>
              <w:br/>
            </w:r>
            <w:r>
              <w:rPr>
                <w:rFonts w:ascii="標楷體" w:eastAsia="標楷體" w:hAnsi="標楷體" w:cs="Times New Roman" w:hint="eastAsia"/>
                <w:b/>
                <w:bCs/>
                <w:sz w:val="24"/>
              </w:rPr>
              <w:t>天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tcMar>
              <w:top w:w="7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F4DC2">
            <w:pPr>
              <w:rPr>
                <w:rFonts w:ascii="標楷體" w:eastAsia="標楷體" w:hAnsi="標楷體"/>
                <w:color w:val="330033"/>
                <w:sz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4"/>
              </w:rPr>
              <w:t>澳門【自由活動】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4"/>
              </w:rPr>
              <w:t>/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4"/>
              </w:rPr>
              <w:t>台中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 xml:space="preserve">　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MFM/RMQ</w:t>
            </w: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 xml:space="preserve">　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BR820</w:t>
            </w: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 xml:space="preserve">　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19:30~21:10 </w:t>
            </w:r>
          </w:p>
          <w:tbl>
            <w:tblPr>
              <w:tblW w:w="5000" w:type="pct"/>
              <w:tblCellSpacing w:w="15" w:type="dxa"/>
              <w:tblLook w:val="04A0"/>
            </w:tblPr>
            <w:tblGrid>
              <w:gridCol w:w="10441"/>
            </w:tblGrid>
            <w:tr w:rsidR="00000000">
              <w:trPr>
                <w:tblCellSpacing w:w="15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9F4DC2">
                  <w:pPr>
                    <w:spacing w:line="330" w:lineRule="atLeast"/>
                    <w:rPr>
                      <w:sz w:val="24"/>
                    </w:rPr>
                  </w:pPr>
                  <w:r>
                    <w:rPr>
                      <w:rFonts w:hint="eastAsia"/>
                      <w:b/>
                      <w:bCs/>
                      <w:sz w:val="24"/>
                    </w:rPr>
                    <w:t>【澳門自由活動建議行程】</w:t>
                  </w:r>
                  <w:r>
                    <w:rPr>
                      <w:rFonts w:hint="eastAsia"/>
                      <w:sz w:val="24"/>
                    </w:rPr>
                    <w:t>：【威尼斯人渡假娛樂城】：超過一百萬平方尺的澳門威尼斯人</w:t>
                  </w:r>
                  <w:r>
                    <w:rPr>
                      <w:rFonts w:hint="eastAsia"/>
                      <w:sz w:val="24"/>
                    </w:rPr>
                    <w:t>-</w:t>
                  </w:r>
                  <w:r>
                    <w:rPr>
                      <w:rFonts w:hint="eastAsia"/>
                      <w:sz w:val="24"/>
                    </w:rPr>
                    <w:t>度假村</w:t>
                  </w:r>
                  <w:r>
                    <w:rPr>
                      <w:rFonts w:hint="eastAsia"/>
                      <w:sz w:val="24"/>
                    </w:rPr>
                    <w:t>-</w:t>
                  </w:r>
                  <w:r>
                    <w:rPr>
                      <w:rFonts w:hint="eastAsia"/>
                      <w:sz w:val="24"/>
                    </w:rPr>
                    <w:t>酒店大運河購物中心，匯集了超過</w:t>
                  </w:r>
                  <w:r>
                    <w:rPr>
                      <w:rFonts w:hint="eastAsia"/>
                      <w:sz w:val="24"/>
                    </w:rPr>
                    <w:t>350</w:t>
                  </w:r>
                  <w:r>
                    <w:rPr>
                      <w:rFonts w:hint="eastAsia"/>
                      <w:sz w:val="24"/>
                    </w:rPr>
                    <w:t>間國際名店，為您提供頂級時裝、珠寶、飾物、禮品、服務、餐廳及運動用品。盡興購物之餘，更有獨具特色的街頭表演，讓您盡情體驗購物和休閒樂趣。</w:t>
                  </w:r>
                  <w:r>
                    <w:rPr>
                      <w:rFonts w:hint="eastAsia"/>
                      <w:sz w:val="24"/>
                    </w:rPr>
                    <w:br/>
                  </w:r>
                  <w:r>
                    <w:rPr>
                      <w:rFonts w:hint="eastAsia"/>
                      <w:sz w:val="24"/>
                    </w:rPr>
                    <w:t>【大運河購物廣場】：亞洲獨一無二的購物天堂。整個購物中心被一幅偌大的天幕覆蓋，天幕可配合電腦控制的燈光效果，營造出晨昏日出日落的雲彩和天色，配合特色街道、運河、</w:t>
                  </w:r>
                  <w:r>
                    <w:rPr>
                      <w:rFonts w:hint="eastAsia"/>
                      <w:sz w:val="24"/>
                    </w:rPr>
                    <w:t>157</w:t>
                  </w:r>
                  <w:r>
                    <w:rPr>
                      <w:rFonts w:hint="eastAsia"/>
                      <w:sz w:val="24"/>
                    </w:rPr>
                    <w:t>呎的裏</w:t>
                  </w:r>
                  <w:r>
                    <w:rPr>
                      <w:rFonts w:hint="eastAsia"/>
                      <w:sz w:val="24"/>
                    </w:rPr>
                    <w:t>亞特橋，環境典雅瑰麗，令旅客仿如置身昔日威尼斯的街道。超過</w:t>
                  </w:r>
                  <w:r>
                    <w:rPr>
                      <w:rFonts w:hint="eastAsia"/>
                      <w:sz w:val="24"/>
                    </w:rPr>
                    <w:t>330</w:t>
                  </w:r>
                  <w:r>
                    <w:rPr>
                      <w:rFonts w:hint="eastAsia"/>
                      <w:sz w:val="24"/>
                    </w:rPr>
                    <w:t>間國際名店，為您提供頂級時裝、珠寶、飾物、禮品、服務、餐廳以至運動用品。在這裡，您不但可以到世界級的餐廳、酒吧和咖啡廳品賞美食，還可以選擇在</w:t>
                  </w:r>
                  <w:r>
                    <w:rPr>
                      <w:rFonts w:hint="eastAsia"/>
                      <w:sz w:val="24"/>
                    </w:rPr>
                    <w:t>1,000</w:t>
                  </w:r>
                  <w:r>
                    <w:rPr>
                      <w:rFonts w:hint="eastAsia"/>
                      <w:sz w:val="24"/>
                    </w:rPr>
                    <w:t>個雅座的美食坊輕鬆地大快朵頤。當您正細意享受購物樂趣，旋即又被別具特色的街頭表演深深吸引著。能讓您親自體驗靈感來自文藝復興時期威尼斯的華麗、迷人建築，以及欣賞為您帶來無限驚喜的街頭表演。</w:t>
                  </w:r>
                </w:p>
              </w:tc>
            </w:tr>
          </w:tbl>
          <w:p w:rsidR="00000000" w:rsidRDefault="009F4DC2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9F4DC2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000000" w:rsidRDefault="009F4DC2">
            <w:pPr>
              <w:rPr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早餐：豬扒包</w:t>
            </w:r>
            <w:r>
              <w:rPr>
                <w:rFonts w:ascii="標楷體" w:eastAsia="標楷體" w:hAnsi="標楷體" w:hint="eastAsia"/>
                <w:sz w:val="24"/>
              </w:rPr>
              <w:t>+</w:t>
            </w:r>
            <w:r>
              <w:rPr>
                <w:rFonts w:ascii="標楷體" w:eastAsia="標楷體" w:hAnsi="標楷體" w:hint="eastAsia"/>
                <w:sz w:val="24"/>
              </w:rPr>
              <w:t>奶茶</w:t>
            </w:r>
            <w:r>
              <w:rPr>
                <w:rFonts w:ascii="標楷體" w:eastAsia="標楷體" w:hAnsi="標楷體" w:hint="eastAsia"/>
                <w:sz w:val="24"/>
              </w:rPr>
              <w:t xml:space="preserve"> HKD45/</w:t>
            </w:r>
            <w:r>
              <w:rPr>
                <w:rFonts w:ascii="標楷體" w:eastAsia="標楷體" w:hAnsi="標楷體" w:hint="eastAsia"/>
                <w:sz w:val="24"/>
              </w:rPr>
              <w:t>人　　中餐：方便逛街</w:t>
            </w:r>
            <w:r>
              <w:rPr>
                <w:rFonts w:ascii="標楷體" w:eastAsia="標楷體" w:hAnsi="標楷體" w:hint="eastAsia"/>
                <w:sz w:val="24"/>
              </w:rPr>
              <w:t>~</w:t>
            </w:r>
            <w:r>
              <w:rPr>
                <w:rFonts w:ascii="標楷體" w:eastAsia="標楷體" w:hAnsi="標楷體" w:hint="eastAsia"/>
                <w:sz w:val="24"/>
              </w:rPr>
              <w:t>敬請自理</w:t>
            </w:r>
            <w:r>
              <w:rPr>
                <w:rFonts w:ascii="標楷體" w:eastAsia="標楷體" w:hAnsi="標楷體" w:hint="eastAsia"/>
                <w:sz w:val="24"/>
              </w:rPr>
              <w:t>!</w:t>
            </w:r>
            <w:r>
              <w:rPr>
                <w:rFonts w:ascii="標楷體" w:eastAsia="標楷體" w:hAnsi="標楷體" w:hint="eastAsia"/>
                <w:sz w:val="24"/>
              </w:rPr>
              <w:t xml:space="preserve">　　晚餐：機上套餐　　</w:t>
            </w: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9F4DC2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000000" w:rsidRDefault="009F4DC2">
            <w:pPr>
              <w:rPr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住宿</w:t>
            </w:r>
            <w:r>
              <w:rPr>
                <w:rFonts w:ascii="標楷體" w:eastAsia="標楷體" w:hAnsi="標楷體" w:hint="eastAsia"/>
                <w:sz w:val="24"/>
              </w:rPr>
              <w:t>：</w:t>
            </w: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  <w:hyperlink r:id="rId31" w:history="1">
              <w:r>
                <w:rPr>
                  <w:rStyle w:val="a3"/>
                  <w:rFonts w:ascii="標楷體" w:eastAsia="標楷體" w:hAnsi="標楷體" w:hint="eastAsia"/>
                  <w:sz w:val="24"/>
                </w:rPr>
                <w:t xml:space="preserve">　溫暖的家</w:t>
              </w:r>
              <w:r>
                <w:rPr>
                  <w:rStyle w:val="a3"/>
                  <w:rFonts w:ascii="標楷體" w:eastAsia="標楷體" w:hAnsi="標楷體" w:hint="eastAsia"/>
                  <w:sz w:val="24"/>
                </w:rPr>
                <w:t xml:space="preserve"> </w:t>
              </w:r>
            </w:hyperlink>
            <w:r>
              <w:rPr>
                <w:rFonts w:ascii="標楷體" w:eastAsia="標楷體" w:hAnsi="標楷體" w:hint="eastAsia"/>
                <w:sz w:val="24"/>
              </w:rPr>
              <w:t xml:space="preserve">　</w:t>
            </w: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</w:rPr>
              <w:t xml:space="preserve">　</w:t>
            </w: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</w:rPr>
              <w:t xml:space="preserve">　</w:t>
            </w: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</w:rPr>
              <w:t xml:space="preserve">　</w:t>
            </w: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</w:rPr>
              <w:t xml:space="preserve">　</w:t>
            </w: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</w:rPr>
              <w:t>或同級</w:t>
            </w: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</w:p>
        </w:tc>
      </w:tr>
    </w:tbl>
    <w:p w:rsidR="00000000" w:rsidRDefault="009F4DC2">
      <w:pPr>
        <w:rPr>
          <w:rFonts w:ascii="標楷體" w:eastAsia="標楷體" w:hAnsi="標楷體" w:hint="eastAsia"/>
          <w:vanish/>
          <w:sz w:val="48"/>
          <w:szCs w:val="48"/>
        </w:rPr>
      </w:pPr>
    </w:p>
    <w:tbl>
      <w:tblPr>
        <w:tblW w:w="5000" w:type="pct"/>
        <w:tblBorders>
          <w:top w:val="outset" w:sz="12" w:space="0" w:color="333333"/>
          <w:left w:val="outset" w:sz="12" w:space="0" w:color="333333"/>
          <w:bottom w:val="outset" w:sz="12" w:space="0" w:color="333333"/>
          <w:right w:val="outset" w:sz="12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862"/>
      </w:tblGrid>
      <w:tr w:rsidR="00000000">
        <w:trPr>
          <w:trHeight w:val="600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9F4DC2">
            <w:pPr>
              <w:jc w:val="center"/>
              <w:rPr>
                <w:sz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  <w:sz w:val="36"/>
                <w:szCs w:val="36"/>
              </w:rPr>
              <w:t>注意事項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00000" w:rsidRDefault="009F4DC2">
            <w:pPr>
              <w:rPr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▲本公司對同等級之飯店入住選擇有最終決定之權利。</w:t>
            </w:r>
            <w:r>
              <w:rPr>
                <w:rFonts w:ascii="標楷體" w:eastAsia="標楷體" w:hAnsi="標楷體" w:hint="eastAsia"/>
                <w:sz w:val="24"/>
              </w:rPr>
              <w:br/>
            </w:r>
            <w:r>
              <w:rPr>
                <w:rFonts w:ascii="標楷體" w:eastAsia="標楷體" w:hAnsi="標楷體" w:hint="eastAsia"/>
                <w:sz w:val="24"/>
              </w:rPr>
              <w:t>▲單人報名時，若無法覓得合住的同性旅客，則必需補單人房差。</w:t>
            </w:r>
            <w:r>
              <w:rPr>
                <w:rFonts w:ascii="標楷體" w:eastAsia="標楷體" w:hAnsi="標楷體" w:hint="eastAsia"/>
                <w:sz w:val="24"/>
              </w:rPr>
              <w:br/>
            </w:r>
            <w:r>
              <w:rPr>
                <w:rFonts w:ascii="標楷體" w:eastAsia="標楷體" w:hAnsi="標楷體" w:hint="eastAsia"/>
                <w:sz w:val="24"/>
              </w:rPr>
              <w:t>▲若有特殊餐食者，最少請於出發前二天</w:t>
            </w:r>
            <w:r>
              <w:rPr>
                <w:rFonts w:ascii="標楷體" w:eastAsia="標楷體" w:hAnsi="標楷體" w:hint="eastAsia"/>
                <w:sz w:val="24"/>
              </w:rPr>
              <w:t>(</w:t>
            </w:r>
            <w:r>
              <w:rPr>
                <w:rFonts w:ascii="標楷體" w:eastAsia="標楷體" w:hAnsi="標楷體" w:hint="eastAsia"/>
                <w:sz w:val="24"/>
              </w:rPr>
              <w:t>不含假日</w:t>
            </w:r>
            <w:r>
              <w:rPr>
                <w:rFonts w:ascii="標楷體" w:eastAsia="標楷體" w:hAnsi="標楷體" w:hint="eastAsia"/>
                <w:sz w:val="24"/>
              </w:rPr>
              <w:t>)</w:t>
            </w:r>
            <w:r>
              <w:rPr>
                <w:rFonts w:ascii="標楷體" w:eastAsia="標楷體" w:hAnsi="標楷體" w:hint="eastAsia"/>
                <w:sz w:val="24"/>
              </w:rPr>
              <w:t>告知承辨人員，幫您協助辦理。</w:t>
            </w:r>
            <w:r>
              <w:rPr>
                <w:rFonts w:ascii="標楷體" w:eastAsia="標楷體" w:hAnsi="標楷體" w:hint="eastAsia"/>
                <w:sz w:val="24"/>
              </w:rPr>
              <w:br/>
            </w:r>
            <w:r>
              <w:rPr>
                <w:rFonts w:ascii="標楷體" w:eastAsia="標楷體" w:hAnsi="標楷體" w:hint="eastAsia"/>
                <w:sz w:val="24"/>
              </w:rPr>
              <w:t>▲報價已分攤</w:t>
            </w:r>
            <w:r>
              <w:rPr>
                <w:rFonts w:ascii="標楷體" w:eastAsia="標楷體" w:hAnsi="標楷體" w:hint="eastAsia"/>
                <w:sz w:val="24"/>
              </w:rPr>
              <w:t>70</w:t>
            </w:r>
            <w:r>
              <w:rPr>
                <w:rFonts w:ascii="標楷體" w:eastAsia="標楷體" w:hAnsi="標楷體" w:hint="eastAsia"/>
                <w:sz w:val="24"/>
              </w:rPr>
              <w:t>歲以上老年人及</w:t>
            </w:r>
            <w:r>
              <w:rPr>
                <w:rFonts w:ascii="標楷體" w:eastAsia="標楷體" w:hAnsi="標楷體" w:hint="eastAsia"/>
                <w:sz w:val="24"/>
              </w:rPr>
              <w:t>12</w:t>
            </w:r>
            <w:r>
              <w:rPr>
                <w:rFonts w:ascii="標楷體" w:eastAsia="標楷體" w:hAnsi="標楷體" w:hint="eastAsia"/>
                <w:sz w:val="24"/>
              </w:rPr>
              <w:t>歲以下小孩優惠票價格，如產生優惠票恕不退回。</w:t>
            </w:r>
            <w:r>
              <w:rPr>
                <w:rFonts w:ascii="標楷體" w:eastAsia="標楷體" w:hAnsi="標楷體" w:hint="eastAsia"/>
                <w:sz w:val="24"/>
              </w:rPr>
              <w:br/>
            </w:r>
            <w:r>
              <w:rPr>
                <w:rFonts w:ascii="標楷體" w:eastAsia="標楷體" w:hAnsi="標楷體" w:hint="eastAsia"/>
                <w:sz w:val="24"/>
              </w:rPr>
              <w:t>▲本行程人數為</w:t>
            </w:r>
            <w:r>
              <w:rPr>
                <w:rFonts w:ascii="標楷體" w:eastAsia="標楷體" w:hAnsi="標楷體" w:hint="eastAsia"/>
                <w:sz w:val="24"/>
              </w:rPr>
              <w:t>16</w:t>
            </w:r>
            <w:r>
              <w:rPr>
                <w:rFonts w:ascii="標楷體" w:eastAsia="標楷體" w:hAnsi="標楷體" w:hint="eastAsia"/>
                <w:sz w:val="24"/>
              </w:rPr>
              <w:t>人以上</w:t>
            </w:r>
            <w:r>
              <w:rPr>
                <w:rFonts w:ascii="標楷體" w:eastAsia="標楷體" w:hAnsi="標楷體" w:hint="eastAsia"/>
                <w:sz w:val="24"/>
              </w:rPr>
              <w:t>(</w:t>
            </w:r>
            <w:r>
              <w:rPr>
                <w:rFonts w:ascii="標楷體" w:eastAsia="標楷體" w:hAnsi="標楷體" w:hint="eastAsia"/>
                <w:sz w:val="24"/>
              </w:rPr>
              <w:t>含</w:t>
            </w:r>
            <w:r>
              <w:rPr>
                <w:rFonts w:ascii="標楷體" w:eastAsia="標楷體" w:hAnsi="標楷體" w:hint="eastAsia"/>
                <w:sz w:val="24"/>
              </w:rPr>
              <w:t>)</w:t>
            </w:r>
            <w:r>
              <w:rPr>
                <w:rFonts w:ascii="標楷體" w:eastAsia="標楷體" w:hAnsi="標楷體" w:hint="eastAsia"/>
                <w:sz w:val="24"/>
              </w:rPr>
              <w:t>；最多不超過</w:t>
            </w:r>
            <w:r>
              <w:rPr>
                <w:rFonts w:ascii="標楷體" w:eastAsia="標楷體" w:hAnsi="標楷體" w:hint="eastAsia"/>
                <w:sz w:val="24"/>
              </w:rPr>
              <w:t>35</w:t>
            </w:r>
            <w:r>
              <w:rPr>
                <w:rFonts w:ascii="標楷體" w:eastAsia="標楷體" w:hAnsi="標楷體" w:hint="eastAsia"/>
                <w:sz w:val="24"/>
              </w:rPr>
              <w:t>人</w:t>
            </w:r>
            <w:r>
              <w:rPr>
                <w:rFonts w:ascii="標楷體" w:eastAsia="標楷體" w:hAnsi="標楷體" w:hint="eastAsia"/>
                <w:sz w:val="24"/>
              </w:rPr>
              <w:t>(</w:t>
            </w:r>
            <w:r>
              <w:rPr>
                <w:rFonts w:ascii="標楷體" w:eastAsia="標楷體" w:hAnsi="標楷體" w:hint="eastAsia"/>
                <w:sz w:val="24"/>
              </w:rPr>
              <w:t>含</w:t>
            </w:r>
            <w:r>
              <w:rPr>
                <w:rFonts w:ascii="標楷體" w:eastAsia="標楷體" w:hAnsi="標楷體" w:hint="eastAsia"/>
                <w:sz w:val="24"/>
              </w:rPr>
              <w:t>)</w:t>
            </w:r>
            <w:r>
              <w:rPr>
                <w:rFonts w:ascii="標楷體" w:eastAsia="標楷體" w:hAnsi="標楷體" w:hint="eastAsia"/>
                <w:sz w:val="24"/>
              </w:rPr>
              <w:t>，台灣地區將派遣合格領隊隨行服務，如有人數限制，請主動告知業務人員。</w:t>
            </w:r>
            <w:r>
              <w:rPr>
                <w:rFonts w:ascii="標楷體" w:eastAsia="標楷體" w:hAnsi="標楷體" w:hint="eastAsia"/>
                <w:sz w:val="24"/>
              </w:rPr>
              <w:br/>
            </w:r>
            <w:r>
              <w:rPr>
                <w:rFonts w:ascii="標楷體" w:eastAsia="標楷體" w:hAnsi="標楷體" w:hint="eastAsia"/>
                <w:sz w:val="24"/>
              </w:rPr>
              <w:t>▲飯店房間均提供兩小床的標準房型，若您指定大床或加床房型，都可能須另外加價，詳情請洽業務專員，造成不便敬請見諒。</w:t>
            </w:r>
            <w:r>
              <w:rPr>
                <w:rFonts w:ascii="標楷體" w:eastAsia="標楷體" w:hAnsi="標楷體" w:hint="eastAsia"/>
                <w:sz w:val="24"/>
              </w:rPr>
              <w:br/>
            </w:r>
            <w:r>
              <w:rPr>
                <w:rFonts w:ascii="標楷體" w:eastAsia="標楷體" w:hAnsi="標楷體" w:hint="eastAsia"/>
                <w:sz w:val="24"/>
              </w:rPr>
              <w:t>▲本行程僅適用本國人</w:t>
            </w:r>
            <w:r>
              <w:rPr>
                <w:rFonts w:ascii="標楷體" w:eastAsia="標楷體" w:hAnsi="標楷體" w:hint="eastAsia"/>
                <w:sz w:val="24"/>
              </w:rPr>
              <w:t>(</w:t>
            </w:r>
            <w:r>
              <w:rPr>
                <w:rFonts w:ascii="標楷體" w:eastAsia="標楷體" w:hAnsi="標楷體" w:hint="eastAsia"/>
                <w:sz w:val="24"/>
              </w:rPr>
              <w:t>中華民國國民</w:t>
            </w:r>
            <w:r>
              <w:rPr>
                <w:rFonts w:ascii="標楷體" w:eastAsia="標楷體" w:hAnsi="標楷體" w:hint="eastAsia"/>
                <w:sz w:val="24"/>
              </w:rPr>
              <w:t>)</w:t>
            </w:r>
            <w:r>
              <w:rPr>
                <w:rFonts w:ascii="標楷體" w:eastAsia="標楷體" w:hAnsi="標楷體" w:hint="eastAsia"/>
                <w:sz w:val="24"/>
              </w:rPr>
              <w:t>參團有效；當地台商或大陸人士或非本國籍人士參團，可能須補收價差，詳情請洽承辨人員。</w:t>
            </w:r>
            <w:r>
              <w:rPr>
                <w:rFonts w:ascii="標楷體" w:eastAsia="標楷體" w:hAnsi="標楷體" w:hint="eastAsia"/>
                <w:sz w:val="24"/>
              </w:rPr>
              <w:br/>
            </w:r>
            <w:r>
              <w:rPr>
                <w:rFonts w:ascii="標楷體" w:eastAsia="標楷體" w:hAnsi="標楷體" w:hint="eastAsia"/>
                <w:sz w:val="24"/>
              </w:rPr>
              <w:t>▲大陸地區素食料理烹飪技術與台灣相差甚鉅，各團體餐廳皆以簡便的炒青菜</w:t>
            </w:r>
            <w:r>
              <w:rPr>
                <w:rFonts w:ascii="標楷體" w:eastAsia="標楷體" w:hAnsi="標楷體" w:hint="eastAsia"/>
                <w:sz w:val="24"/>
              </w:rPr>
              <w:t>2~3</w:t>
            </w:r>
            <w:r>
              <w:rPr>
                <w:rFonts w:ascii="標楷體" w:eastAsia="標楷體" w:hAnsi="標楷體" w:hint="eastAsia"/>
                <w:sz w:val="24"/>
              </w:rPr>
              <w:t>道為主，需求素食餐之貴賓可自行攜帶素食罐頭</w:t>
            </w:r>
            <w:r>
              <w:rPr>
                <w:rFonts w:ascii="標楷體" w:eastAsia="標楷體" w:hAnsi="標楷體" w:hint="eastAsia"/>
                <w:sz w:val="24"/>
              </w:rPr>
              <w:t>(</w:t>
            </w:r>
            <w:r>
              <w:rPr>
                <w:rFonts w:ascii="標楷體" w:eastAsia="標楷體" w:hAnsi="標楷體" w:hint="eastAsia"/>
                <w:sz w:val="24"/>
              </w:rPr>
              <w:t>需托運</w:t>
            </w:r>
            <w:r>
              <w:rPr>
                <w:rFonts w:ascii="標楷體" w:eastAsia="標楷體" w:hAnsi="標楷體" w:hint="eastAsia"/>
                <w:sz w:val="24"/>
              </w:rPr>
              <w:t>)</w:t>
            </w:r>
            <w:r>
              <w:rPr>
                <w:rFonts w:ascii="標楷體" w:eastAsia="標楷體" w:hAnsi="標楷體" w:hint="eastAsia"/>
                <w:sz w:val="24"/>
              </w:rPr>
              <w:t>或泡麵類食品，以備不時之需。</w:t>
            </w:r>
            <w:r>
              <w:rPr>
                <w:rFonts w:ascii="標楷體" w:eastAsia="標楷體" w:hAnsi="標楷體" w:hint="eastAsia"/>
                <w:sz w:val="24"/>
              </w:rPr>
              <w:br/>
            </w:r>
            <w:r>
              <w:rPr>
                <w:rFonts w:ascii="標楷體" w:eastAsia="標楷體" w:hAnsi="標楷體" w:hint="eastAsia"/>
                <w:sz w:val="24"/>
              </w:rPr>
              <w:t>▲為考量旅客自身之旅遊安全，並顧及同團其它旅客之旅遊</w:t>
            </w:r>
            <w:r>
              <w:rPr>
                <w:rFonts w:ascii="標楷體" w:eastAsia="標楷體" w:hAnsi="標楷體" w:hint="eastAsia"/>
                <w:sz w:val="24"/>
              </w:rPr>
              <w:t>權益，年滿</w:t>
            </w:r>
            <w:r>
              <w:rPr>
                <w:rFonts w:ascii="標楷體" w:eastAsia="標楷體" w:hAnsi="標楷體" w:hint="eastAsia"/>
                <w:sz w:val="24"/>
              </w:rPr>
              <w:t>70</w:t>
            </w:r>
            <w:r>
              <w:rPr>
                <w:rFonts w:ascii="標楷體" w:eastAsia="標楷體" w:hAnsi="標楷體" w:hint="eastAsia"/>
                <w:sz w:val="24"/>
              </w:rPr>
              <w:t>歲及行動不便之貴賓，須事先告知敝公司、且有能夠協助貴賓〝自力參與旅遊中各項活動〞之親友陪同參團，方始接受報名，不便之處，尚祈鑑諒。</w:t>
            </w:r>
            <w:r>
              <w:rPr>
                <w:rFonts w:ascii="標楷體" w:eastAsia="標楷體" w:hAnsi="標楷體" w:hint="eastAsia"/>
                <w:sz w:val="24"/>
              </w:rPr>
              <w:br/>
            </w:r>
            <w:r>
              <w:rPr>
                <w:rFonts w:ascii="標楷體" w:eastAsia="標楷體" w:hAnsi="標楷體" w:hint="eastAsia"/>
                <w:sz w:val="24"/>
              </w:rPr>
              <w:t>▲團體旅遊需多方顧及全體旅客，時間的安排也需相互配合，故若有嬰幼兒同行時，可能無法妥適兼顧，所以煩請貴賓於報名時，多方考量帶嬰幼兒同行可能產生的不便，以避免造成您的不悅與困擾。</w:t>
            </w:r>
            <w:r>
              <w:rPr>
                <w:rFonts w:ascii="標楷體" w:eastAsia="標楷體" w:hAnsi="標楷體" w:hint="eastAsia"/>
                <w:sz w:val="24"/>
              </w:rPr>
              <w:br/>
            </w:r>
            <w:r>
              <w:rPr>
                <w:rFonts w:ascii="標楷體" w:eastAsia="標楷體" w:hAnsi="標楷體" w:hint="eastAsia"/>
                <w:sz w:val="24"/>
              </w:rPr>
              <w:t>▲行程如遇塞車或氣候等不可抗拒因素時，影響到行程或餐食等安排時，為維護旅遊品質及貴賓們的權益，我們將為會以行程安全順利為考量，採緊急行程應變措施；敬請見諒！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</w:tbl>
    <w:p w:rsidR="00000000" w:rsidRDefault="009F4DC2">
      <w:pPr>
        <w:rPr>
          <w:rFonts w:ascii="標楷體" w:eastAsia="標楷體" w:hAnsi="標楷體" w:hint="eastAsia"/>
          <w:vanish/>
          <w:sz w:val="48"/>
          <w:szCs w:val="48"/>
        </w:rPr>
      </w:pPr>
    </w:p>
    <w:tbl>
      <w:tblPr>
        <w:tblW w:w="5000" w:type="pct"/>
        <w:tblBorders>
          <w:top w:val="outset" w:sz="12" w:space="0" w:color="333333"/>
          <w:left w:val="outset" w:sz="12" w:space="0" w:color="333333"/>
          <w:bottom w:val="outset" w:sz="12" w:space="0" w:color="333333"/>
          <w:right w:val="outset" w:sz="12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645"/>
        <w:gridCol w:w="1646"/>
        <w:gridCol w:w="1646"/>
        <w:gridCol w:w="3715"/>
        <w:gridCol w:w="2210"/>
      </w:tblGrid>
      <w:tr w:rsidR="00000000">
        <w:trPr>
          <w:trHeight w:val="600"/>
        </w:trPr>
        <w:tc>
          <w:tcPr>
            <w:tcW w:w="0" w:type="auto"/>
            <w:gridSpan w:val="5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9F4DC2">
            <w:pPr>
              <w:jc w:val="center"/>
              <w:rPr>
                <w:sz w:val="24"/>
              </w:rPr>
            </w:pP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航班資訊</w:t>
            </w:r>
          </w:p>
        </w:tc>
      </w:tr>
      <w:tr w:rsidR="00000000">
        <w:trPr>
          <w:trHeight w:val="450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CCCCCC"/>
            <w:vAlign w:val="center"/>
            <w:hideMark/>
          </w:tcPr>
          <w:p w:rsidR="00000000" w:rsidRDefault="009F4D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CCCCCC"/>
            <w:vAlign w:val="center"/>
            <w:hideMark/>
          </w:tcPr>
          <w:p w:rsidR="00000000" w:rsidRDefault="009F4DC2">
            <w:pPr>
              <w:jc w:val="center"/>
              <w:rPr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航班號碼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CCCCCC"/>
            <w:vAlign w:val="center"/>
            <w:hideMark/>
          </w:tcPr>
          <w:p w:rsidR="00000000" w:rsidRDefault="009F4DC2">
            <w:pPr>
              <w:jc w:val="center"/>
              <w:rPr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搭乘日期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CCCCCC"/>
            <w:vAlign w:val="center"/>
            <w:hideMark/>
          </w:tcPr>
          <w:p w:rsidR="00000000" w:rsidRDefault="009F4DC2">
            <w:pPr>
              <w:jc w:val="center"/>
              <w:rPr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起訖城市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CCCCCC"/>
            <w:vAlign w:val="center"/>
            <w:hideMark/>
          </w:tcPr>
          <w:p w:rsidR="00000000" w:rsidRDefault="009F4DC2">
            <w:pPr>
              <w:jc w:val="center"/>
              <w:rPr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飛行時間</w:t>
            </w:r>
          </w:p>
        </w:tc>
      </w:tr>
      <w:tr w:rsidR="00000000">
        <w:trPr>
          <w:trHeight w:val="450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9F4DC2">
            <w:pPr>
              <w:jc w:val="center"/>
              <w:rPr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lastRenderedPageBreak/>
              <w:t>去程航班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9F4DC2">
            <w:pPr>
              <w:jc w:val="center"/>
              <w:rPr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BR819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9F4DC2">
            <w:pPr>
              <w:jc w:val="center"/>
              <w:rPr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2018/9/1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9F4DC2">
            <w:pPr>
              <w:jc w:val="center"/>
              <w:rPr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台中</w:t>
            </w:r>
            <w:r>
              <w:rPr>
                <w:rFonts w:ascii="標楷體" w:eastAsia="標楷體" w:hAnsi="標楷體" w:hint="eastAsia"/>
                <w:sz w:val="24"/>
              </w:rPr>
              <w:t>(RMQ)/</w:t>
            </w:r>
            <w:r>
              <w:rPr>
                <w:rFonts w:ascii="標楷體" w:eastAsia="標楷體" w:hAnsi="標楷體" w:hint="eastAsia"/>
                <w:sz w:val="24"/>
              </w:rPr>
              <w:t>澳門</w:t>
            </w:r>
            <w:r>
              <w:rPr>
                <w:rFonts w:ascii="標楷體" w:eastAsia="標楷體" w:hAnsi="標楷體" w:hint="eastAsia"/>
                <w:sz w:val="24"/>
              </w:rPr>
              <w:t>(MFM)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9F4DC2">
            <w:pPr>
              <w:jc w:val="center"/>
              <w:rPr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15:20~17:00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000000">
        <w:trPr>
          <w:trHeight w:val="450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9F4DC2">
            <w:pPr>
              <w:jc w:val="center"/>
              <w:rPr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回程航班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9F4DC2">
            <w:pPr>
              <w:jc w:val="center"/>
              <w:rPr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BR820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9F4DC2">
            <w:pPr>
              <w:jc w:val="center"/>
              <w:rPr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2018/9/4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9F4DC2">
            <w:pPr>
              <w:jc w:val="center"/>
              <w:rPr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澳門</w:t>
            </w:r>
            <w:r>
              <w:rPr>
                <w:rFonts w:ascii="標楷體" w:eastAsia="標楷體" w:hAnsi="標楷體" w:hint="eastAsia"/>
                <w:sz w:val="24"/>
              </w:rPr>
              <w:t>(MFM)/</w:t>
            </w:r>
            <w:r>
              <w:rPr>
                <w:rFonts w:ascii="標楷體" w:eastAsia="標楷體" w:hAnsi="標楷體" w:hint="eastAsia"/>
                <w:sz w:val="24"/>
              </w:rPr>
              <w:t>台中</w:t>
            </w:r>
            <w:r>
              <w:rPr>
                <w:rFonts w:ascii="標楷體" w:eastAsia="標楷體" w:hAnsi="標楷體" w:hint="eastAsia"/>
                <w:sz w:val="24"/>
              </w:rPr>
              <w:t>(RMQ)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9F4DC2">
            <w:pPr>
              <w:jc w:val="center"/>
              <w:rPr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19:30~21:10</w:t>
            </w:r>
          </w:p>
        </w:tc>
      </w:tr>
    </w:tbl>
    <w:p w:rsidR="009F4DC2" w:rsidRDefault="009F4DC2">
      <w:pPr>
        <w:rPr>
          <w:rFonts w:ascii="標楷體" w:eastAsia="標楷體" w:hAnsi="標楷體" w:hint="eastAsia"/>
          <w:sz w:val="48"/>
          <w:szCs w:val="48"/>
        </w:rPr>
      </w:pPr>
    </w:p>
    <w:sectPr w:rsidR="009F4DC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DC2" w:rsidRDefault="009F4DC2"/>
  </w:endnote>
  <w:endnote w:type="continuationSeparator" w:id="1">
    <w:p w:rsidR="009F4DC2" w:rsidRDefault="009F4DC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DC2" w:rsidRDefault="009F4DC2"/>
  </w:footnote>
  <w:footnote w:type="continuationSeparator" w:id="1">
    <w:p w:rsidR="009F4DC2" w:rsidRDefault="009F4DC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defaultTabStop w:val="48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A5234"/>
    <w:rsid w:val="009F4DC2"/>
    <w:rsid w:val="00ED301A"/>
    <w:rsid w:val="00FA5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locked/>
    <w:rPr>
      <w:rFonts w:asciiTheme="majorHAnsi" w:eastAsiaTheme="majorEastAsia" w:hAnsiTheme="majorHAnsi" w:cstheme="majorBidi" w:hint="default"/>
      <w:sz w:val="18"/>
      <w:szCs w:val="18"/>
    </w:rPr>
  </w:style>
  <w:style w:type="paragraph" w:customStyle="1" w:styleId="pclass">
    <w:name w:val="p_class"/>
    <w:basedOn w:val="a"/>
    <w:uiPriority w:val="99"/>
    <w:pPr>
      <w:spacing w:before="100" w:beforeAutospacing="1" w:after="100" w:afterAutospacing="1"/>
    </w:pPr>
    <w:rPr>
      <w:sz w:val="24"/>
    </w:rPr>
  </w:style>
  <w:style w:type="paragraph" w:styleId="a7">
    <w:name w:val="header"/>
    <w:basedOn w:val="a"/>
    <w:link w:val="a8"/>
    <w:uiPriority w:val="99"/>
    <w:semiHidden/>
    <w:unhideWhenUsed/>
    <w:rsid w:val="00ED301A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ED301A"/>
    <w:rPr>
      <w:rFonts w:ascii="新細明體" w:eastAsia="新細明體" w:hAnsi="新細明體" w:cs="新細明體"/>
    </w:rPr>
  </w:style>
  <w:style w:type="paragraph" w:styleId="a9">
    <w:name w:val="footer"/>
    <w:basedOn w:val="a"/>
    <w:link w:val="aa"/>
    <w:uiPriority w:val="99"/>
    <w:semiHidden/>
    <w:unhideWhenUsed/>
    <w:rsid w:val="00ED301A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ED301A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97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hsihungintranet.ittms.com.tw/intranet/upload_html_data/images/446/151119chimelongoceankingdom_01.jpg" TargetMode="External"/><Relationship Id="rId13" Type="http://schemas.openxmlformats.org/officeDocument/2006/relationships/image" Target="http://hsihungintranet.ittms.com.tw/intranet/upload_html_data/images/2036/150901_macao_map_02.jpg" TargetMode="External"/><Relationship Id="rId18" Type="http://schemas.openxmlformats.org/officeDocument/2006/relationships/image" Target="http://www.hsihung.com.tw/intranet/view/images/VCHNZUH08.jpg" TargetMode="External"/><Relationship Id="rId26" Type="http://schemas.openxmlformats.org/officeDocument/2006/relationships/image" Target="http://www.hsihung.com.tw/intranet/view/images/VMACMFM23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http://www.hsihung.com.tw/intranet/view/images/VMACMFM01.jpg" TargetMode="External"/><Relationship Id="rId7" Type="http://schemas.openxmlformats.org/officeDocument/2006/relationships/image" Target="http://www.besttour.com.tw/web/images/detail_page_icon04.jpg" TargetMode="External"/><Relationship Id="rId12" Type="http://schemas.openxmlformats.org/officeDocument/2006/relationships/image" Target="http://hsihungintranet.ittms.com.tw/intranet/upload_html_data/images/2036/150901_macao_map_01.jpg" TargetMode="External"/><Relationship Id="rId17" Type="http://schemas.openxmlformats.org/officeDocument/2006/relationships/hyperlink" Target="http://hotel.tw128.com/27437/index.shtml" TargetMode="External"/><Relationship Id="rId25" Type="http://schemas.openxmlformats.org/officeDocument/2006/relationships/image" Target="http://www.hsihung.com.tw/intranet/view/images/VMACMFM26.jpg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http://www.hsihung.com.tw/intranet/view/images/VCHNZUH04.jpg" TargetMode="External"/><Relationship Id="rId20" Type="http://schemas.openxmlformats.org/officeDocument/2006/relationships/hyperlink" Target="http://zh.chimelong.com/Circushotel/" TargetMode="External"/><Relationship Id="rId29" Type="http://schemas.openxmlformats.org/officeDocument/2006/relationships/hyperlink" Target="http://hk.parisianmacao.com/macau-hotel/about-us/contact-us.html" TargetMode="External"/><Relationship Id="rId1" Type="http://schemas.openxmlformats.org/officeDocument/2006/relationships/styles" Target="styles.xml"/><Relationship Id="rId6" Type="http://schemas.openxmlformats.org/officeDocument/2006/relationships/image" Target="http://www.besttour.com.tw/web/images/detail_page_icon03.jpg" TargetMode="External"/><Relationship Id="rId11" Type="http://schemas.openxmlformats.org/officeDocument/2006/relationships/image" Target="http://hsihungintranet.ittms.com.tw/intranet/upload_html_data/images/46/Ma_Ruins_St_Paul--01.jpg" TargetMode="External"/><Relationship Id="rId24" Type="http://schemas.openxmlformats.org/officeDocument/2006/relationships/image" Target="http://www.hsihung.com.tw/intranet/view/images/VMACMFM27.jpg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http://hsihungintranet.ittms.com.tw/intranet/upload_html_data/images/1429/zh_penguinhotel_02.jpg" TargetMode="External"/><Relationship Id="rId23" Type="http://schemas.openxmlformats.org/officeDocument/2006/relationships/image" Target="http://www.hsihung.com.tw/intranet/view/images/VMACMFM24.jpg" TargetMode="External"/><Relationship Id="rId28" Type="http://schemas.openxmlformats.org/officeDocument/2006/relationships/image" Target="http://www.hsihung.com.tw/intranet/view/images/VMACMFM46.jpg" TargetMode="External"/><Relationship Id="rId10" Type="http://schemas.openxmlformats.org/officeDocument/2006/relationships/image" Target="http://hsihungintranet.ittms.com.tw/intranet/upload_html_data/images/446/151119chimelongoceankingdom_03.jpg" TargetMode="External"/><Relationship Id="rId19" Type="http://schemas.openxmlformats.org/officeDocument/2006/relationships/hyperlink" Target="http://zh.chimelong.com/Penguinhotel/" TargetMode="External"/><Relationship Id="rId31" Type="http://schemas.openxmlformats.org/officeDocument/2006/relationships/hyperlink" Target="http://www.taiwan.net.tw/" TargetMode="External"/><Relationship Id="rId4" Type="http://schemas.openxmlformats.org/officeDocument/2006/relationships/footnotes" Target="footnotes.xml"/><Relationship Id="rId9" Type="http://schemas.openxmlformats.org/officeDocument/2006/relationships/image" Target="http://hsihungintranet.ittms.com.tw/intranet/upload_html_data/images/446/151119chimelongoceankingdom_02.jpg" TargetMode="External"/><Relationship Id="rId14" Type="http://schemas.openxmlformats.org/officeDocument/2006/relationships/image" Target="http://hsihungintranet.ittms.com.tw/intranet/upload_html_data/images/1429/zh_penguinhotel_01.jpg" TargetMode="External"/><Relationship Id="rId22" Type="http://schemas.openxmlformats.org/officeDocument/2006/relationships/image" Target="http://www.hsihung.com.tw/intranet/view/images/VCHNMFM04.jpg" TargetMode="External"/><Relationship Id="rId27" Type="http://schemas.openxmlformats.org/officeDocument/2006/relationships/image" Target="http://www.hsihung.com.tw/intranet/view/images/VMACMFM05.jpg" TargetMode="External"/><Relationship Id="rId30" Type="http://schemas.openxmlformats.org/officeDocument/2006/relationships/hyperlink" Target="http://www.studiocity-macau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660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行程表</dc:title>
  <dc:creator>Mandy</dc:creator>
  <cp:lastModifiedBy>Mandy</cp:lastModifiedBy>
  <cp:revision>2</cp:revision>
  <dcterms:created xsi:type="dcterms:W3CDTF">2018-08-03T07:00:00Z</dcterms:created>
  <dcterms:modified xsi:type="dcterms:W3CDTF">2018-08-03T07:00:00Z</dcterms:modified>
</cp:coreProperties>
</file>