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7DB" w:rsidRDefault="00F84953" w:rsidP="00F477DB">
      <w:r>
        <w:rPr>
          <w:noProof/>
        </w:rPr>
        <w:pict>
          <v:shapetype id="_x0000_t202" coordsize="21600,21600" o:spt="202" path="m,l,21600r21600,l21600,xe">
            <v:stroke joinstyle="miter"/>
            <v:path gradientshapeok="t" o:connecttype="rect"/>
          </v:shapetype>
          <v:shape id="_x0000_s1034" type="#_x0000_t202" style="position:absolute;margin-left:-1.5pt;margin-top:-7.9pt;width:159.75pt;height:70.85pt;z-index:251663360" strokecolor="#70ad47" strokeweight="1pt">
            <v:fill opacity="0"/>
            <v:stroke dashstyle="dash"/>
            <v:shadow color="#868686"/>
            <v:textbox style="mso-next-textbox:#_x0000_s1034">
              <w:txbxContent>
                <w:p w:rsidR="00F477DB" w:rsidRPr="00807776" w:rsidRDefault="00F477DB" w:rsidP="00F477DB">
                  <w:pPr>
                    <w:spacing w:line="260" w:lineRule="exact"/>
                    <w:rPr>
                      <w:rFonts w:ascii="微軟正黑體" w:eastAsia="微軟正黑體" w:hAnsi="微軟正黑體"/>
                      <w:sz w:val="20"/>
                      <w:szCs w:val="20"/>
                    </w:rPr>
                  </w:pPr>
                  <w:r w:rsidRPr="00807776">
                    <w:rPr>
                      <w:rFonts w:ascii="微軟正黑體" w:eastAsia="微軟正黑體" w:hAnsi="微軟正黑體" w:hint="eastAsia"/>
                      <w:sz w:val="20"/>
                      <w:szCs w:val="20"/>
                    </w:rPr>
                    <w:t>水上町完整保留群馬縣傳統手工藝最完整的的方，您可現場了解精湛的日本傳統手工藝，也可嘗試一下自己動手做的樂趣。</w:t>
                  </w:r>
                </w:p>
              </w:txbxContent>
            </v:textbox>
          </v:shape>
        </w:pict>
      </w:r>
      <w:r>
        <w:rPr>
          <w:noProof/>
        </w:rPr>
        <w:pict>
          <v:shape id="_x0000_s1032" type="#_x0000_t202" style="position:absolute;margin-left:179.9pt;margin-top:-7.9pt;width:178.65pt;height:70.85pt;z-index:251661312" strokecolor="#70ad47" strokeweight="1pt">
            <v:fill opacity="0"/>
            <v:stroke dashstyle="dash"/>
            <v:shadow color="#868686"/>
            <v:textbox style="mso-next-textbox:#_x0000_s1032">
              <w:txbxContent>
                <w:p w:rsidR="00F477DB" w:rsidRPr="00807776" w:rsidRDefault="00F477DB" w:rsidP="00F477DB">
                  <w:pPr>
                    <w:spacing w:line="260" w:lineRule="exact"/>
                    <w:rPr>
                      <w:rFonts w:ascii="微軟正黑體" w:eastAsia="微軟正黑體" w:hAnsi="微軟正黑體"/>
                      <w:sz w:val="20"/>
                      <w:szCs w:val="20"/>
                    </w:rPr>
                  </w:pPr>
                  <w:r w:rsidRPr="00807776">
                    <w:rPr>
                      <w:rFonts w:ascii="微軟正黑體" w:eastAsia="微軟正黑體" w:hAnsi="微軟正黑體" w:hint="eastAsia"/>
                      <w:sz w:val="20"/>
                      <w:szCs w:val="20"/>
                    </w:rPr>
                    <w:t>日本瀑布百選之一，高7公尺寬30公尺由凝灰岩與花崗岩經年累月切割而成的天然絕景，雄偉氣勢有如尼加拉瓜瀑布，因此享有東洋之小尼加拉瓜瀑布之美名</w:t>
                  </w:r>
                  <w:r>
                    <w:rPr>
                      <w:rFonts w:ascii="微軟正黑體" w:eastAsia="微軟正黑體" w:hAnsi="微軟正黑體" w:hint="eastAsia"/>
                      <w:sz w:val="20"/>
                      <w:szCs w:val="20"/>
                    </w:rPr>
                    <w:t>。</w:t>
                  </w:r>
                </w:p>
              </w:txbxContent>
            </v:textbox>
          </v:shape>
        </w:pict>
      </w:r>
      <w:r>
        <w:rPr>
          <w:noProof/>
        </w:rPr>
        <w:pict>
          <v:shape id="_x0000_s1033" type="#_x0000_t202" style="position:absolute;margin-left:371.4pt;margin-top:-7.9pt;width:176.4pt;height:70.85pt;z-index:251662336" strokecolor="#70ad47" strokeweight="1pt">
            <v:fill opacity="0"/>
            <v:stroke dashstyle="dash"/>
            <v:shadow color="#868686"/>
            <v:textbox style="mso-next-textbox:#_x0000_s1033">
              <w:txbxContent>
                <w:p w:rsidR="00F477DB" w:rsidRPr="00807776" w:rsidRDefault="00F477DB" w:rsidP="00F477DB">
                  <w:pPr>
                    <w:spacing w:line="260" w:lineRule="exact"/>
                    <w:rPr>
                      <w:rFonts w:ascii="微軟正黑體" w:eastAsia="微軟正黑體" w:hAnsi="微軟正黑體"/>
                      <w:color w:val="000000"/>
                      <w:sz w:val="20"/>
                      <w:szCs w:val="20"/>
                    </w:rPr>
                  </w:pPr>
                  <w:r w:rsidRPr="00807776">
                    <w:rPr>
                      <w:rFonts w:ascii="微軟正黑體" w:eastAsia="微軟正黑體" w:hAnsi="微軟正黑體" w:hint="eastAsia"/>
                      <w:color w:val="000000"/>
                      <w:sz w:val="20"/>
                      <w:szCs w:val="20"/>
                    </w:rPr>
                    <w:t>寬70公尺高，3公尺的瀑布如數百條白絲絹般沿著黑色岩石滑降而下，感受在新綠的森林分圍裡，伴著如絲綢段般的涓涓水洩令人心曠神怡。</w:t>
                  </w:r>
                </w:p>
              </w:txbxContent>
            </v:textbox>
          </v:shape>
        </w:pict>
      </w:r>
      <w:r w:rsidR="00F477DB">
        <w:rPr>
          <w:noProof/>
        </w:rPr>
        <w:drawing>
          <wp:anchor distT="0" distB="0" distL="114300" distR="114300" simplePos="0" relativeHeight="251668480" behindDoc="1" locked="0" layoutInCell="1" allowOverlap="1">
            <wp:simplePos x="0" y="0"/>
            <wp:positionH relativeFrom="column">
              <wp:posOffset>4657115</wp:posOffset>
            </wp:positionH>
            <wp:positionV relativeFrom="paragraph">
              <wp:posOffset>4534916</wp:posOffset>
            </wp:positionV>
            <wp:extent cx="2318564" cy="1847596"/>
            <wp:effectExtent l="114300" t="76200" r="100786" b="76454"/>
            <wp:wrapTight wrapText="bothSides">
              <wp:wrapPolygon edited="0">
                <wp:start x="-1065" y="-891"/>
                <wp:lineTo x="-1065" y="22494"/>
                <wp:lineTo x="22361" y="22494"/>
                <wp:lineTo x="22539" y="20712"/>
                <wp:lineTo x="22539" y="2673"/>
                <wp:lineTo x="22361" y="-668"/>
                <wp:lineTo x="22361" y="-891"/>
                <wp:lineTo x="-1065" y="-891"/>
              </wp:wrapPolygon>
            </wp:wrapTight>
            <wp:docPr id="49" name="圖片 15" descr="4. å¥½å¹¾éçå¸æé£æçèªç¶ç¾ãè³æ¥äº¦çºçµæ¯ãç½çµ²çå¸ã"/>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4. å¥½å¹¾éçå¸æé£æçèªç¶ç¾ãè³æ¥äº¦çºçµæ¯ãç½çµ²çå¸ã"/>
                    <pic:cNvPicPr>
                      <a:picLocks noChangeAspect="1" noChangeArrowheads="1"/>
                    </pic:cNvPicPr>
                  </pic:nvPicPr>
                  <pic:blipFill>
                    <a:blip r:embed="rId7" cstate="screen"/>
                    <a:srcRect/>
                    <a:stretch>
                      <a:fillRect/>
                    </a:stretch>
                  </pic:blipFill>
                  <pic:spPr bwMode="auto">
                    <a:xfrm>
                      <a:off x="0" y="0"/>
                      <a:ext cx="2318564" cy="1847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77DB">
        <w:rPr>
          <w:noProof/>
        </w:rPr>
        <w:drawing>
          <wp:anchor distT="12192" distB="20955" distL="120396" distR="120777" simplePos="0" relativeHeight="251674624" behindDoc="1" locked="0" layoutInCell="1" allowOverlap="1">
            <wp:simplePos x="0" y="0"/>
            <wp:positionH relativeFrom="column">
              <wp:posOffset>-289425</wp:posOffset>
            </wp:positionH>
            <wp:positionV relativeFrom="paragraph">
              <wp:posOffset>4485513</wp:posOffset>
            </wp:positionV>
            <wp:extent cx="2493803" cy="1971802"/>
            <wp:effectExtent l="19050" t="0" r="1747" b="0"/>
            <wp:wrapTight wrapText="bothSides">
              <wp:wrapPolygon edited="0">
                <wp:start x="660" y="0"/>
                <wp:lineTo x="-165" y="1461"/>
                <wp:lineTo x="-165" y="20033"/>
                <wp:lineTo x="330" y="21494"/>
                <wp:lineTo x="660" y="21494"/>
                <wp:lineTo x="20790" y="21494"/>
                <wp:lineTo x="21120" y="21494"/>
                <wp:lineTo x="21615" y="20660"/>
                <wp:lineTo x="21615" y="1461"/>
                <wp:lineTo x="21285" y="209"/>
                <wp:lineTo x="20790" y="0"/>
                <wp:lineTo x="660" y="0"/>
              </wp:wrapPolygon>
            </wp:wrapTight>
            <wp:docPr id="51" name="圖片 41" descr="ãå·¥å ä¹é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ãå·¥å ä¹éãçåçæå°çµæ"/>
                    <pic:cNvPicPr>
                      <a:picLocks noChangeAspect="1" noChangeArrowheads="1"/>
                    </pic:cNvPicPr>
                  </pic:nvPicPr>
                  <pic:blipFill>
                    <a:blip r:embed="rId8" cstate="screen"/>
                    <a:srcRect/>
                    <a:stretch>
                      <a:fillRect/>
                    </a:stretch>
                  </pic:blipFill>
                  <pic:spPr bwMode="auto">
                    <a:xfrm>
                      <a:off x="0" y="0"/>
                      <a:ext cx="2493803" cy="1971802"/>
                    </a:xfrm>
                    <a:prstGeom prst="rect">
                      <a:avLst/>
                    </a:prstGeom>
                    <a:ln>
                      <a:noFill/>
                    </a:ln>
                    <a:effectLst>
                      <a:softEdge rad="112500"/>
                    </a:effectLst>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74.5pt;margin-top:473.35pt;width:78.75pt;height:21.05pt;z-index:-251635712;mso-position-horizontal-relative:text;mso-position-vertical-relative:text" wrapcoords="823 0 -206 5400 -206 18514 0 21600 1029 23143 21806 23143 22011 23143 22217 15429 22217 3086 21806 771 20571 0 823 0" strokecolor="white">
            <v:shadow on="t" opacity="52429f"/>
            <v:textpath style="font-family:&quot;微軟正黑體&quot;;v-text-reverse:t;v-text-kern:t" trim="t" fitpath="t" string="水上町工匠之鄉"/>
            <w10:wrap type="tight"/>
          </v:shape>
        </w:pict>
      </w:r>
      <w:r>
        <w:rPr>
          <w:noProof/>
        </w:rPr>
        <w:pict>
          <v:shape id="_x0000_s1041" type="#_x0000_t136" style="position:absolute;margin-left:182.95pt;margin-top:367.6pt;width:69pt;height:18.1pt;z-index:-251637760;mso-position-horizontal-relative:text;mso-position-vertical-relative:text" wrapcoords="1878 0 -235 900 -235 23400 19487 23400 20426 23400 21600 23400 22304 19800 22304 5400 21600 1800 19722 0 1878 0" strokecolor="white">
            <v:shadow on="t" opacity="52429f"/>
            <v:textpath style="font-family:&quot;微軟正黑體&quot;;v-text-reverse:t;v-text-kern:t" trim="t" fitpath="t" string="吹割瀑布"/>
            <w10:wrap type="tight"/>
          </v:shape>
        </w:pict>
      </w:r>
      <w:r w:rsidR="00F477DB">
        <w:rPr>
          <w:noProof/>
        </w:rPr>
        <w:drawing>
          <wp:anchor distT="0" distB="0" distL="114300" distR="114300" simplePos="0" relativeHeight="251670528" behindDoc="1" locked="0" layoutInCell="1" allowOverlap="1">
            <wp:simplePos x="0" y="0"/>
            <wp:positionH relativeFrom="column">
              <wp:posOffset>2232279</wp:posOffset>
            </wp:positionH>
            <wp:positionV relativeFrom="paragraph">
              <wp:posOffset>4534916</wp:posOffset>
            </wp:positionV>
            <wp:extent cx="2369312" cy="1847596"/>
            <wp:effectExtent l="114300" t="76200" r="107188" b="76454"/>
            <wp:wrapTight wrapText="bothSides">
              <wp:wrapPolygon edited="0">
                <wp:start x="-1042" y="-891"/>
                <wp:lineTo x="-1042" y="22494"/>
                <wp:lineTo x="22404" y="22494"/>
                <wp:lineTo x="22577" y="20712"/>
                <wp:lineTo x="22577" y="2673"/>
                <wp:lineTo x="22404" y="-668"/>
                <wp:lineTo x="22404" y="-891"/>
                <wp:lineTo x="-1042" y="-891"/>
              </wp:wrapPolygon>
            </wp:wrapTight>
            <wp:docPr id="50" name="圖片 21"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ç¸éåç"/>
                    <pic:cNvPicPr>
                      <a:picLocks noChangeAspect="1" noChangeArrowheads="1"/>
                    </pic:cNvPicPr>
                  </pic:nvPicPr>
                  <pic:blipFill>
                    <a:blip r:embed="rId9" cstate="screen"/>
                    <a:srcRect/>
                    <a:stretch>
                      <a:fillRect/>
                    </a:stretch>
                  </pic:blipFill>
                  <pic:spPr bwMode="auto">
                    <a:xfrm>
                      <a:off x="0" y="0"/>
                      <a:ext cx="2369312" cy="1847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84953">
        <w:rPr>
          <w:rFonts w:asciiTheme="minorEastAsia" w:hAnsiTheme="minorEastAsia"/>
          <w:noProof/>
        </w:rPr>
        <w:pict>
          <v:shape id="_x0000_s1040" type="#_x0000_t136" style="position:absolute;margin-left:376.7pt;margin-top:473.35pt;width:73.5pt;height:18.1pt;z-index:-251638784;mso-position-horizontal-relative:text;mso-position-vertical-relative:text" wrapcoords="882 0 -220 3600 -220 21600 220 23400 20278 23400 21380 23400 22261 19800 22261 5400 21600 1800 19616 0 882 0" strokecolor="white">
            <v:shadow on="t" opacity="52429f"/>
            <v:textpath style="font-family:&quot;微軟正黑體&quot;;v-text-reverse:t;v-text-kern:t" trim="t" fitpath="t" string="白絲瀑布"/>
            <w10:wrap type="tight"/>
          </v:shape>
        </w:pict>
      </w:r>
      <w:r>
        <w:rPr>
          <w:noProof/>
        </w:rPr>
        <w:pict>
          <v:shape id="_x0000_s1035" type="#_x0000_t202" style="position:absolute;margin-left:224.3pt;margin-top:-232.85pt;width:269.75pt;height:50.85pt;z-index:251664384;mso-position-horizontal-relative:text;mso-position-vertical-relative:text" fillcolor="white [3212]" strokecolor="#70ad47" strokeweight="1pt">
            <v:fill opacity="45875f"/>
            <v:stroke dashstyle="dash"/>
            <v:shadow color="#868686"/>
            <v:textbox style="mso-next-textbox:#_x0000_s1035">
              <w:txbxContent>
                <w:p w:rsidR="00F477DB" w:rsidRPr="00807776" w:rsidRDefault="00F477DB" w:rsidP="00F477DB">
                  <w:pPr>
                    <w:spacing w:line="280" w:lineRule="exact"/>
                    <w:rPr>
                      <w:rFonts w:ascii="微軟正黑體" w:eastAsia="微軟正黑體" w:hAnsi="微軟正黑體"/>
                      <w:b/>
                      <w:color w:val="000000"/>
                      <w:szCs w:val="24"/>
                    </w:rPr>
                  </w:pPr>
                  <w:r w:rsidRPr="00807776">
                    <w:rPr>
                      <w:rFonts w:ascii="微軟正黑體" w:eastAsia="微軟正黑體" w:hAnsi="微軟正黑體" w:hint="eastAsia"/>
                      <w:b/>
                      <w:color w:val="000000"/>
                      <w:szCs w:val="24"/>
                    </w:rPr>
                    <w:t>位於群馬縣利根地區，流域面積號稱日本第一的利根川發源地小鎮名稱的由來則源於記載利根川發源地自然美景名著＜水上紀行＞。</w:t>
                  </w:r>
                </w:p>
              </w:txbxContent>
            </v:textbox>
          </v:shape>
        </w:pict>
      </w:r>
      <w:r>
        <w:rPr>
          <w:noProof/>
        </w:rPr>
        <w:pict>
          <v:shape id="_x0000_s1044" type="#_x0000_t136" style="position:absolute;margin-left:502.25pt;margin-top:322.4pt;width:54.75pt;height:17.25pt;z-index:-251634688;mso-position-horizontal-relative:text;mso-position-vertical-relative:text" wrapcoords="2367 0 592 6574 -296 17843 888 22539 1775 23478 2959 23478 19233 23478 22488 21600 22488 8452 21600 1878 20712 0 2367 0" strokecolor="white">
            <v:shadow on="t" opacity="52429f"/>
            <v:textpath style="font-family:&quot;新細明體&quot;;font-style:italic;v-text-reverse:t;v-text-kern:t" trim="t" fitpath="t" string="水上町溫泉"/>
            <w10:wrap type="tight"/>
          </v:shape>
        </w:pict>
      </w:r>
      <w:r w:rsidR="00F477DB">
        <w:rPr>
          <w:noProof/>
        </w:rPr>
        <w:drawing>
          <wp:anchor distT="12192" distB="20574" distL="114300" distR="119634" simplePos="0" relativeHeight="251667456" behindDoc="1" locked="0" layoutInCell="1" allowOverlap="1">
            <wp:simplePos x="0" y="0"/>
            <wp:positionH relativeFrom="column">
              <wp:posOffset>-270510</wp:posOffset>
            </wp:positionH>
            <wp:positionV relativeFrom="paragraph">
              <wp:posOffset>-363647</wp:posOffset>
            </wp:positionV>
            <wp:extent cx="7563299" cy="4898942"/>
            <wp:effectExtent l="19050" t="0" r="0" b="0"/>
            <wp:wrapTight wrapText="bothSides">
              <wp:wrapPolygon edited="0">
                <wp:start x="218" y="0"/>
                <wp:lineTo x="-54" y="588"/>
                <wp:lineTo x="-54" y="20914"/>
                <wp:lineTo x="54" y="21502"/>
                <wp:lineTo x="218" y="21502"/>
                <wp:lineTo x="21327" y="21502"/>
                <wp:lineTo x="21490" y="21502"/>
                <wp:lineTo x="21599" y="20914"/>
                <wp:lineTo x="21599" y="588"/>
                <wp:lineTo x="21490" y="84"/>
                <wp:lineTo x="21327" y="0"/>
                <wp:lineTo x="218" y="0"/>
              </wp:wrapPolygon>
            </wp:wrapTight>
            <wp:docPr id="48" name="圖片 12" descr="é£ä»¥ç½®ä¿¡ï¼ï¼ç¾¤é¦¬ç¸£æ°´ä¸çºå¬å¤©7é æ´»å"/>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é£ä»¥ç½®ä¿¡ï¼ï¼ç¾¤é¦¬ç¸£æ°´ä¸çºå¬å¤©7é æ´»å"/>
                    <pic:cNvPicPr>
                      <a:picLocks noChangeAspect="1" noChangeArrowheads="1"/>
                    </pic:cNvPicPr>
                  </pic:nvPicPr>
                  <pic:blipFill>
                    <a:blip r:embed="rId10" cstate="screen"/>
                    <a:srcRect/>
                    <a:stretch>
                      <a:fillRect/>
                    </a:stretch>
                  </pic:blipFill>
                  <pic:spPr bwMode="auto">
                    <a:xfrm>
                      <a:off x="0" y="0"/>
                      <a:ext cx="7563299" cy="4898942"/>
                    </a:xfrm>
                    <a:prstGeom prst="rect">
                      <a:avLst/>
                    </a:prstGeom>
                    <a:ln>
                      <a:noFill/>
                    </a:ln>
                    <a:effectLst>
                      <a:softEdge rad="112500"/>
                    </a:effectLst>
                  </pic:spPr>
                </pic:pic>
              </a:graphicData>
            </a:graphic>
          </wp:anchor>
        </w:drawing>
      </w:r>
      <w:r>
        <w:rPr>
          <w:noProof/>
        </w:rPr>
        <w:pict>
          <v:shape id="_x0000_s1037" type="#_x0000_t136" style="position:absolute;margin-left:229.25pt;margin-top:3.75pt;width:243.75pt;height:63.75pt;z-index:-251643904;mso-position-horizontal-relative:text;mso-position-vertical-relative:text" wrapcoords="6380 -254 598 -254 332 0 332 3812 -66 3812 -66 6099 199 7878 -133 11944 -133 13468 133 16009 332 21600 7842 21600 8175 21600 19806 21600 21068 21346 21002 3812 21666 3049 21666 -254 6713 -254 6380 -254" fillcolor="yellow" strokecolor="#823b0b" strokeweight="1.25pt">
            <v:shadow color="#868686"/>
            <v:textpath style="font-family:&quot;微軟正黑體&quot;;font-weight:bold;v-text-reverse:t;v-text-kern:t" trim="t" fitpath="t" string="楓吹水上町"/>
            <w10:wrap type="tight"/>
          </v:shape>
        </w:pict>
      </w:r>
      <w:r>
        <w:rPr>
          <w:noProof/>
        </w:rPr>
        <w:pict>
          <v:shape id="_x0000_s1039" type="#_x0000_t136" style="position:absolute;margin-left:62.75pt;margin-top:125.9pt;width:51.75pt;height:18pt;z-index:-251639808;mso-position-horizontal-relative:text;mso-position-vertical-relative:text" wrapcoords="313 0 -313 4500 -626 14400 939 23400 1252 23400 5635 23400 20974 23400 22539 22500 22539 3600 21600 0 313 0" strokecolor="white">
            <v:shadow on="t" opacity="52429f"/>
            <v:textpath style="font-family:&quot;新細明體&quot;;v-text-reverse:t;v-text-kern:t" trim="t" fitpath="t" string="榛名湖"/>
            <w10:wrap type="tight"/>
          </v:shape>
        </w:pict>
      </w:r>
      <w:r w:rsidR="00F477DB">
        <w:rPr>
          <w:noProof/>
        </w:rPr>
        <w:drawing>
          <wp:anchor distT="12192" distB="18669" distL="114300" distR="118491" simplePos="0" relativeHeight="251671552" behindDoc="1" locked="0" layoutInCell="1" allowOverlap="1">
            <wp:simplePos x="0" y="0"/>
            <wp:positionH relativeFrom="column">
              <wp:posOffset>-59690</wp:posOffset>
            </wp:positionH>
            <wp:positionV relativeFrom="paragraph">
              <wp:posOffset>-78867</wp:posOffset>
            </wp:positionV>
            <wp:extent cx="2466721" cy="2219071"/>
            <wp:effectExtent l="19050" t="0" r="0" b="0"/>
            <wp:wrapTight wrapText="bothSides">
              <wp:wrapPolygon edited="0">
                <wp:start x="8507" y="185"/>
                <wp:lineTo x="7006" y="556"/>
                <wp:lineTo x="3003" y="2781"/>
                <wp:lineTo x="2169" y="4265"/>
                <wp:lineTo x="834" y="6119"/>
                <wp:lineTo x="-167" y="9086"/>
                <wp:lineTo x="-167" y="12053"/>
                <wp:lineTo x="834" y="15020"/>
                <wp:lineTo x="2836" y="18357"/>
                <wp:lineTo x="7173" y="20953"/>
                <wp:lineTo x="7840" y="21139"/>
                <wp:lineTo x="9175" y="21324"/>
                <wp:lineTo x="9675" y="21324"/>
                <wp:lineTo x="11677" y="21324"/>
                <wp:lineTo x="12344" y="21324"/>
                <wp:lineTo x="13679" y="21139"/>
                <wp:lineTo x="13512" y="20953"/>
                <wp:lineTo x="14179" y="20953"/>
                <wp:lineTo x="18683" y="18357"/>
                <wp:lineTo x="18850" y="17987"/>
                <wp:lineTo x="20518" y="15205"/>
                <wp:lineTo x="20518" y="15020"/>
                <wp:lineTo x="21519" y="12238"/>
                <wp:lineTo x="21519" y="9086"/>
                <wp:lineTo x="20518" y="6119"/>
                <wp:lineTo x="18516" y="2781"/>
                <wp:lineTo x="14346" y="556"/>
                <wp:lineTo x="12845" y="185"/>
                <wp:lineTo x="8507" y="185"/>
              </wp:wrapPolygon>
            </wp:wrapTight>
            <wp:docPr id="46" name="圖片 27"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ç¸éåç"/>
                    <pic:cNvPicPr>
                      <a:picLocks noChangeAspect="1" noChangeArrowheads="1"/>
                    </pic:cNvPicPr>
                  </pic:nvPicPr>
                  <pic:blipFill>
                    <a:blip r:embed="rId11" cstate="screen"/>
                    <a:srcRect/>
                    <a:stretch>
                      <a:fillRect/>
                    </a:stretch>
                  </pic:blipFill>
                  <pic:spPr bwMode="auto">
                    <a:xfrm>
                      <a:off x="0" y="0"/>
                      <a:ext cx="2466721" cy="2219071"/>
                    </a:xfrm>
                    <a:prstGeom prst="ellipse">
                      <a:avLst/>
                    </a:prstGeom>
                    <a:ln>
                      <a:noFill/>
                    </a:ln>
                    <a:effectLst>
                      <a:softEdge rad="112500"/>
                    </a:effectLst>
                  </pic:spPr>
                </pic:pic>
              </a:graphicData>
            </a:graphic>
          </wp:anchor>
        </w:drawing>
      </w:r>
      <w:r>
        <w:rPr>
          <w:noProof/>
        </w:rPr>
        <w:pict>
          <v:shape id="_x0000_s1042" type="#_x0000_t136" style="position:absolute;margin-left:47.25pt;margin-top:289.4pt;width:107.25pt;height:20.35pt;z-index:-251636736;mso-position-horizontal-relative:text;mso-position-vertical-relative:text" wrapcoords="-151 0 -151 21600 2115 23200 2719 23200 19787 23200 22053 21600 21902 4000 21147 0 -151 0" strokecolor="white">
            <v:shadow on="t" opacity="52429f"/>
            <v:textpath style="font-family:&quot;微軟正黑體&quot;;v-text-reverse:t;v-text-kern:t" trim="t" fitpath="t" string="日本百座名山之一~谷川岳纜車"/>
            <w10:wrap type="tight"/>
          </v:shape>
        </w:pict>
      </w:r>
      <w:r w:rsidR="00F477DB">
        <w:rPr>
          <w:noProof/>
        </w:rPr>
        <w:drawing>
          <wp:anchor distT="12192" distB="17526" distL="114300" distR="117729" simplePos="0" relativeHeight="251669504" behindDoc="1" locked="0" layoutInCell="1" allowOverlap="1">
            <wp:simplePos x="0" y="0"/>
            <wp:positionH relativeFrom="column">
              <wp:posOffset>-12700</wp:posOffset>
            </wp:positionH>
            <wp:positionV relativeFrom="paragraph">
              <wp:posOffset>1981073</wp:posOffset>
            </wp:positionV>
            <wp:extent cx="2600579" cy="2266823"/>
            <wp:effectExtent l="19050" t="0" r="9271" b="0"/>
            <wp:wrapTight wrapText="bothSides">
              <wp:wrapPolygon edited="0">
                <wp:start x="8702" y="182"/>
                <wp:lineTo x="7437" y="363"/>
                <wp:lineTo x="3165" y="2541"/>
                <wp:lineTo x="2373" y="3994"/>
                <wp:lineTo x="949" y="5990"/>
                <wp:lineTo x="0" y="8895"/>
                <wp:lineTo x="-158" y="11799"/>
                <wp:lineTo x="633" y="14703"/>
                <wp:lineTo x="2373" y="17971"/>
                <wp:lineTo x="6013" y="20512"/>
                <wp:lineTo x="6487" y="20694"/>
                <wp:lineTo x="9177" y="21420"/>
                <wp:lineTo x="9652" y="21420"/>
                <wp:lineTo x="11867" y="21420"/>
                <wp:lineTo x="12342" y="21420"/>
                <wp:lineTo x="15190" y="20694"/>
                <wp:lineTo x="15190" y="20512"/>
                <wp:lineTo x="15506" y="20512"/>
                <wp:lineTo x="19145" y="17789"/>
                <wp:lineTo x="19304" y="17608"/>
                <wp:lineTo x="20886" y="14885"/>
                <wp:lineTo x="20886" y="14703"/>
                <wp:lineTo x="21677" y="11981"/>
                <wp:lineTo x="21677" y="10528"/>
                <wp:lineTo x="21519" y="8895"/>
                <wp:lineTo x="20569" y="6172"/>
                <wp:lineTo x="20728" y="5990"/>
                <wp:lineTo x="19145" y="3994"/>
                <wp:lineTo x="18354" y="2723"/>
                <wp:lineTo x="14240" y="363"/>
                <wp:lineTo x="12816" y="182"/>
                <wp:lineTo x="8702" y="182"/>
              </wp:wrapPolygon>
            </wp:wrapTight>
            <wp:docPr id="47" name="圖片 18" descr="è°·å·å²³ã®ç´è"/>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è°·å·å²³ã®ç´è"/>
                    <pic:cNvPicPr>
                      <a:picLocks noChangeAspect="1" noChangeArrowheads="1"/>
                    </pic:cNvPicPr>
                  </pic:nvPicPr>
                  <pic:blipFill>
                    <a:blip r:embed="rId12" cstate="print"/>
                    <a:srcRect/>
                    <a:stretch>
                      <a:fillRect/>
                    </a:stretch>
                  </pic:blipFill>
                  <pic:spPr bwMode="auto">
                    <a:xfrm>
                      <a:off x="0" y="0"/>
                      <a:ext cx="2600579" cy="2266823"/>
                    </a:xfrm>
                    <a:prstGeom prst="ellipse">
                      <a:avLst/>
                    </a:prstGeom>
                    <a:ln>
                      <a:noFill/>
                    </a:ln>
                    <a:effectLst>
                      <a:softEdge rad="112500"/>
                    </a:effectLst>
                  </pic:spPr>
                </pic:pic>
              </a:graphicData>
            </a:graphic>
          </wp:anchor>
        </w:drawing>
      </w:r>
      <w:r>
        <w:rPr>
          <w:noProof/>
        </w:rPr>
        <w:pict>
          <v:shape id="_x0000_s1045" type="#_x0000_t136" style="position:absolute;margin-left:-128.8pt;margin-top:122.55pt;width:284.25pt;height:28.65pt;rotation:90;z-index:-251633664;mso-position-horizontal-relative:text;mso-position-vertical-relative:text" wrapcoords="0 17053 171 21032 342 22168 2337 22168 3135 18758 3647 17621 3989 22168 4103 21600 4559 12505 4616 21600 4673 22168 5471 18189 6212 22168 6497 17053 6896 22168 8549 22168 9119 17053 9176 21032 9860 21600 10031 18758 10487 21600 10942 18189 11284 21600 12709 22168 12766 21032 12766 7958 13108 21032 13678 22168 13678 19326 14419 22168 14590 22168 14590 19326 15502 22168 15730 22168 16414 18758 16585 22168 17212 21600 17326 10800 17611 21032 18066 21600 18237 18758 18864 21600 19035 21600 19149 18758 20061 19895 20061 22168 20973 22737 21543 20463 21543 2274 21486 568 21201 1137 20973 2842 20517 568 20289 568 20061 2842 19377 1137 19149 1705 18750 -568 18522 0 18237 4547 17725 1137 17554 2274 17326 10800 17155 568 16414 568 16414 3411 16015 -568 14590 0 13165 2274 11398 568 10942 6821 10601 0 10430 0 10031 5116 9404 568 9290 1137 9119 10800 8891 1705 8321 0 8207 2274 7295 0 7010 0 6497 5684 6383 3411 6098 1137 5471 3979 4730 0 4559 1137 4559 9663 3932 568 3875 0 3647 4547 2736 2842 2622 0 2394 1137 1824 7389 1767 0 1368 0 912 3411 912 0 57 0 0 6253 0 17053" fillcolor="black">
            <v:shadow color="#868686"/>
            <v:textpath style="font-family:&quot;王漢宗仿宋體一標準&quot;;v-text-reverse:t;v-rotate-letters:t;v-text-kern:t" trim="t" fitpath="t" string="離東京最近的楓葉秘境"/>
            <w10:wrap type="tight"/>
          </v:shape>
        </w:pict>
      </w:r>
      <w:r w:rsidRPr="00F84953">
        <w:rPr>
          <w:rFonts w:asciiTheme="majorEastAsia" w:eastAsiaTheme="majorEastAsia" w:hAnsiTheme="majorEastAsia"/>
          <w:noProof/>
        </w:rPr>
        <w:pict>
          <v:oval id="_x0000_s1031" style="position:absolute;margin-left:-8.55pt;margin-top:281.6pt;width:45.85pt;height:86pt;z-index:251660288;mso-wrap-distance-bottom:18pt;mso-position-horizontal-relative:margin;mso-position-vertical-relative:margin;mso-width-relative:margin;mso-height-relative:margin;v-text-anchor:middle" o:allowincell="f" fillcolor="#ed7d31" stroked="f" strokeweight="0">
            <v:fill color2="#c15811" focusposition=".5,.5" focussize="" focus="100%" type="gradientRadial"/>
            <v:shadow on="t" type="perspective" color="#823b0b" offset="1pt" offset2="-3pt"/>
            <o:lock v:ext="edit" aspectratio="t"/>
            <v:textbox style="mso-next-textbox:#_x0000_s1031" inset=".72pt,.72pt,.72pt,.72pt">
              <w:txbxContent>
                <w:p w:rsidR="00F477DB" w:rsidRPr="00807776" w:rsidRDefault="00F477DB" w:rsidP="00F477DB">
                  <w:pPr>
                    <w:spacing w:line="0" w:lineRule="atLeast"/>
                    <w:jc w:val="center"/>
                    <w:rPr>
                      <w:rFonts w:ascii="華康新特明體" w:eastAsia="華康新特明體"/>
                      <w:iCs/>
                      <w:color w:val="FFFFFF"/>
                      <w:sz w:val="48"/>
                      <w:szCs w:val="48"/>
                    </w:rPr>
                  </w:pPr>
                  <w:r w:rsidRPr="00807776">
                    <w:rPr>
                      <w:rFonts w:ascii="華康新特明體" w:eastAsia="華康新特明體" w:hint="eastAsia"/>
                      <w:iCs/>
                      <w:color w:val="FFFFFF"/>
                      <w:sz w:val="48"/>
                      <w:szCs w:val="48"/>
                    </w:rPr>
                    <w:t>日</w:t>
                  </w:r>
                </w:p>
                <w:p w:rsidR="00F477DB" w:rsidRPr="00807776" w:rsidRDefault="00F477DB" w:rsidP="00F477DB">
                  <w:pPr>
                    <w:spacing w:line="0" w:lineRule="atLeast"/>
                    <w:jc w:val="center"/>
                    <w:rPr>
                      <w:rFonts w:ascii="華康新特明體" w:eastAsia="華康新特明體"/>
                      <w:iCs/>
                      <w:color w:val="FFFFFF"/>
                      <w:sz w:val="48"/>
                      <w:szCs w:val="48"/>
                    </w:rPr>
                  </w:pPr>
                  <w:r w:rsidRPr="00807776">
                    <w:rPr>
                      <w:rFonts w:ascii="華康新特明體" w:eastAsia="華康新特明體" w:hint="eastAsia"/>
                      <w:iCs/>
                      <w:color w:val="FFFFFF"/>
                      <w:sz w:val="48"/>
                      <w:szCs w:val="48"/>
                    </w:rPr>
                    <w:t>本</w:t>
                  </w:r>
                </w:p>
              </w:txbxContent>
            </v:textbox>
            <w10:wrap anchorx="margin" anchory="margin"/>
          </v:oval>
        </w:pict>
      </w:r>
      <w:r>
        <w:rPr>
          <w:noProof/>
        </w:rPr>
        <w:pict>
          <v:shape id="_x0000_s1046" type="#_x0000_t136" style="position:absolute;margin-left:-43.45pt;margin-top:418.1pt;width:118.75pt;height:33.85pt;rotation:90;z-index:-251632640;mso-position-horizontal-relative:text;mso-position-vertical-relative:text" wrapcoords="0 14880 137 22080 1914 22560 2187 19680 2734 22080 5468 22560 6562 20640 10937 20160 13124 22080 20916 22560 21053 22080 21463 18240 21463 4800 21463 2400 20506 480 11210 960 10937 1920 8749 3840 7656 2880 6562 4320 4375 0 3418 -480 2187 1440 1367 480 0 1920 0 14880" fillcolor="black" strokecolor="white">
            <v:shadow color="#868686"/>
            <v:textpath style="font-family:&quot;王漢宗顏楷體繁&quot;;font-weight:bold;v-text-reverse:t;v-rotate-letters:t;v-text-kern:t" trim="t" fitpath="t" string="群馬縣"/>
            <w10:wrap type="tight"/>
          </v:shape>
        </w:pict>
      </w:r>
      <w:r>
        <w:rPr>
          <w:noProof/>
        </w:rPr>
        <w:pict>
          <v:shape id="_x0000_s1038" type="#_x0000_t136" style="position:absolute;margin-left:184.2pt;margin-top:77.15pt;width:363pt;height:66.75pt;z-index:-251642880;mso-position-horizontal-relative:text;mso-position-vertical-relative:text" wrapcoords="0 0 -45 1213 -45 20872 89 21357 536 21357 18788 21357 21645 21357 21645 728 21466 485 18253 0 0 0" strokecolor="#c00000">
            <v:shadow color="#868686"/>
            <v:textpath style="font-family:&quot;微軟正黑體&quot;;font-weight:bold;v-text-reverse:t;v-text-kern:t" trim="t" fitpath="t" string="猿京萬座谷川岳賞楓溫泉美食五日"/>
            <w10:wrap type="tight"/>
          </v:shape>
        </w:pict>
      </w:r>
      <w:r w:rsidR="00F477DB">
        <w:rPr>
          <w:noProof/>
        </w:rPr>
        <w:drawing>
          <wp:anchor distT="0" distB="0" distL="114300" distR="114300" simplePos="0" relativeHeight="251666432" behindDoc="1" locked="0" layoutInCell="1" allowOverlap="1">
            <wp:simplePos x="0" y="0"/>
            <wp:positionH relativeFrom="column">
              <wp:posOffset>-1057275</wp:posOffset>
            </wp:positionH>
            <wp:positionV relativeFrom="paragraph">
              <wp:posOffset>1647825</wp:posOffset>
            </wp:positionV>
            <wp:extent cx="2105025" cy="1676400"/>
            <wp:effectExtent l="0" t="0" r="0" b="0"/>
            <wp:wrapTight wrapText="bothSides">
              <wp:wrapPolygon edited="0">
                <wp:start x="9578" y="982"/>
                <wp:lineTo x="7624" y="1227"/>
                <wp:lineTo x="6060" y="2945"/>
                <wp:lineTo x="5864" y="9818"/>
                <wp:lineTo x="6646" y="12764"/>
                <wp:lineTo x="6451" y="15464"/>
                <wp:lineTo x="7233" y="20618"/>
                <wp:lineTo x="7428" y="20864"/>
                <wp:lineTo x="8405" y="21109"/>
                <wp:lineTo x="8992" y="21109"/>
                <wp:lineTo x="11924" y="21109"/>
                <wp:lineTo x="12510" y="21109"/>
                <wp:lineTo x="13683" y="20864"/>
                <wp:lineTo x="13488" y="20618"/>
                <wp:lineTo x="14661" y="16691"/>
                <wp:lineTo x="15247" y="13500"/>
                <wp:lineTo x="14856" y="3191"/>
                <wp:lineTo x="13488" y="982"/>
                <wp:lineTo x="11729" y="982"/>
                <wp:lineTo x="9578" y="982"/>
              </wp:wrapPolygon>
            </wp:wrapTight>
            <wp:docPr id="45" name="圖片 1" descr="https://www.visitgunma.jp/img/img-root-saijik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www.visitgunma.jp/img/img-root-saijiki01.png"/>
                    <pic:cNvPicPr>
                      <a:picLocks noChangeAspect="1" noChangeArrowheads="1"/>
                    </pic:cNvPicPr>
                  </pic:nvPicPr>
                  <pic:blipFill>
                    <a:blip r:embed="rId13"/>
                    <a:srcRect/>
                    <a:stretch>
                      <a:fillRect/>
                    </a:stretch>
                  </pic:blipFill>
                  <pic:spPr bwMode="auto">
                    <a:xfrm>
                      <a:off x="0" y="0"/>
                      <a:ext cx="2105025" cy="1676400"/>
                    </a:xfrm>
                    <a:prstGeom prst="rect">
                      <a:avLst/>
                    </a:prstGeom>
                    <a:noFill/>
                  </pic:spPr>
                </pic:pic>
              </a:graphicData>
            </a:graphic>
          </wp:anchor>
        </w:drawing>
      </w:r>
    </w:p>
    <w:p w:rsidR="00F477DB" w:rsidRPr="00864562" w:rsidRDefault="00F477DB" w:rsidP="00F477DB">
      <w:pPr>
        <w:rPr>
          <w:rFonts w:asciiTheme="majorEastAsia" w:eastAsiaTheme="majorEastAsia" w:hAnsiTheme="majorEastAsia"/>
        </w:rPr>
      </w:pPr>
    </w:p>
    <w:p w:rsidR="00F477DB" w:rsidRPr="00124669" w:rsidRDefault="00F84953" w:rsidP="00F477DB">
      <w:pPr>
        <w:rPr>
          <w:rFonts w:asciiTheme="minorEastAsia" w:hAnsiTheme="minorEastAsia"/>
        </w:rPr>
      </w:pPr>
      <w:r w:rsidRPr="00F84953">
        <w:rPr>
          <w:noProof/>
        </w:rPr>
        <w:pict>
          <v:group id="_x0000_s1047" style="position:absolute;margin-left:293.95pt;margin-top:166.7pt;width:242.35pt;height:45.75pt;z-index:251684864" coordorigin="6465,15022" coordsize="4847,915" wrapcoords="-67 -354 -67 21600 17454 21954 20129 21954 21667 21954 21801 21600 21801 14164 21065 12748 15849 10977 15849 -354 -67 -354">
            <v:shape id="_x0000_s1048" type="#_x0000_t202" style="position:absolute;left:6465;top:15022;width:3540;height:915" strokecolor="#70ad47" strokeweight="1pt">
              <v:fill opacity="0"/>
              <v:stroke dashstyle="dash"/>
              <v:shadow color="#868686"/>
              <v:textbox style="mso-next-textbox:#_x0000_s1048">
                <w:txbxContent>
                  <w:p w:rsidR="00F477DB" w:rsidRPr="00E9750C" w:rsidRDefault="00F477DB" w:rsidP="00F477DB">
                    <w:pPr>
                      <w:spacing w:line="0" w:lineRule="atLeast"/>
                      <w:rPr>
                        <w:rFonts w:ascii="新細明體" w:hAnsi="新細明體"/>
                        <w:color w:val="FFFFFF"/>
                        <w:sz w:val="20"/>
                        <w:szCs w:val="20"/>
                      </w:rPr>
                    </w:pPr>
                    <w:r w:rsidRPr="00E9750C">
                      <w:rPr>
                        <w:rFonts w:ascii="新細明體" w:hAnsi="新細明體" w:hint="eastAsia"/>
                        <w:color w:val="FFFFFF"/>
                        <w:sz w:val="20"/>
                        <w:szCs w:val="20"/>
                      </w:rPr>
                      <w:t>名列輕井澤三大觀光名勝之一，佔地達2000坪，池塘水清澈見底，傳說細長的池塘是巨人留下來的腳印。</w:t>
                    </w:r>
                  </w:p>
                </w:txbxContent>
              </v:textbox>
            </v:shape>
            <v:shape id="_x0000_s1049" type="#_x0000_t136" style="position:absolute;left:10307;top:15575;width:1005;height:362" wrapcoords="4513 0 645 0 -645 3600 -645 14400 1290 22500 1612 22500 14507 22500 21922 22500 22567 19800 22245 7200 19988 0 4513 0" strokecolor="white">
              <v:shadow on="t" opacity="52429f"/>
              <v:textpath style="font-family:&quot;新細明體&quot;;v-text-reverse:t;v-text-kern:t" trim="t" fitpath="t" string="雲場池"/>
            </v:shape>
            <w10:wrap type="tight"/>
          </v:group>
        </w:pict>
      </w:r>
      <w:r w:rsidRPr="00F84953">
        <w:rPr>
          <w:noProof/>
        </w:rPr>
        <w:pict>
          <v:group id="_x0000_s1050" style="position:absolute;margin-left:9.5pt;margin-top:151.7pt;width:246.8pt;height:60.75pt;z-index:251686912" coordorigin="728,14848" coordsize="4936,1215" wrapcoords="-66 -267 -66 21333 15626 21333 20090 21067 21797 20000 21797 13067 20943 12533 15626 12533 15626 -267 -66 -267">
            <v:shape id="_x0000_s1051" type="#_x0000_t202" style="position:absolute;left:728;top:14848;width:3556;height:1215" strokecolor="#70ad47" strokeweight="1pt">
              <v:fill opacity="0"/>
              <v:stroke dashstyle="dash"/>
              <v:shadow color="#868686"/>
              <v:textbox style="mso-next-textbox:#_x0000_s1051">
                <w:txbxContent>
                  <w:p w:rsidR="00F477DB" w:rsidRPr="00E9750C" w:rsidRDefault="00F477DB" w:rsidP="00F477DB">
                    <w:pPr>
                      <w:spacing w:line="0" w:lineRule="atLeast"/>
                      <w:rPr>
                        <w:rFonts w:ascii="新細明體" w:hAnsi="新細明體"/>
                        <w:color w:val="FFFFFF"/>
                        <w:sz w:val="20"/>
                        <w:szCs w:val="20"/>
                      </w:rPr>
                    </w:pPr>
                    <w:r>
                      <w:rPr>
                        <w:rFonts w:ascii="新細明體" w:hAnsi="新細明體" w:hint="eastAsia"/>
                        <w:color w:val="FFFFFF"/>
                        <w:sz w:val="20"/>
                        <w:szCs w:val="20"/>
                      </w:rPr>
                      <w:t>懸崖峭壁及奇岩異石倒映在峽谷清流中，秋天峽谷兩壁染上了大片橙黃赤紅，是水上區域熱門旅遊景點，</w:t>
                    </w:r>
                    <w:r w:rsidRPr="007765B4">
                      <w:rPr>
                        <w:rFonts w:ascii="新細明體" w:hAnsi="新細明體" w:hint="eastAsia"/>
                        <w:color w:val="FFFFFF"/>
                        <w:sz w:val="20"/>
                        <w:szCs w:val="20"/>
                      </w:rPr>
                      <w:t>諏訪峽</w:t>
                    </w:r>
                    <w:r>
                      <w:rPr>
                        <w:rFonts w:ascii="新細明體" w:hAnsi="新細明體" w:hint="eastAsia"/>
                        <w:color w:val="FFFFFF"/>
                        <w:sz w:val="20"/>
                        <w:szCs w:val="20"/>
                      </w:rPr>
                      <w:t>也是賞楓名勝。</w:t>
                    </w:r>
                  </w:p>
                </w:txbxContent>
              </v:textbox>
            </v:shape>
            <v:shape id="_x0000_s1052" type="#_x0000_t136" style="position:absolute;left:4659;top:15575;width:1005;height:362" wrapcoords="0 0 -322 3600 -645 20700 2901 23400 12573 23400 18054 23400 21922 23400 22567 22500 22245 6300 19988 0 0 0" strokecolor="white">
              <v:shadow on="t" opacity="52429f"/>
              <v:textpath style="font-family:&quot;新細明體&quot;;v-text-reverse:t;v-text-kern:t" trim="t" fitpath="t" string="諏訪峽"/>
            </v:shape>
            <w10:wrap type="tight"/>
          </v:group>
        </w:pict>
      </w:r>
      <w:r w:rsidR="00F477DB">
        <w:rPr>
          <w:rFonts w:asciiTheme="minorEastAsia" w:hAnsiTheme="minorEastAsia"/>
          <w:noProof/>
        </w:rPr>
        <w:drawing>
          <wp:anchor distT="12192" distB="19050" distL="120396" distR="118110" simplePos="0" relativeHeight="251675648" behindDoc="1" locked="0" layoutInCell="1" allowOverlap="1">
            <wp:simplePos x="0" y="0"/>
            <wp:positionH relativeFrom="column">
              <wp:posOffset>3418205</wp:posOffset>
            </wp:positionH>
            <wp:positionV relativeFrom="paragraph">
              <wp:posOffset>374650</wp:posOffset>
            </wp:positionV>
            <wp:extent cx="3658870" cy="2580640"/>
            <wp:effectExtent l="19050" t="0" r="0" b="0"/>
            <wp:wrapTight wrapText="bothSides">
              <wp:wrapPolygon edited="0">
                <wp:start x="450" y="0"/>
                <wp:lineTo x="-112" y="1116"/>
                <wp:lineTo x="-112" y="20409"/>
                <wp:lineTo x="225" y="21366"/>
                <wp:lineTo x="450" y="21366"/>
                <wp:lineTo x="21030" y="21366"/>
                <wp:lineTo x="21255" y="21366"/>
                <wp:lineTo x="21593" y="20728"/>
                <wp:lineTo x="21593" y="1116"/>
                <wp:lineTo x="21368" y="159"/>
                <wp:lineTo x="21030" y="0"/>
                <wp:lineTo x="450" y="0"/>
              </wp:wrapPolygon>
            </wp:wrapTight>
            <wp:docPr id="42" name="圖片 44" descr="ãé²å ´æ±  ç´è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ãé²å ´æ±  ç´èãçåçæå°çµæ"/>
                    <pic:cNvPicPr>
                      <a:picLocks noChangeAspect="1" noChangeArrowheads="1"/>
                    </pic:cNvPicPr>
                  </pic:nvPicPr>
                  <pic:blipFill>
                    <a:blip r:embed="rId14" cstate="screen"/>
                    <a:srcRect/>
                    <a:stretch>
                      <a:fillRect/>
                    </a:stretch>
                  </pic:blipFill>
                  <pic:spPr bwMode="auto">
                    <a:xfrm>
                      <a:off x="0" y="0"/>
                      <a:ext cx="3658870" cy="2580640"/>
                    </a:xfrm>
                    <a:prstGeom prst="rect">
                      <a:avLst/>
                    </a:prstGeom>
                    <a:ln>
                      <a:noFill/>
                    </a:ln>
                    <a:effectLst>
                      <a:softEdge rad="112500"/>
                    </a:effectLst>
                  </pic:spPr>
                </pic:pic>
              </a:graphicData>
            </a:graphic>
          </wp:anchor>
        </w:drawing>
      </w:r>
      <w:r w:rsidR="00F477DB">
        <w:rPr>
          <w:rFonts w:asciiTheme="minorEastAsia" w:hAnsiTheme="minorEastAsia"/>
          <w:noProof/>
        </w:rPr>
        <w:drawing>
          <wp:anchor distT="0" distB="0" distL="114300" distR="114300" simplePos="0" relativeHeight="251685888" behindDoc="1" locked="0" layoutInCell="1" allowOverlap="1">
            <wp:simplePos x="0" y="0"/>
            <wp:positionH relativeFrom="column">
              <wp:posOffset>-229235</wp:posOffset>
            </wp:positionH>
            <wp:positionV relativeFrom="paragraph">
              <wp:posOffset>394970</wp:posOffset>
            </wp:positionV>
            <wp:extent cx="3719830" cy="2550160"/>
            <wp:effectExtent l="19050" t="0" r="0" b="0"/>
            <wp:wrapTight wrapText="bothSides">
              <wp:wrapPolygon edited="0">
                <wp:start x="221" y="161"/>
                <wp:lineTo x="-111" y="1614"/>
                <wp:lineTo x="-111" y="20815"/>
                <wp:lineTo x="221" y="21299"/>
                <wp:lineTo x="21128" y="21299"/>
                <wp:lineTo x="21239" y="21299"/>
                <wp:lineTo x="21460" y="20976"/>
                <wp:lineTo x="21460" y="20815"/>
                <wp:lineTo x="21571" y="18394"/>
                <wp:lineTo x="21571" y="1614"/>
                <wp:lineTo x="21460" y="645"/>
                <wp:lineTo x="21128" y="161"/>
                <wp:lineTo x="221" y="161"/>
              </wp:wrapPolygon>
            </wp:wrapTight>
            <wp:docPr id="58" name="圖片 58"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ç¸éåç"/>
                    <pic:cNvPicPr>
                      <a:picLocks noChangeArrowheads="1"/>
                    </pic:cNvPicPr>
                  </pic:nvPicPr>
                  <pic:blipFill>
                    <a:blip r:embed="rId15" cstate="screen"/>
                    <a:srcRect l="-159" t="-456" r="-143" b="-696"/>
                    <a:stretch>
                      <a:fillRect/>
                    </a:stretch>
                  </pic:blipFill>
                  <pic:spPr bwMode="auto">
                    <a:xfrm>
                      <a:off x="0" y="0"/>
                      <a:ext cx="3719830" cy="2550160"/>
                    </a:xfrm>
                    <a:prstGeom prst="rect">
                      <a:avLst/>
                    </a:prstGeom>
                    <a:noFill/>
                  </pic:spPr>
                </pic:pic>
              </a:graphicData>
            </a:graphic>
          </wp:anchor>
        </w:drawing>
      </w:r>
    </w:p>
    <w:p w:rsidR="00F477DB" w:rsidRDefault="00F477DB" w:rsidP="00F477D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1849"/>
        <w:gridCol w:w="1559"/>
        <w:gridCol w:w="2104"/>
        <w:gridCol w:w="1985"/>
      </w:tblGrid>
      <w:tr w:rsidR="00F477DB" w:rsidRPr="00807776" w:rsidTr="00EF356C">
        <w:trPr>
          <w:jc w:val="center"/>
        </w:trPr>
        <w:tc>
          <w:tcPr>
            <w:tcW w:w="1526"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航空公司</w:t>
            </w:r>
          </w:p>
        </w:tc>
        <w:tc>
          <w:tcPr>
            <w:tcW w:w="1701"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航班</w:t>
            </w:r>
          </w:p>
        </w:tc>
        <w:tc>
          <w:tcPr>
            <w:tcW w:w="1849"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出發地</w:t>
            </w:r>
          </w:p>
        </w:tc>
        <w:tc>
          <w:tcPr>
            <w:tcW w:w="1559"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目的地</w:t>
            </w:r>
          </w:p>
        </w:tc>
        <w:tc>
          <w:tcPr>
            <w:tcW w:w="2104"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出發時間</w:t>
            </w:r>
          </w:p>
        </w:tc>
        <w:tc>
          <w:tcPr>
            <w:tcW w:w="1985" w:type="dxa"/>
            <w:tcBorders>
              <w:bottom w:val="single" w:sz="4" w:space="0" w:color="auto"/>
            </w:tcBorders>
            <w:shd w:val="clear" w:color="auto" w:fill="99CCFF"/>
          </w:tcPr>
          <w:p w:rsidR="00F477DB" w:rsidRPr="00807776" w:rsidRDefault="00F477DB" w:rsidP="00EF356C">
            <w:pPr>
              <w:spacing w:line="0" w:lineRule="atLeast"/>
              <w:jc w:val="center"/>
              <w:rPr>
                <w:rFonts w:ascii="微軟正黑體" w:eastAsia="微軟正黑體" w:hAnsi="微軟正黑體" w:cstheme="minorBidi"/>
                <w:b/>
                <w:szCs w:val="24"/>
              </w:rPr>
            </w:pPr>
            <w:r w:rsidRPr="00807776">
              <w:rPr>
                <w:rFonts w:ascii="微軟正黑體" w:eastAsia="微軟正黑體" w:hAnsi="微軟正黑體" w:cstheme="minorBidi" w:hint="eastAsia"/>
                <w:b/>
                <w:szCs w:val="24"/>
              </w:rPr>
              <w:t>抵達時間</w:t>
            </w:r>
          </w:p>
        </w:tc>
      </w:tr>
      <w:tr w:rsidR="00F477DB" w:rsidRPr="00807776" w:rsidTr="00EF356C">
        <w:trPr>
          <w:jc w:val="center"/>
        </w:trPr>
        <w:tc>
          <w:tcPr>
            <w:tcW w:w="1526" w:type="dxa"/>
            <w:vMerge w:val="restart"/>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中華航空</w:t>
            </w:r>
          </w:p>
        </w:tc>
        <w:tc>
          <w:tcPr>
            <w:tcW w:w="1701"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CI-100</w:t>
            </w:r>
          </w:p>
        </w:tc>
        <w:tc>
          <w:tcPr>
            <w:tcW w:w="184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桃園</w:t>
            </w:r>
          </w:p>
        </w:tc>
        <w:tc>
          <w:tcPr>
            <w:tcW w:w="155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成田</w:t>
            </w:r>
          </w:p>
        </w:tc>
        <w:tc>
          <w:tcPr>
            <w:tcW w:w="2104"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09：00</w:t>
            </w:r>
          </w:p>
        </w:tc>
        <w:tc>
          <w:tcPr>
            <w:tcW w:w="1985"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13：30</w:t>
            </w:r>
          </w:p>
        </w:tc>
      </w:tr>
      <w:tr w:rsidR="00F477DB" w:rsidRPr="00807776" w:rsidTr="00EF356C">
        <w:trPr>
          <w:trHeight w:val="372"/>
          <w:jc w:val="center"/>
        </w:trPr>
        <w:tc>
          <w:tcPr>
            <w:tcW w:w="1526" w:type="dxa"/>
            <w:vMerge/>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p>
        </w:tc>
        <w:tc>
          <w:tcPr>
            <w:tcW w:w="1701"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CI-101</w:t>
            </w:r>
          </w:p>
        </w:tc>
        <w:tc>
          <w:tcPr>
            <w:tcW w:w="184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成田</w:t>
            </w:r>
          </w:p>
        </w:tc>
        <w:tc>
          <w:tcPr>
            <w:tcW w:w="155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桃園</w:t>
            </w:r>
          </w:p>
        </w:tc>
        <w:tc>
          <w:tcPr>
            <w:tcW w:w="2104"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14：35</w:t>
            </w:r>
          </w:p>
        </w:tc>
        <w:tc>
          <w:tcPr>
            <w:tcW w:w="1985"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17：45</w:t>
            </w:r>
          </w:p>
        </w:tc>
      </w:tr>
      <w:tr w:rsidR="00F477DB" w:rsidRPr="00807776" w:rsidTr="00EF356C">
        <w:trPr>
          <w:trHeight w:val="378"/>
          <w:jc w:val="center"/>
        </w:trPr>
        <w:tc>
          <w:tcPr>
            <w:tcW w:w="1526" w:type="dxa"/>
            <w:vMerge w:val="restart"/>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華信航空</w:t>
            </w:r>
          </w:p>
        </w:tc>
        <w:tc>
          <w:tcPr>
            <w:tcW w:w="1701"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AE-266</w:t>
            </w:r>
          </w:p>
        </w:tc>
        <w:tc>
          <w:tcPr>
            <w:tcW w:w="184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清泉崗</w:t>
            </w:r>
          </w:p>
        </w:tc>
        <w:tc>
          <w:tcPr>
            <w:tcW w:w="155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成田</w:t>
            </w:r>
          </w:p>
        </w:tc>
        <w:tc>
          <w:tcPr>
            <w:tcW w:w="2104"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07：30</w:t>
            </w:r>
          </w:p>
        </w:tc>
        <w:tc>
          <w:tcPr>
            <w:tcW w:w="1985"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12：00</w:t>
            </w:r>
          </w:p>
        </w:tc>
      </w:tr>
      <w:tr w:rsidR="00F477DB" w:rsidRPr="00807776" w:rsidTr="00EF356C">
        <w:trPr>
          <w:trHeight w:val="356"/>
          <w:jc w:val="center"/>
        </w:trPr>
        <w:tc>
          <w:tcPr>
            <w:tcW w:w="1526" w:type="dxa"/>
            <w:vMerge/>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p>
        </w:tc>
        <w:tc>
          <w:tcPr>
            <w:tcW w:w="1701"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AE-267</w:t>
            </w:r>
          </w:p>
        </w:tc>
        <w:tc>
          <w:tcPr>
            <w:tcW w:w="184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成田</w:t>
            </w:r>
          </w:p>
        </w:tc>
        <w:tc>
          <w:tcPr>
            <w:tcW w:w="1559"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清泉崗</w:t>
            </w:r>
          </w:p>
        </w:tc>
        <w:tc>
          <w:tcPr>
            <w:tcW w:w="2104"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13：00</w:t>
            </w:r>
          </w:p>
        </w:tc>
        <w:tc>
          <w:tcPr>
            <w:tcW w:w="1985" w:type="dxa"/>
            <w:shd w:val="clear" w:color="auto" w:fill="auto"/>
          </w:tcPr>
          <w:p w:rsidR="00F477DB" w:rsidRPr="00807776" w:rsidRDefault="00F477DB" w:rsidP="00EF356C">
            <w:pPr>
              <w:spacing w:line="0" w:lineRule="atLeast"/>
              <w:jc w:val="center"/>
              <w:rPr>
                <w:rFonts w:ascii="微軟正黑體" w:eastAsia="微軟正黑體" w:hAnsi="微軟正黑體" w:cstheme="minorBidi"/>
                <w:szCs w:val="24"/>
              </w:rPr>
            </w:pPr>
            <w:r w:rsidRPr="00807776">
              <w:rPr>
                <w:rFonts w:ascii="微軟正黑體" w:eastAsia="微軟正黑體" w:hAnsi="微軟正黑體" w:cstheme="minorBidi" w:hint="eastAsia"/>
                <w:szCs w:val="24"/>
              </w:rPr>
              <w:t>15：50</w:t>
            </w:r>
          </w:p>
        </w:tc>
      </w:tr>
    </w:tbl>
    <w:p w:rsidR="00F477DB" w:rsidRPr="00807776" w:rsidRDefault="00F477DB" w:rsidP="00F477DB">
      <w:pPr>
        <w:adjustRightInd w:val="0"/>
        <w:snapToGrid w:val="0"/>
        <w:spacing w:line="0" w:lineRule="atLeast"/>
        <w:rPr>
          <w:rFonts w:ascii="微軟正黑體" w:eastAsia="微軟正黑體" w:hAnsi="微軟正黑體"/>
          <w:b/>
          <w:color w:val="FF0000"/>
          <w:sz w:val="26"/>
          <w:szCs w:val="26"/>
        </w:rPr>
      </w:pPr>
      <w:r w:rsidRPr="00807776">
        <w:rPr>
          <w:rFonts w:ascii="微軟正黑體" w:eastAsia="微軟正黑體" w:hAnsi="微軟正黑體" w:cs="Arial" w:hint="eastAsia"/>
          <w:b/>
          <w:kern w:val="0"/>
          <w:sz w:val="26"/>
          <w:szCs w:val="26"/>
        </w:rPr>
        <w:t xml:space="preserve">　※航班參考(暫定，以航空公司公佈為準)</w:t>
      </w:r>
    </w:p>
    <w:p w:rsidR="00F477DB" w:rsidRPr="00247DEB" w:rsidRDefault="00F477DB" w:rsidP="00F477DB">
      <w:pPr>
        <w:spacing w:line="0" w:lineRule="atLeast"/>
        <w:rPr>
          <w:rFonts w:ascii="微軟正黑體" w:eastAsia="微軟正黑體" w:hAnsi="微軟正黑體"/>
          <w:sz w:val="22"/>
        </w:rPr>
      </w:pPr>
    </w:p>
    <w:p w:rsidR="00F477DB" w:rsidRPr="00247DEB" w:rsidRDefault="00F84953" w:rsidP="00F477DB">
      <w:pPr>
        <w:spacing w:line="0" w:lineRule="atLeast"/>
        <w:rPr>
          <w:rFonts w:ascii="微軟正黑體" w:eastAsia="微軟正黑體" w:hAnsi="微軟正黑體"/>
          <w:sz w:val="22"/>
        </w:rPr>
      </w:pPr>
      <w:r>
        <w:rPr>
          <w:rFonts w:ascii="微軟正黑體" w:eastAsia="微軟正黑體" w:hAnsi="微軟正黑體"/>
          <w:sz w:val="22"/>
        </w:rPr>
      </w:r>
      <w:r>
        <w:rPr>
          <w:rFonts w:ascii="微軟正黑體" w:eastAsia="微軟正黑體" w:hAnsi="微軟正黑體"/>
          <w:sz w:val="22"/>
        </w:rPr>
        <w:pict>
          <v:shape id="_x0000_s1073" type="#_x0000_t202" style="width:538.6pt;height:59.2pt;mso-position-horizontal-relative:char;mso-position-vertical-relative:line;mso-width-relative:margin;mso-height-relative:margin" fillcolor="#ffd966" strokecolor="#ffd966" strokeweight="1pt">
            <v:fill color2="#fff2cc" angle="-45" focus="-50%" type="gradient"/>
            <v:shadow on="t" type="perspective" color="#7f5f00" opacity=".5" offset="1pt" offset2="-3pt"/>
            <v:textbox style="mso-next-textbox:#_x0000_s1073">
              <w:txbxContent>
                <w:p w:rsidR="00F477DB" w:rsidRPr="00807776" w:rsidRDefault="00F477DB" w:rsidP="00F477DB">
                  <w:pPr>
                    <w:pStyle w:val="a3"/>
                    <w:numPr>
                      <w:ilvl w:val="0"/>
                      <w:numId w:val="1"/>
                    </w:numPr>
                    <w:spacing w:line="0" w:lineRule="atLeast"/>
                    <w:ind w:leftChars="0" w:left="1120" w:hangingChars="400" w:hanging="1120"/>
                    <w:rPr>
                      <w:rFonts w:ascii="微軟正黑體" w:eastAsia="微軟正黑體" w:hAnsi="微軟正黑體"/>
                      <w:sz w:val="28"/>
                      <w:szCs w:val="28"/>
                    </w:rPr>
                  </w:pPr>
                  <w:r w:rsidRPr="00807776">
                    <w:rPr>
                      <w:rFonts w:ascii="微軟正黑體" w:eastAsia="微軟正黑體" w:hAnsi="微軟正黑體" w:hint="eastAsia"/>
                      <w:b/>
                      <w:sz w:val="28"/>
                      <w:szCs w:val="28"/>
                    </w:rPr>
                    <w:t>桃園或清泉崗機場－成田空港－日本瀑布百選～吹割瀑布－眺望赤谷湖秋色－猿京溫泉</w:t>
                  </w:r>
                </w:p>
              </w:txbxContent>
            </v:textbox>
            <w10:wrap type="none"/>
            <w10:anchorlock/>
          </v:shape>
        </w:pict>
      </w:r>
    </w:p>
    <w:p w:rsidR="00F477DB" w:rsidRPr="00247DEB" w:rsidRDefault="00F477DB" w:rsidP="00F477DB">
      <w:pPr>
        <w:spacing w:line="0" w:lineRule="atLeast"/>
        <w:rPr>
          <w:rFonts w:ascii="微軟正黑體" w:eastAsia="微軟正黑體" w:hAnsi="微軟正黑體"/>
          <w:color w:val="000000" w:themeColor="text1"/>
          <w:sz w:val="22"/>
        </w:rPr>
      </w:pPr>
      <w:r w:rsidRPr="00247DEB">
        <w:rPr>
          <w:rFonts w:ascii="微軟正黑體" w:eastAsia="微軟正黑體" w:hAnsi="微軟正黑體" w:hint="eastAsia"/>
          <w:color w:val="000000" w:themeColor="text1"/>
          <w:sz w:val="22"/>
        </w:rPr>
        <w:t>今日搭乘豪華客機飛往日本第一大都市~東京成田空港。</w:t>
      </w:r>
    </w:p>
    <w:p w:rsidR="00F477DB" w:rsidRPr="00247DEB" w:rsidRDefault="00F477DB" w:rsidP="00F477DB">
      <w:pPr>
        <w:spacing w:line="0" w:lineRule="atLeast"/>
        <w:ind w:rightChars="117" w:right="281"/>
        <w:rPr>
          <w:rFonts w:ascii="微軟正黑體" w:eastAsia="微軟正黑體" w:hAnsi="微軟正黑體"/>
          <w:color w:val="000000" w:themeColor="text1"/>
          <w:spacing w:val="7"/>
          <w:sz w:val="22"/>
          <w:shd w:val="clear" w:color="auto" w:fill="FFFFFF"/>
        </w:rPr>
      </w:pPr>
      <w:r w:rsidRPr="00247DEB">
        <w:rPr>
          <w:rFonts w:ascii="微軟正黑體" w:eastAsia="微軟正黑體" w:hAnsi="微軟正黑體" w:hint="eastAsia"/>
          <w:b/>
          <w:color w:val="000000" w:themeColor="text1"/>
          <w:sz w:val="22"/>
        </w:rPr>
        <w:t>【吹割瀑布】</w:t>
      </w:r>
      <w:r w:rsidRPr="00247DEB">
        <w:rPr>
          <w:rFonts w:ascii="微軟正黑體" w:eastAsia="微軟正黑體" w:hAnsi="微軟正黑體"/>
          <w:color w:val="000000" w:themeColor="text1"/>
          <w:spacing w:val="7"/>
          <w:sz w:val="22"/>
          <w:shd w:val="clear" w:color="auto" w:fill="FFFFFF"/>
        </w:rPr>
        <w:t>位在群馬縣沼田市的「吹割瀑布」的源流「片品川」侵蝕質地較軟的岩石，切割出數個裂縫，而形成了現在大家熟悉的「吹割瀑布」。瀑布從高約7公尺寬約30公尺的地方傾瀉而下，氣勢滂沱景像壯觀，因而享有「東洋的小尼加拉瀑布」的美稱，每年也吸引了許多觀光客到訪，尤其到了秋天，這裡可以說是群馬地區的賞楓勝地。</w:t>
      </w:r>
    </w:p>
    <w:p w:rsidR="00F477DB" w:rsidRPr="00247DEB" w:rsidRDefault="00F477DB" w:rsidP="00F477DB">
      <w:pPr>
        <w:spacing w:line="0" w:lineRule="atLeast"/>
        <w:ind w:rightChars="117" w:right="281"/>
        <w:rPr>
          <w:rFonts w:ascii="微軟正黑體" w:eastAsia="微軟正黑體" w:hAnsi="微軟正黑體"/>
          <w:color w:val="000000" w:themeColor="text1"/>
          <w:spacing w:val="7"/>
          <w:sz w:val="22"/>
          <w:shd w:val="clear" w:color="auto" w:fill="FFFFFF"/>
        </w:rPr>
      </w:pPr>
      <w:r w:rsidRPr="00247DEB">
        <w:rPr>
          <w:rFonts w:ascii="微軟正黑體" w:eastAsia="微軟正黑體" w:hAnsi="微軟正黑體" w:hint="eastAsia"/>
          <w:b/>
          <w:color w:val="000000" w:themeColor="text1"/>
          <w:spacing w:val="7"/>
          <w:sz w:val="22"/>
          <w:shd w:val="clear" w:color="auto" w:fill="FFFFFF"/>
        </w:rPr>
        <w:t>【赤谷湖】</w:t>
      </w:r>
      <w:r w:rsidRPr="00247DEB">
        <w:rPr>
          <w:rFonts w:ascii="微軟正黑體" w:eastAsia="微軟正黑體" w:hAnsi="微軟正黑體" w:cs="Arial"/>
          <w:color w:val="000000" w:themeColor="text1"/>
          <w:sz w:val="22"/>
          <w:shd w:val="clear" w:color="auto" w:fill="FEFEFE"/>
        </w:rPr>
        <w:t>此為眺望赤谷湖，沿著湖畔散步的漫遊步道。沿途可悠閒散步，同時欣賞湖光山色。景點行程安排可在赤谷湖觀景台，欣賞四季更迭的湖水景色、周圍的自然環境與谷川岳的壯麗風貌。冬季至春季的谷川岳雪景與紅葉季節的湖畔景色更為絕妙驚艷。</w:t>
      </w:r>
    </w:p>
    <w:p w:rsidR="00F477DB" w:rsidRPr="00247DEB" w:rsidRDefault="00F477DB" w:rsidP="00F477DB">
      <w:pPr>
        <w:spacing w:line="0" w:lineRule="atLeast"/>
        <w:ind w:rightChars="177" w:right="425"/>
        <w:rPr>
          <w:rFonts w:ascii="微軟正黑體" w:eastAsia="微軟正黑體" w:hAnsi="微軟正黑體" w:cs="Lucida Sans Unicode"/>
          <w:color w:val="000000" w:themeColor="text1"/>
          <w:sz w:val="22"/>
        </w:rPr>
      </w:pPr>
      <w:r w:rsidRPr="00247DEB">
        <w:rPr>
          <w:rFonts w:ascii="微軟正黑體" w:eastAsia="微軟正黑體" w:hAnsi="微軟正黑體" w:hint="eastAsia"/>
          <w:b/>
          <w:color w:val="000000" w:themeColor="text1"/>
          <w:spacing w:val="7"/>
          <w:sz w:val="22"/>
          <w:shd w:val="clear" w:color="auto" w:fill="FFFFFF"/>
        </w:rPr>
        <w:t>【猿之京溫泉】</w:t>
      </w:r>
      <w:r w:rsidRPr="00247DEB">
        <w:rPr>
          <w:rFonts w:ascii="微軟正黑體" w:eastAsia="微軟正黑體" w:hAnsi="微軟正黑體" w:cs="Lucida Sans Unicode"/>
          <w:color w:val="000000" w:themeColor="text1"/>
          <w:sz w:val="22"/>
        </w:rPr>
        <w:t>猿之京溫泉位於美麗的赤谷湖旁，溫泉湧出量非常豐富。自古以來往來於三國街道的旅客們在此休息，解除旅途的疲勞。法師溫泉是代表了日本的秘湯之一。在此可以享受到優雅的景色和日本的風情的樂趣。</w:t>
      </w:r>
    </w:p>
    <w:p w:rsidR="00F477DB" w:rsidRPr="00247DEB" w:rsidRDefault="00F84953" w:rsidP="00F477DB">
      <w:pPr>
        <w:spacing w:line="0" w:lineRule="atLeast"/>
        <w:ind w:rightChars="177" w:right="425"/>
        <w:rPr>
          <w:rFonts w:ascii="微軟正黑體" w:eastAsia="微軟正黑體" w:hAnsi="微軟正黑體"/>
          <w:b/>
          <w:color w:val="C00000"/>
          <w:sz w:val="22"/>
          <w:lang w:eastAsia="ja-JP"/>
        </w:rPr>
      </w:pPr>
      <w:r w:rsidRPr="00F84953">
        <w:rPr>
          <w:rFonts w:ascii="微軟正黑體" w:eastAsia="微軟正黑體" w:hAnsi="微軟正黑體"/>
          <w:noProof/>
          <w:sz w:val="22"/>
        </w:rPr>
        <w:pict>
          <v:group id="_x0000_s1053" style="position:absolute;margin-left:0;margin-top:0;width:560.25pt;height:135.75pt;z-index:251689984;mso-position-horizontal:center;mso-position-horizontal-relative:margin" coordorigin="420,11547" coordsize="11205,2715" wrapcoords="810 358 665 477 260 1909 173 4177 202 17781 347 19452 376 20526 1388 20645 7981 20645 20877 20645 20964 20645 21398 19452 21542 17543 21571 4177 21484 597 19981 477 6419 358 810 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alt="https://www.visitgunma.jp/cms/sightseeing_image_dir/sightseeing_458.JPG" style="position:absolute;left:420;top:11547;width:3690;height:2715;visibility:visible" wrapcoords="2499 358 1934 597 806 1790 645 3222 564 17543 1128 19452 1209 19691 2257 20526 2579 20526 19343 20526 19666 20526 20713 19691 20794 19452 21358 17543 21358 4177 21197 1909 19907 477 19424 358 2499 358">
              <v:imagedata r:id="rId16" o:title=""/>
              <o:lock v:ext="edit" aspectratio="f"/>
            </v:shape>
            <v:shape id="圖片 4" o:spid="_x0000_s1055" type="#_x0000_t75" alt="ãå¹å²çå¸ãçåçæå°çµæ" style="position:absolute;left:4113;top:11592;width:3795;height:2670;visibility:visible" wrapcoords="2390 364 1770 728 708 1942 531 4247 531 17838 1239 19780 2390 20629 2567 20629 19298 20629 19564 20629 20626 19780 21334 17838 21246 1942 20272 849 19475 364 2390 364">
              <v:imagedata r:id="rId17" o:title=""/>
              <o:lock v:ext="edit" aspectratio="f"/>
            </v:shape>
            <v:shape id="圖片 7" o:spid="_x0000_s1056" type="#_x0000_t75" alt="ãå¹å²çå¸ãçåçæå°çµæ" style="position:absolute;left:7908;top:11592;width:3717;height:2670;visibility:visible" wrapcoords="2796 260 2218 390 675 1822 482 4424 482 16916 868 18998 868 19388 2314 20689 2700 20689 19286 20689 19768 20689 21214 18998 21407 16916 21407 1952 19864 390 19189 260 2796 260">
              <v:imagedata r:id="rId18" o:title=""/>
              <o:lock v:ext="edit" aspectratio="f"/>
            </v:shape>
            <w10:wrap type="square" anchorx="margin"/>
          </v:group>
        </w:pict>
      </w:r>
      <w:r w:rsidR="00F477DB" w:rsidRPr="00247DEB">
        <w:rPr>
          <w:rFonts w:ascii="微軟正黑體" w:eastAsia="微軟正黑體" w:hAnsi="微軟正黑體" w:hint="eastAsia"/>
          <w:b/>
          <w:color w:val="C00000"/>
          <w:sz w:val="22"/>
          <w:lang w:eastAsia="ja-JP"/>
        </w:rPr>
        <w:t>◎</w:t>
      </w:r>
      <w:r w:rsidR="00F477DB">
        <w:rPr>
          <w:rFonts w:ascii="微軟正黑體" w:eastAsia="微軟正黑體" w:hAnsi="微軟正黑體" w:hint="eastAsia"/>
          <w:b/>
          <w:color w:val="C00000"/>
          <w:sz w:val="22"/>
          <w:lang w:eastAsia="ja-JP"/>
        </w:rPr>
        <w:t>使用飯店：</w:t>
      </w:r>
      <w:r w:rsidR="00F477DB" w:rsidRPr="00247DEB">
        <w:rPr>
          <w:rFonts w:ascii="微軟正黑體" w:eastAsia="微軟正黑體" w:hAnsi="微軟正黑體" w:hint="eastAsia"/>
          <w:b/>
          <w:color w:val="C00000"/>
          <w:sz w:val="22"/>
          <w:lang w:eastAsia="ja-JP"/>
        </w:rPr>
        <w:t>猿</w:t>
      </w:r>
      <w:r w:rsidR="00F477DB" w:rsidRPr="00247DEB">
        <w:rPr>
          <w:rFonts w:ascii="微軟正黑體" w:eastAsia="微軟正黑體" w:hAnsi="微軟正黑體" w:hint="eastAsia"/>
          <w:b/>
          <w:color w:val="C00000"/>
          <w:sz w:val="22"/>
          <w:shd w:val="clear" w:color="auto" w:fill="FFFFFF"/>
          <w:lang w:eastAsia="ja-JP"/>
        </w:rPr>
        <w:t>ヶ</w:t>
      </w:r>
      <w:r w:rsidR="00F477DB" w:rsidRPr="00247DEB">
        <w:rPr>
          <w:rFonts w:ascii="微軟正黑體" w:eastAsia="微軟正黑體" w:hAnsi="微軟正黑體" w:hint="eastAsia"/>
          <w:b/>
          <w:color w:val="C00000"/>
          <w:sz w:val="22"/>
          <w:lang w:eastAsia="ja-JP"/>
        </w:rPr>
        <w:t>京或同級</w:t>
      </w:r>
    </w:p>
    <w:p w:rsidR="00F477DB" w:rsidRPr="00247DEB" w:rsidRDefault="00F477DB" w:rsidP="00F477DB">
      <w:pPr>
        <w:spacing w:line="0" w:lineRule="atLeast"/>
        <w:rPr>
          <w:rFonts w:ascii="微軟正黑體" w:eastAsia="微軟正黑體" w:hAnsi="微軟正黑體"/>
          <w:b/>
          <w:color w:val="0000FF"/>
          <w:sz w:val="22"/>
        </w:rPr>
      </w:pPr>
      <w:r w:rsidRPr="00247DEB">
        <w:rPr>
          <w:rFonts w:ascii="微軟正黑體" w:eastAsia="微軟正黑體" w:hAnsi="微軟正黑體" w:hint="eastAsia"/>
          <w:b/>
          <w:color w:val="0000FF"/>
          <w:sz w:val="22"/>
        </w:rPr>
        <w:t>◎</w:t>
      </w:r>
      <w:r>
        <w:rPr>
          <w:rFonts w:ascii="微軟正黑體" w:eastAsia="微軟正黑體" w:hAnsi="微軟正黑體" w:hint="eastAsia"/>
          <w:b/>
          <w:color w:val="0000FF"/>
          <w:sz w:val="22"/>
        </w:rPr>
        <w:t>使用餐食：早餐－</w:t>
      </w:r>
      <w:r w:rsidRPr="00247DEB">
        <w:rPr>
          <w:rFonts w:ascii="微軟正黑體" w:eastAsia="微軟正黑體" w:hAnsi="微軟正黑體" w:hint="eastAsia"/>
          <w:b/>
          <w:color w:val="0000FF"/>
          <w:sz w:val="22"/>
        </w:rPr>
        <w:t xml:space="preserve">Ｘ　　　</w:t>
      </w:r>
      <w:r>
        <w:rPr>
          <w:rFonts w:ascii="微軟正黑體" w:eastAsia="微軟正黑體" w:hAnsi="微軟正黑體" w:hint="eastAsia"/>
          <w:b/>
          <w:color w:val="0000FF"/>
          <w:sz w:val="22"/>
        </w:rPr>
        <w:t>午餐－</w:t>
      </w:r>
      <w:r w:rsidRPr="00247DEB">
        <w:rPr>
          <w:rFonts w:ascii="微軟正黑體" w:eastAsia="微軟正黑體" w:hAnsi="微軟正黑體" w:hint="eastAsia"/>
          <w:b/>
          <w:color w:val="0000FF"/>
          <w:sz w:val="22"/>
        </w:rPr>
        <w:t xml:space="preserve">機上套餐＋花壽司餐盒　　　　 </w:t>
      </w:r>
      <w:r>
        <w:rPr>
          <w:rFonts w:ascii="微軟正黑體" w:eastAsia="微軟正黑體" w:hAnsi="微軟正黑體" w:hint="eastAsia"/>
          <w:b/>
          <w:color w:val="0000FF"/>
          <w:sz w:val="22"/>
        </w:rPr>
        <w:t>晚餐－</w:t>
      </w:r>
      <w:r w:rsidRPr="00247DEB">
        <w:rPr>
          <w:rFonts w:ascii="微軟正黑體" w:eastAsia="微軟正黑體" w:hAnsi="微軟正黑體" w:hint="eastAsia"/>
          <w:b/>
          <w:color w:val="0000FF"/>
          <w:sz w:val="22"/>
        </w:rPr>
        <w:t>飯店內溫泉會席料理或和洋自助餐</w:t>
      </w:r>
    </w:p>
    <w:p w:rsidR="00F477DB" w:rsidRPr="00247DEB" w:rsidRDefault="00F477DB" w:rsidP="00F477DB">
      <w:pPr>
        <w:spacing w:line="0" w:lineRule="atLeast"/>
        <w:rPr>
          <w:rFonts w:ascii="微軟正黑體" w:eastAsia="微軟正黑體" w:hAnsi="微軟正黑體"/>
          <w:b/>
          <w:sz w:val="22"/>
        </w:rPr>
      </w:pPr>
    </w:p>
    <w:p w:rsidR="00F477DB" w:rsidRPr="00247DEB" w:rsidRDefault="00F84953" w:rsidP="00F477DB">
      <w:pPr>
        <w:spacing w:line="0" w:lineRule="atLeast"/>
        <w:rPr>
          <w:rFonts w:ascii="微軟正黑體" w:eastAsia="微軟正黑體" w:hAnsi="微軟正黑體"/>
          <w:b/>
          <w:sz w:val="22"/>
        </w:rPr>
      </w:pPr>
      <w:r>
        <w:rPr>
          <w:rFonts w:ascii="微軟正黑體" w:eastAsia="微軟正黑體" w:hAnsi="微軟正黑體"/>
          <w:b/>
          <w:sz w:val="22"/>
        </w:rPr>
      </w:r>
      <w:r>
        <w:rPr>
          <w:rFonts w:ascii="微軟正黑體" w:eastAsia="微軟正黑體" w:hAnsi="微軟正黑體"/>
          <w:b/>
          <w:sz w:val="22"/>
        </w:rPr>
        <w:pict>
          <v:shape id="_x0000_s1072" type="#_x0000_t202" style="width:538.6pt;height:59.2pt;mso-position-horizontal-relative:char;mso-position-vertical-relative:line;mso-width-relative:margin;mso-height-relative:margin" fillcolor="#ffd966" strokecolor="#ffd966" strokeweight="1pt">
            <v:fill color2="#fff2cc" angle="-45" focus="-50%" type="gradient"/>
            <v:shadow on="t" type="perspective" color="#7f5f00" opacity=".5" offset="1pt" offset2="-3pt"/>
            <v:textbox style="mso-next-textbox:#_x0000_s1072">
              <w:txbxContent>
                <w:p w:rsidR="00F477DB" w:rsidRPr="00807776" w:rsidRDefault="00F477DB" w:rsidP="00F477DB">
                  <w:pPr>
                    <w:pStyle w:val="a3"/>
                    <w:numPr>
                      <w:ilvl w:val="0"/>
                      <w:numId w:val="1"/>
                    </w:numPr>
                    <w:spacing w:line="0" w:lineRule="atLeast"/>
                    <w:ind w:leftChars="0" w:left="1120" w:hangingChars="400" w:hanging="1120"/>
                    <w:rPr>
                      <w:rFonts w:ascii="微軟正黑體" w:eastAsia="微軟正黑體" w:hAnsi="微軟正黑體"/>
                      <w:b/>
                      <w:sz w:val="28"/>
                      <w:szCs w:val="28"/>
                    </w:rPr>
                  </w:pPr>
                  <w:r w:rsidRPr="00807776">
                    <w:rPr>
                      <w:rFonts w:ascii="微軟正黑體" w:eastAsia="微軟正黑體" w:hAnsi="微軟正黑體" w:hint="eastAsia"/>
                      <w:b/>
                      <w:sz w:val="28"/>
                      <w:szCs w:val="28"/>
                    </w:rPr>
                    <w:t>猿京溫泉－奧利根秘境～奧利湖秋景－奈良</w:t>
                  </w:r>
                  <w:r w:rsidRPr="00807776">
                    <w:rPr>
                      <w:rFonts w:ascii="微軟正黑體" w:eastAsia="微軟正黑體" w:hAnsi="微軟正黑體"/>
                      <w:b/>
                      <w:sz w:val="28"/>
                      <w:szCs w:val="28"/>
                    </w:rPr>
                    <w:t>俣</w:t>
                  </w:r>
                  <w:r w:rsidRPr="00807776">
                    <w:rPr>
                      <w:rFonts w:ascii="微軟正黑體" w:eastAsia="微軟正黑體" w:hAnsi="微軟正黑體" w:hint="eastAsia"/>
                      <w:b/>
                      <w:sz w:val="28"/>
                      <w:szCs w:val="28"/>
                    </w:rPr>
                    <w:t>水庫－日本百座名山之一～谷川岳纜車－體驗採果樂－工匠之鄉散策－水上町溫泉</w:t>
                  </w:r>
                </w:p>
              </w:txbxContent>
            </v:textbox>
            <w10:wrap type="none"/>
            <w10:anchorlock/>
          </v:shape>
        </w:pict>
      </w:r>
    </w:p>
    <w:p w:rsidR="00F477DB" w:rsidRPr="00247DEB" w:rsidRDefault="00F477DB" w:rsidP="00F477DB">
      <w:pPr>
        <w:spacing w:line="0" w:lineRule="atLeast"/>
        <w:ind w:rightChars="117" w:right="281"/>
        <w:rPr>
          <w:rFonts w:ascii="微軟正黑體" w:eastAsia="微軟正黑體" w:hAnsi="微軟正黑體"/>
          <w:b/>
          <w:color w:val="000000" w:themeColor="text1"/>
          <w:sz w:val="22"/>
        </w:rPr>
      </w:pPr>
      <w:r w:rsidRPr="00247DEB">
        <w:rPr>
          <w:rFonts w:ascii="微軟正黑體" w:eastAsia="微軟正黑體" w:hAnsi="微軟正黑體" w:hint="eastAsia"/>
          <w:b/>
          <w:color w:val="000000" w:themeColor="text1"/>
          <w:sz w:val="22"/>
        </w:rPr>
        <w:t>【奧利根湖】</w:t>
      </w:r>
      <w:r w:rsidRPr="00247DEB">
        <w:rPr>
          <w:rStyle w:val="a4"/>
          <w:rFonts w:ascii="微軟正黑體" w:eastAsia="微軟正黑體" w:hAnsi="微軟正黑體" w:hint="eastAsia"/>
          <w:color w:val="000000" w:themeColor="text1"/>
          <w:sz w:val="22"/>
        </w:rPr>
        <w:t>是古代上越國境的深川環繞而形成的利根川最上游的一座水庫湖泊，周邊上毛櫸茂盛林木，是利根川源流部自然保護區。利根川發源於大水上山 ( 標高 1,831M) ；是日本最大流域面積的利根川之起源，也是東京首都圈水源的主要來源。</w:t>
      </w:r>
      <w:r w:rsidRPr="00247DEB">
        <w:rPr>
          <w:rFonts w:ascii="微軟正黑體" w:eastAsia="微軟正黑體" w:hAnsi="微軟正黑體" w:hint="eastAsia"/>
          <w:color w:val="000000" w:themeColor="text1"/>
          <w:sz w:val="22"/>
        </w:rPr>
        <w:t>秋楓季節；環山楓紅染成一副自然圖畫，讓您嘆為觀止。</w:t>
      </w:r>
    </w:p>
    <w:p w:rsidR="00F477DB" w:rsidRPr="00247DEB" w:rsidRDefault="00F477DB" w:rsidP="00F477DB">
      <w:pPr>
        <w:spacing w:line="0" w:lineRule="atLeast"/>
        <w:ind w:rightChars="117" w:right="281"/>
        <w:rPr>
          <w:rFonts w:ascii="微軟正黑體" w:eastAsia="微軟正黑體" w:hAnsi="微軟正黑體"/>
          <w:color w:val="000000" w:themeColor="text1"/>
          <w:sz w:val="22"/>
        </w:rPr>
      </w:pPr>
      <w:r w:rsidRPr="00247DEB">
        <w:rPr>
          <w:rFonts w:ascii="微軟正黑體" w:eastAsia="微軟正黑體" w:hAnsi="微軟正黑體" w:hint="eastAsia"/>
          <w:b/>
          <w:color w:val="000000" w:themeColor="text1"/>
          <w:sz w:val="22"/>
        </w:rPr>
        <w:t>【奈良</w:t>
      </w:r>
      <w:r w:rsidRPr="00247DEB">
        <w:rPr>
          <w:rFonts w:ascii="微軟正黑體" w:eastAsia="微軟正黑體" w:hAnsi="微軟正黑體"/>
          <w:b/>
          <w:color w:val="000000" w:themeColor="text1"/>
          <w:sz w:val="22"/>
        </w:rPr>
        <w:t>俣</w:t>
      </w:r>
      <w:r w:rsidRPr="00247DEB">
        <w:rPr>
          <w:rFonts w:ascii="微軟正黑體" w:eastAsia="微軟正黑體" w:hAnsi="微軟正黑體" w:hint="eastAsia"/>
          <w:b/>
          <w:color w:val="000000" w:themeColor="text1"/>
          <w:sz w:val="22"/>
        </w:rPr>
        <w:t>水庫】</w:t>
      </w:r>
      <w:r w:rsidRPr="00247DEB">
        <w:rPr>
          <w:rFonts w:ascii="微軟正黑體" w:eastAsia="微軟正黑體" w:hAnsi="微軟正黑體" w:hint="eastAsia"/>
          <w:color w:val="000000" w:themeColor="text1"/>
          <w:sz w:val="22"/>
        </w:rPr>
        <w:t>平成3在利根川的支流 ~ 楢梄川建造完工的 奈良梄水庫；形成的人工湖泊，湖堤體積1,310</w:t>
      </w:r>
      <w:r w:rsidRPr="00247DEB">
        <w:rPr>
          <w:rFonts w:ascii="微軟正黑體" w:eastAsia="微軟正黑體" w:hAnsi="微軟正黑體" w:hint="eastAsia"/>
          <w:color w:val="000000" w:themeColor="text1"/>
          <w:sz w:val="22"/>
        </w:rPr>
        <w:lastRenderedPageBreak/>
        <w:t>萬立方公尺，堪稱『日本湖堤體積最大型』；湖的標高 880m ，周圍遊步道，環山重重，在此散步欣賞秋楓是一個絕佳地點，眺望尾瀨山峰，美不勝收，可謂勝景。</w:t>
      </w:r>
    </w:p>
    <w:p w:rsidR="00F477DB" w:rsidRPr="00247DEB" w:rsidRDefault="00F477DB" w:rsidP="00F477DB">
      <w:pPr>
        <w:spacing w:line="0" w:lineRule="atLeast"/>
        <w:ind w:rightChars="117" w:right="281"/>
        <w:rPr>
          <w:rFonts w:ascii="微軟正黑體" w:eastAsia="微軟正黑體" w:hAnsi="微軟正黑體"/>
          <w:b/>
          <w:color w:val="000000" w:themeColor="text1"/>
          <w:sz w:val="22"/>
        </w:rPr>
      </w:pPr>
      <w:r>
        <w:rPr>
          <w:rFonts w:ascii="微軟正黑體" w:eastAsia="微軟正黑體" w:hAnsi="微軟正黑體"/>
          <w:noProof/>
          <w:sz w:val="22"/>
        </w:rPr>
        <w:drawing>
          <wp:anchor distT="0" distB="0" distL="114300" distR="114300" simplePos="0" relativeHeight="251687936" behindDoc="1" locked="0" layoutInCell="1" allowOverlap="1">
            <wp:simplePos x="0" y="0"/>
            <wp:positionH relativeFrom="column">
              <wp:posOffset>5034915</wp:posOffset>
            </wp:positionH>
            <wp:positionV relativeFrom="paragraph">
              <wp:posOffset>831215</wp:posOffset>
            </wp:positionV>
            <wp:extent cx="1657350" cy="1562100"/>
            <wp:effectExtent l="19050" t="0" r="0" b="0"/>
            <wp:wrapTight wrapText="bothSides">
              <wp:wrapPolygon edited="0">
                <wp:start x="7945" y="263"/>
                <wp:lineTo x="5710" y="1054"/>
                <wp:lineTo x="1738" y="3688"/>
                <wp:lineTo x="-248" y="8693"/>
                <wp:lineTo x="-248" y="12907"/>
                <wp:lineTo x="1738" y="17122"/>
                <wp:lineTo x="1738" y="17912"/>
                <wp:lineTo x="6703" y="21073"/>
                <wp:lineTo x="7945" y="21073"/>
                <wp:lineTo x="13407" y="21073"/>
                <wp:lineTo x="14648" y="21073"/>
                <wp:lineTo x="19614" y="17912"/>
                <wp:lineTo x="19614" y="17122"/>
                <wp:lineTo x="21352" y="13171"/>
                <wp:lineTo x="21352" y="8693"/>
                <wp:lineTo x="20607" y="6322"/>
                <wp:lineTo x="19862" y="3951"/>
                <wp:lineTo x="15393" y="1054"/>
                <wp:lineTo x="13407" y="263"/>
                <wp:lineTo x="7945" y="263"/>
              </wp:wrapPolygon>
            </wp:wrapTight>
            <wp:docPr id="80" name="圖片 46" descr="https://www.visitgunma.jp/cms/sightseeing_image_dir/sightseeing_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6" descr="https://www.visitgunma.jp/cms/sightseeing_image_dir/sightseeing_62.jpg"/>
                    <pic:cNvPicPr>
                      <a:picLocks noChangeArrowheads="1"/>
                    </pic:cNvPicPr>
                  </pic:nvPicPr>
                  <pic:blipFill>
                    <a:blip r:embed="rId19"/>
                    <a:srcRect l="-276" t="-798" r="-192" b="-1260"/>
                    <a:stretch>
                      <a:fillRect/>
                    </a:stretch>
                  </pic:blipFill>
                  <pic:spPr bwMode="auto">
                    <a:xfrm>
                      <a:off x="0" y="0"/>
                      <a:ext cx="1657350" cy="1562100"/>
                    </a:xfrm>
                    <a:prstGeom prst="rect">
                      <a:avLst/>
                    </a:prstGeom>
                    <a:noFill/>
                  </pic:spPr>
                </pic:pic>
              </a:graphicData>
            </a:graphic>
          </wp:anchor>
        </w:drawing>
      </w:r>
      <w:r w:rsidRPr="00247DEB">
        <w:rPr>
          <w:rFonts w:ascii="微軟正黑體" w:eastAsia="微軟正黑體" w:hAnsi="微軟正黑體" w:hint="eastAsia"/>
          <w:b/>
          <w:color w:val="000000" w:themeColor="text1"/>
          <w:sz w:val="22"/>
        </w:rPr>
        <w:t>【谷川岳纜車】</w:t>
      </w:r>
      <w:r w:rsidRPr="00247DEB">
        <w:rPr>
          <w:rStyle w:val="a4"/>
          <w:rFonts w:ascii="微軟正黑體" w:eastAsia="微軟正黑體" w:hAnsi="微軟正黑體" w:hint="eastAsia"/>
          <w:color w:val="000000" w:themeColor="text1"/>
          <w:sz w:val="22"/>
        </w:rPr>
        <w:t>日本百座名山之一，登上展望台，群馬的大自然全景盡收眼底。特別是紅葉染紅了漫山遍野的秋季，景色更加瑰麗壯觀。山高約海拔2,000公尺，乘坐索道纜車，在大自然中空中漫步，不僅可以看到谷川岳連綿的山峰，在終點站的天神平，您還可以欣賞到各種各樣的高山植物。</w:t>
      </w:r>
      <w:r w:rsidRPr="00247DEB">
        <w:rPr>
          <w:rFonts w:ascii="微軟正黑體" w:eastAsia="微軟正黑體" w:hAnsi="微軟正黑體" w:hint="eastAsia"/>
          <w:color w:val="000000" w:themeColor="text1"/>
          <w:sz w:val="22"/>
        </w:rPr>
        <w:t>秋天紅葉染紅漫山遍野，冬季即變身為著名的滑雪場，宏偉壯麗的景觀傾倒了無數遊客。</w:t>
      </w:r>
    </w:p>
    <w:p w:rsidR="00F477DB" w:rsidRPr="00247DEB" w:rsidRDefault="00F477DB" w:rsidP="00F477DB">
      <w:pPr>
        <w:spacing w:line="0" w:lineRule="atLeast"/>
        <w:rPr>
          <w:rFonts w:ascii="微軟正黑體" w:eastAsia="微軟正黑體" w:hAnsi="微軟正黑體"/>
          <w:b/>
          <w:color w:val="000000" w:themeColor="text1"/>
          <w:sz w:val="22"/>
        </w:rPr>
      </w:pPr>
      <w:r w:rsidRPr="00247DEB">
        <w:rPr>
          <w:rFonts w:ascii="微軟正黑體" w:eastAsia="微軟正黑體" w:hAnsi="微軟正黑體" w:hint="eastAsia"/>
          <w:b/>
          <w:color w:val="000000" w:themeColor="text1"/>
          <w:sz w:val="22"/>
        </w:rPr>
        <w:t>【採果樂】前往觀光果園採果，體驗親自採摘當季水果的田園之樂。</w:t>
      </w:r>
    </w:p>
    <w:p w:rsidR="00F477DB" w:rsidRPr="00247DEB" w:rsidRDefault="00F477DB" w:rsidP="00F477DB">
      <w:pPr>
        <w:spacing w:line="0" w:lineRule="atLeast"/>
        <w:ind w:rightChars="117" w:right="281"/>
        <w:rPr>
          <w:rFonts w:ascii="微軟正黑體" w:eastAsia="微軟正黑體" w:hAnsi="微軟正黑體"/>
          <w:b/>
          <w:color w:val="000000" w:themeColor="text1"/>
          <w:sz w:val="22"/>
        </w:rPr>
      </w:pPr>
      <w:r w:rsidRPr="00247DEB">
        <w:rPr>
          <w:rFonts w:ascii="微軟正黑體" w:eastAsia="微軟正黑體" w:hAnsi="微軟正黑體" w:hint="eastAsia"/>
          <w:b/>
          <w:color w:val="000000" w:themeColor="text1"/>
          <w:sz w:val="22"/>
        </w:rPr>
        <w:t>【工匠之鄉】</w:t>
      </w:r>
      <w:r w:rsidRPr="00247DEB">
        <w:rPr>
          <w:rFonts w:ascii="微軟正黑體" w:eastAsia="微軟正黑體" w:hAnsi="微軟正黑體" w:hint="eastAsia"/>
          <w:color w:val="000000"/>
          <w:sz w:val="22"/>
        </w:rPr>
        <w:t>是水上町完整保留群馬縣傳統的手工藝最完整的地方；您可現場了解精湛的日本傳統手工藝，現場觀摩各種手工藝，您不妨也嚐試一下，自己動手作的樂趣。工匠之鄉內各種各樣傳統工藝；如蕎麥麵製作之家、和紙之家、陶藝工藝之家、稻草工藝之家、面具之家、木工之家…等等，在此輕鬆閒逛，亦可依個人興趣自費 DIY 體驗。</w:t>
      </w:r>
    </w:p>
    <w:p w:rsidR="00F477DB" w:rsidRPr="00247DEB" w:rsidRDefault="00F477DB" w:rsidP="00F477DB">
      <w:pPr>
        <w:spacing w:line="0" w:lineRule="atLeast"/>
        <w:ind w:rightChars="117" w:right="281"/>
        <w:rPr>
          <w:rFonts w:ascii="微軟正黑體" w:eastAsia="微軟正黑體" w:hAnsi="微軟正黑體"/>
          <w:color w:val="000000" w:themeColor="text1"/>
          <w:sz w:val="22"/>
          <w:shd w:val="clear" w:color="auto" w:fill="FFFFFF"/>
        </w:rPr>
      </w:pPr>
      <w:r w:rsidRPr="00247DEB">
        <w:rPr>
          <w:rFonts w:ascii="微軟正黑體" w:eastAsia="微軟正黑體" w:hAnsi="微軟正黑體" w:hint="eastAsia"/>
          <w:b/>
          <w:color w:val="000000" w:themeColor="text1"/>
          <w:sz w:val="22"/>
        </w:rPr>
        <w:t>【水上町】</w:t>
      </w:r>
      <w:r w:rsidRPr="00247DEB">
        <w:rPr>
          <w:rFonts w:ascii="微軟正黑體" w:eastAsia="微軟正黑體" w:hAnsi="微軟正黑體" w:hint="eastAsia"/>
          <w:color w:val="000000" w:themeColor="text1"/>
          <w:sz w:val="22"/>
          <w:shd w:val="clear" w:color="auto" w:fill="FFFFFF"/>
        </w:rPr>
        <w:t>擁有風景如畫的大自然,以日本百大名山之一「谷川岳」為首，群山環繞，此處也是號稱日本河川面積最大的「利根川」之發源地。水上町是位於日本的正中央，群馬縣北部的一個鄉鎮。水上町也是聞名全國的溫泉鄉。小鎮裡有17處風格獨特的溫泉設施，以及大小合起來將近200間的酒店,旅館等 住宿處。不僅能體驗不同的溫泉功效，還能盡情享受隨著季節變化，豐富多彩的自然風景。</w:t>
      </w:r>
    </w:p>
    <w:p w:rsidR="00F477DB" w:rsidRPr="00247DEB" w:rsidRDefault="00F84953" w:rsidP="00F477DB">
      <w:pPr>
        <w:spacing w:line="0" w:lineRule="atLeast"/>
        <w:rPr>
          <w:rFonts w:ascii="微軟正黑體" w:eastAsia="微軟正黑體" w:hAnsi="微軟正黑體"/>
          <w:b/>
          <w:color w:val="C00000"/>
          <w:sz w:val="22"/>
        </w:rPr>
      </w:pPr>
      <w:r>
        <w:rPr>
          <w:rFonts w:ascii="微軟正黑體" w:eastAsia="微軟正黑體" w:hAnsi="微軟正黑體"/>
          <w:b/>
          <w:noProof/>
          <w:color w:val="C00000"/>
          <w:sz w:val="22"/>
        </w:rPr>
        <w:pict>
          <v:group id="_x0000_s1057" style="position:absolute;margin-left:0;margin-top:1.55pt;width:564.85pt;height:139.5pt;z-index:-251625472;mso-position-horizontal:center;mso-position-horizontal-relative:margin" coordorigin="330,12128" coordsize="11297,2790" wrapcoords="688 348 545 581 201 1974 115 4065 115 17071 201 19161 631 20671 717 20671 20825 20671 20969 20671 21428 19277 21428 18929 21543 17071 21543 7781 21485 1974 21112 697 20912 348 688 348">
            <v:shape id="圖片 19" o:spid="_x0000_s1058" type="#_x0000_t75" alt="https://upload.wikimedia.org/wikipedia/commons/thumb/a/ad/Tanigawadake_Ropeway.jpg/800px-Tanigawadake_Ropeway.jpg" style="position:absolute;left:8021;top:12128;width:3606;height:2790;visibility:visible" wrapcoords="2738 307 2282 409 913 1638 608 3583 685 18324 1521 19962 1597 20064 2586 20679 2814 20679 19090 20679 19318 20679 20459 19962 21220 18427 21372 16686 21372 3583 21068 2150 21068 1638 19851 512 19242 307 2738 307">
              <v:imagedata r:id="rId20" o:title=""/>
              <o:lock v:ext="edit" aspectratio="f"/>
            </v:shape>
            <v:shape id="圖片 13" o:spid="_x0000_s1059" type="#_x0000_t75" alt="æ°´ä¸æº«æ³" style="position:absolute;left:4110;top:12128;width:3795;height:2790;visibility:visible" wrapcoords="2651 281 2062 421 687 2104 491 4769 589 18655 1865 20478 2455 20618 19538 20618 20127 20478 21404 18655 21404 2104 19931 421 19342 281 2651 281">
              <v:imagedata r:id="rId21" o:title=""/>
              <o:lock v:ext="edit" aspectratio="f"/>
            </v:shape>
            <v:shape id="圖片 55" o:spid="_x0000_s1060" type="#_x0000_t75" alt="ç¸éåç" style="position:absolute;left:330;top:12128;width:3690;height:2790;visibility:visible" wrapcoords="2342 289 1822 482 716 1543 390 3375 390 17261 586 18996 1496 20346 2277 20732 2407 20732 19323 20732 19453 20732 20299 20346 21145 18996 21145 18804 21405 17261 21405 3375 21080 1543 19973 482 19453 289 2342 289">
              <v:imagedata r:id="rId22" o:title=""/>
              <o:lock v:ext="edit" aspectratio="f"/>
            </v:shape>
            <w10:wrap type="square" anchorx="margin"/>
          </v:group>
        </w:pict>
      </w:r>
      <w:r w:rsidR="00F477DB" w:rsidRPr="00247DEB">
        <w:rPr>
          <w:rFonts w:ascii="微軟正黑體" w:eastAsia="微軟正黑體" w:hAnsi="微軟正黑體" w:hint="eastAsia"/>
          <w:b/>
          <w:color w:val="C00000"/>
          <w:sz w:val="22"/>
        </w:rPr>
        <w:t>◎</w:t>
      </w:r>
      <w:r w:rsidR="00F477DB">
        <w:rPr>
          <w:rFonts w:ascii="微軟正黑體" w:eastAsia="微軟正黑體" w:hAnsi="微軟正黑體" w:hint="eastAsia"/>
          <w:b/>
          <w:color w:val="C00000"/>
          <w:sz w:val="22"/>
        </w:rPr>
        <w:t>使用飯店：</w:t>
      </w:r>
      <w:r w:rsidR="00F477DB" w:rsidRPr="00247DEB">
        <w:rPr>
          <w:rFonts w:ascii="微軟正黑體" w:eastAsia="微軟正黑體" w:hAnsi="微軟正黑體" w:hint="eastAsia"/>
          <w:b/>
          <w:color w:val="C00000"/>
          <w:sz w:val="22"/>
        </w:rPr>
        <w:t>水上聚樂或同級</w:t>
      </w:r>
    </w:p>
    <w:p w:rsidR="00F477DB" w:rsidRPr="00247DEB" w:rsidRDefault="00F477DB" w:rsidP="00F477DB">
      <w:pPr>
        <w:spacing w:line="0" w:lineRule="atLeast"/>
        <w:rPr>
          <w:rFonts w:ascii="微軟正黑體" w:eastAsia="微軟正黑體" w:hAnsi="微軟正黑體"/>
          <w:b/>
          <w:color w:val="0000FF"/>
          <w:sz w:val="22"/>
        </w:rPr>
      </w:pPr>
      <w:r w:rsidRPr="00247DEB">
        <w:rPr>
          <w:rFonts w:ascii="微軟正黑體" w:eastAsia="微軟正黑體" w:hAnsi="微軟正黑體" w:hint="eastAsia"/>
          <w:b/>
          <w:color w:val="0000FF"/>
          <w:sz w:val="22"/>
        </w:rPr>
        <w:t>◎</w:t>
      </w:r>
      <w:r>
        <w:rPr>
          <w:rFonts w:ascii="微軟正黑體" w:eastAsia="微軟正黑體" w:hAnsi="微軟正黑體" w:hint="eastAsia"/>
          <w:b/>
          <w:color w:val="0000FF"/>
          <w:sz w:val="22"/>
        </w:rPr>
        <w:t>使用餐食：早餐－</w:t>
      </w:r>
      <w:r w:rsidRPr="00247DEB">
        <w:rPr>
          <w:rFonts w:ascii="微軟正黑體" w:eastAsia="微軟正黑體" w:hAnsi="微軟正黑體" w:hint="eastAsia"/>
          <w:b/>
          <w:color w:val="0000FF"/>
          <w:sz w:val="22"/>
        </w:rPr>
        <w:t xml:space="preserve">飯店內享用　　　</w:t>
      </w:r>
      <w:r>
        <w:rPr>
          <w:rFonts w:ascii="微軟正黑體" w:eastAsia="微軟正黑體" w:hAnsi="微軟正黑體" w:hint="eastAsia"/>
          <w:b/>
          <w:color w:val="0000FF"/>
          <w:sz w:val="22"/>
        </w:rPr>
        <w:t>午餐－</w:t>
      </w:r>
      <w:r w:rsidRPr="00247DEB">
        <w:rPr>
          <w:rFonts w:ascii="微軟正黑體" w:eastAsia="微軟正黑體" w:hAnsi="微軟正黑體" w:hint="eastAsia"/>
          <w:b/>
          <w:color w:val="0000FF"/>
          <w:sz w:val="22"/>
        </w:rPr>
        <w:t xml:space="preserve">日式定食　　　　 </w:t>
      </w:r>
      <w:r>
        <w:rPr>
          <w:rFonts w:ascii="微軟正黑體" w:eastAsia="微軟正黑體" w:hAnsi="微軟正黑體" w:hint="eastAsia"/>
          <w:b/>
          <w:color w:val="0000FF"/>
          <w:sz w:val="22"/>
        </w:rPr>
        <w:t>晚餐－</w:t>
      </w:r>
      <w:r w:rsidRPr="00247DEB">
        <w:rPr>
          <w:rFonts w:ascii="微軟正黑體" w:eastAsia="微軟正黑體" w:hAnsi="微軟正黑體" w:hint="eastAsia"/>
          <w:b/>
          <w:color w:val="0000FF"/>
          <w:sz w:val="22"/>
        </w:rPr>
        <w:t>飯店內溫泉會席料理或和洋自助餐</w:t>
      </w:r>
    </w:p>
    <w:p w:rsidR="00F477DB" w:rsidRPr="00247DEB" w:rsidRDefault="00F477DB" w:rsidP="00F477DB">
      <w:pPr>
        <w:spacing w:line="0" w:lineRule="atLeast"/>
        <w:rPr>
          <w:rFonts w:ascii="微軟正黑體" w:eastAsia="微軟正黑體" w:hAnsi="微軟正黑體"/>
          <w:b/>
          <w:color w:val="0000FF"/>
          <w:sz w:val="22"/>
        </w:rPr>
      </w:pPr>
    </w:p>
    <w:p w:rsidR="00F477DB" w:rsidRPr="00247DEB" w:rsidRDefault="00F84953" w:rsidP="00F477DB">
      <w:pPr>
        <w:spacing w:line="0" w:lineRule="atLeast"/>
        <w:rPr>
          <w:rFonts w:ascii="微軟正黑體" w:eastAsia="微軟正黑體" w:hAnsi="微軟正黑體"/>
          <w:b/>
          <w:sz w:val="22"/>
        </w:rPr>
      </w:pPr>
      <w:r>
        <w:rPr>
          <w:rFonts w:ascii="微軟正黑體" w:eastAsia="微軟正黑體" w:hAnsi="微軟正黑體"/>
          <w:b/>
          <w:sz w:val="22"/>
        </w:rPr>
      </w:r>
      <w:r>
        <w:rPr>
          <w:rFonts w:ascii="微軟正黑體" w:eastAsia="微軟正黑體" w:hAnsi="微軟正黑體"/>
          <w:b/>
          <w:sz w:val="22"/>
        </w:rPr>
        <w:pict>
          <v:shape id="_x0000_s1071" type="#_x0000_t202" style="width:538.6pt;height:77.2pt;mso-position-horizontal-relative:char;mso-position-vertical-relative:line;mso-width-relative:margin;mso-height-relative:margin" fillcolor="#ffd966" strokecolor="#ffd966" strokeweight="1pt">
            <v:fill color2="#fff2cc" angle="-45" focus="-50%" type="gradient"/>
            <v:shadow on="t" type="perspective" color="#7f5f00" opacity=".5" offset="1pt" offset2="-3pt"/>
            <v:textbox style="mso-next-textbox:#_x0000_s1071">
              <w:txbxContent>
                <w:p w:rsidR="00F477DB" w:rsidRPr="00807776" w:rsidRDefault="00F477DB" w:rsidP="00F477DB">
                  <w:pPr>
                    <w:pStyle w:val="a3"/>
                    <w:numPr>
                      <w:ilvl w:val="0"/>
                      <w:numId w:val="1"/>
                    </w:numPr>
                    <w:spacing w:line="0" w:lineRule="atLeast"/>
                    <w:ind w:leftChars="0" w:left="1120" w:hangingChars="400" w:hanging="1120"/>
                    <w:rPr>
                      <w:rFonts w:ascii="微軟正黑體" w:eastAsia="微軟正黑體" w:hAnsi="微軟正黑體"/>
                      <w:b/>
                      <w:sz w:val="28"/>
                      <w:szCs w:val="28"/>
                    </w:rPr>
                  </w:pPr>
                  <w:r w:rsidRPr="00807776">
                    <w:rPr>
                      <w:rFonts w:ascii="微軟正黑體" w:eastAsia="微軟正黑體" w:hAnsi="微軟正黑體" w:hint="eastAsia"/>
                      <w:b/>
                      <w:sz w:val="28"/>
                      <w:szCs w:val="28"/>
                    </w:rPr>
                    <w:t>水上町溫泉－諏訪峽～秋色楓紅－上毛三山之～榛名山－榛名湖賞楓－草津湯佃～車經白根火山-橫手山展望台-輕井澤或萬座溫泉</w:t>
                  </w:r>
                </w:p>
                <w:p w:rsidR="00F477DB" w:rsidRDefault="00F477DB" w:rsidP="00F477DB"/>
              </w:txbxContent>
            </v:textbox>
            <w10:wrap type="none"/>
            <w10:anchorlock/>
          </v:shape>
        </w:pict>
      </w:r>
    </w:p>
    <w:p w:rsidR="00F477DB" w:rsidRPr="00247DEB" w:rsidRDefault="00F477DB" w:rsidP="00F477DB">
      <w:pPr>
        <w:spacing w:line="0" w:lineRule="atLeast"/>
        <w:ind w:rightChars="117" w:right="281"/>
        <w:rPr>
          <w:rStyle w:val="a4"/>
          <w:rFonts w:ascii="微軟正黑體" w:eastAsia="微軟正黑體" w:hAnsi="微軟正黑體"/>
          <w:b w:val="0"/>
          <w:bCs w:val="0"/>
          <w:color w:val="000000" w:themeColor="text1"/>
          <w:sz w:val="22"/>
        </w:rPr>
      </w:pPr>
      <w:r w:rsidRPr="00247DEB">
        <w:rPr>
          <w:rStyle w:val="a4"/>
          <w:rFonts w:ascii="微軟正黑體" w:eastAsia="微軟正黑體" w:hAnsi="微軟正黑體" w:hint="eastAsia"/>
          <w:color w:val="000000" w:themeColor="text1"/>
          <w:sz w:val="22"/>
        </w:rPr>
        <w:t>【諏訪峽】諏訪峽的懸崖峭壁以及奇岩異石倒映在峽谷的清流，是水上區域熱門旅遊景點。諏訪峽也是賞楓名勝。秋天峽谷兩壁染上了大片的橙黃赤紅，再次從雲裡顯露出來的陽光在楓葉和嶙峋突出的岩壁上投下了斑駁的光影。這燦爛而動人的景色曾感動過多少旅客，留下流連忘返的足跡。</w:t>
      </w:r>
    </w:p>
    <w:p w:rsidR="00F477DB" w:rsidRPr="00247DEB" w:rsidRDefault="00F477DB" w:rsidP="00F477DB">
      <w:pPr>
        <w:spacing w:line="0" w:lineRule="atLeast"/>
        <w:ind w:rightChars="58" w:right="139"/>
        <w:rPr>
          <w:rFonts w:ascii="微軟正黑體" w:eastAsia="微軟正黑體" w:hAnsi="微軟正黑體"/>
          <w:b/>
          <w:color w:val="000000" w:themeColor="text1"/>
          <w:sz w:val="22"/>
        </w:rPr>
      </w:pPr>
      <w:r>
        <w:rPr>
          <w:rFonts w:ascii="微軟正黑體" w:eastAsia="微軟正黑體" w:hAnsi="微軟正黑體"/>
          <w:noProof/>
          <w:sz w:val="22"/>
        </w:rPr>
        <w:drawing>
          <wp:anchor distT="0" distB="0" distL="114300" distR="114300" simplePos="0" relativeHeight="251688960" behindDoc="1" locked="0" layoutInCell="1" allowOverlap="1">
            <wp:simplePos x="0" y="0"/>
            <wp:positionH relativeFrom="column">
              <wp:posOffset>4901565</wp:posOffset>
            </wp:positionH>
            <wp:positionV relativeFrom="paragraph">
              <wp:posOffset>267970</wp:posOffset>
            </wp:positionV>
            <wp:extent cx="1979930" cy="1729740"/>
            <wp:effectExtent l="19050" t="0" r="1270" b="0"/>
            <wp:wrapTight wrapText="bothSides">
              <wp:wrapPolygon edited="0">
                <wp:start x="8313" y="238"/>
                <wp:lineTo x="6858" y="476"/>
                <wp:lineTo x="2286" y="3330"/>
                <wp:lineTo x="1455" y="5471"/>
                <wp:lineTo x="208" y="7850"/>
                <wp:lineTo x="-208" y="11656"/>
                <wp:lineTo x="1039" y="15463"/>
                <wp:lineTo x="4157" y="19744"/>
                <wp:lineTo x="7690" y="21172"/>
                <wp:lineTo x="8521" y="21172"/>
                <wp:lineTo x="13301" y="21172"/>
                <wp:lineTo x="13716" y="21172"/>
                <wp:lineTo x="17457" y="19507"/>
                <wp:lineTo x="17665" y="19269"/>
                <wp:lineTo x="20575" y="15700"/>
                <wp:lineTo x="20575" y="15463"/>
                <wp:lineTo x="21614" y="11894"/>
                <wp:lineTo x="21614" y="11656"/>
                <wp:lineTo x="21406" y="9040"/>
                <wp:lineTo x="21406" y="7850"/>
                <wp:lineTo x="20159" y="5471"/>
                <wp:lineTo x="19536" y="3330"/>
                <wp:lineTo x="15171" y="714"/>
                <wp:lineTo x="13301" y="238"/>
                <wp:lineTo x="8313" y="238"/>
              </wp:wrapPolygon>
            </wp:wrapTight>
            <wp:docPr id="83" name="圖片 52" descr="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descr="P02.jpg"/>
                    <pic:cNvPicPr>
                      <a:picLocks noChangeArrowheads="1"/>
                    </pic:cNvPicPr>
                  </pic:nvPicPr>
                  <pic:blipFill>
                    <a:blip r:embed="rId23" cstate="screen"/>
                    <a:srcRect t="-658" r="-269" b="-1003"/>
                    <a:stretch>
                      <a:fillRect/>
                    </a:stretch>
                  </pic:blipFill>
                  <pic:spPr bwMode="auto">
                    <a:xfrm>
                      <a:off x="0" y="0"/>
                      <a:ext cx="1979930" cy="1729740"/>
                    </a:xfrm>
                    <a:prstGeom prst="rect">
                      <a:avLst/>
                    </a:prstGeom>
                    <a:noFill/>
                  </pic:spPr>
                </pic:pic>
              </a:graphicData>
            </a:graphic>
          </wp:anchor>
        </w:drawing>
      </w:r>
      <w:r w:rsidRPr="00247DEB">
        <w:rPr>
          <w:rStyle w:val="a4"/>
          <w:rFonts w:ascii="微軟正黑體" w:eastAsia="微軟正黑體" w:hAnsi="微軟正黑體" w:hint="eastAsia"/>
          <w:color w:val="000000" w:themeColor="text1"/>
          <w:sz w:val="22"/>
        </w:rPr>
        <w:t>【榛名山】榛名地區地標性的存在，上毛三山之一。榛名山山頂中央有破火山口湖、榛名湖和海拔1390米的中央火口山--榛名富士，周邊圍繞著最高峰</w:t>
      </w:r>
      <w:r w:rsidRPr="00247DEB">
        <w:rPr>
          <w:rFonts w:ascii="微軟正黑體" w:eastAsia="微軟正黑體" w:hAnsi="微軟正黑體" w:hint="eastAsia"/>
          <w:color w:val="000000" w:themeColor="text1"/>
          <w:sz w:val="22"/>
        </w:rPr>
        <w:t>1449米的掃部嶽、天目山、相馬山、烏帽子嶽、發梳山等海拔1300米左右的群山，呈現出複雜的山形特徵，自古以來為山嶽信仰的物件，在山的西南角建有榛名神社。榛名湖沿途可觀賞到四季繁花。另外在冬日湖水為厚冰覆蓋，釣公魚這一娛樂項目深受歡迎。</w:t>
      </w:r>
    </w:p>
    <w:p w:rsidR="00F477DB" w:rsidRPr="00247DEB" w:rsidRDefault="00F477DB" w:rsidP="00F477DB">
      <w:pPr>
        <w:spacing w:line="0" w:lineRule="atLeast"/>
        <w:ind w:rightChars="117" w:right="281"/>
        <w:rPr>
          <w:rFonts w:ascii="微軟正黑體" w:eastAsia="微軟正黑體" w:hAnsi="微軟正黑體"/>
          <w:b/>
          <w:color w:val="000000" w:themeColor="text1"/>
          <w:sz w:val="22"/>
        </w:rPr>
      </w:pPr>
      <w:r w:rsidRPr="00247DEB">
        <w:rPr>
          <w:rStyle w:val="a4"/>
          <w:rFonts w:ascii="微軟正黑體" w:eastAsia="微軟正黑體" w:hAnsi="微軟正黑體" w:hint="eastAsia"/>
          <w:color w:val="000000" w:themeColor="text1"/>
          <w:sz w:val="22"/>
        </w:rPr>
        <w:t>【榛名湖】欣賞湖光山色，湖岸道路約6公里，榛名山爆發後所形成的火口湖。四季景觀變換萬千，青山綠水，廣葉樹林組合成一幅美麗的風景畫。</w:t>
      </w:r>
    </w:p>
    <w:p w:rsidR="00F477DB" w:rsidRPr="00247DEB" w:rsidRDefault="00F477DB" w:rsidP="00F477DB">
      <w:pPr>
        <w:spacing w:line="0" w:lineRule="atLeast"/>
        <w:ind w:rightChars="58" w:right="139"/>
        <w:rPr>
          <w:rStyle w:val="a4"/>
          <w:rFonts w:ascii="微軟正黑體" w:eastAsia="微軟正黑體" w:hAnsi="微軟正黑體"/>
          <w:b w:val="0"/>
          <w:bCs w:val="0"/>
          <w:color w:val="000000" w:themeColor="text1"/>
          <w:sz w:val="22"/>
        </w:rPr>
      </w:pPr>
      <w:r w:rsidRPr="00247DEB">
        <w:rPr>
          <w:rStyle w:val="a4"/>
          <w:rFonts w:ascii="微軟正黑體" w:eastAsia="微軟正黑體" w:hAnsi="微軟正黑體" w:hint="eastAsia"/>
          <w:color w:val="000000" w:themeColor="text1"/>
          <w:sz w:val="22"/>
        </w:rPr>
        <w:lastRenderedPageBreak/>
        <w:t>【草津湯佃～白根火山(途經)】沿著淺間白根火山的鬼押出線前往榛名富士，沿途火山景色歷歷在目，是最真實的體驗之旅。</w:t>
      </w:r>
    </w:p>
    <w:p w:rsidR="00F477DB" w:rsidRPr="00247DEB" w:rsidRDefault="00F477DB" w:rsidP="00F477DB">
      <w:pPr>
        <w:spacing w:line="0" w:lineRule="atLeast"/>
        <w:ind w:rightChars="117" w:right="281"/>
        <w:rPr>
          <w:rFonts w:ascii="微軟正黑體" w:eastAsia="微軟正黑體" w:hAnsi="微軟正黑體"/>
          <w:color w:val="000000" w:themeColor="text1"/>
          <w:sz w:val="22"/>
        </w:rPr>
      </w:pPr>
      <w:r w:rsidRPr="00247DEB">
        <w:rPr>
          <w:rStyle w:val="a4"/>
          <w:rFonts w:ascii="微軟正黑體" w:eastAsia="微軟正黑體" w:hAnsi="微軟正黑體" w:hint="eastAsia"/>
          <w:color w:val="000000" w:themeColor="text1"/>
          <w:sz w:val="22"/>
        </w:rPr>
        <w:t>【志賀高原橫手山展望台】是火山活動形成的高原地帶，地勢起伏，分佈著 70 多個水池和沼澤。春、夏、秋之季 500 多種高山植物爭奇鬥豔，這些可愛的植物給遊人增添了一份恬靜與閒適，遊人可以身臨其境地感受志賀高原的自然風貌。另外，海拔 </w:t>
      </w:r>
      <w:r w:rsidRPr="00247DEB">
        <w:rPr>
          <w:rFonts w:ascii="微軟正黑體" w:eastAsia="微軟正黑體" w:hAnsi="微軟正黑體" w:hint="eastAsia"/>
          <w:color w:val="000000" w:themeColor="text1"/>
          <w:sz w:val="22"/>
        </w:rPr>
        <w:t>2305 米 的橫手山是志賀高原的最高峰，山頂建有瞭望台，從那裏不僅可以看到志賀高原和草津溫泉，還可以遠眺北阿爾卑斯群山和富士山。</w:t>
      </w:r>
    </w:p>
    <w:p w:rsidR="00F477DB" w:rsidRPr="00247DEB" w:rsidRDefault="00F477DB" w:rsidP="00F477DB">
      <w:pPr>
        <w:spacing w:line="0" w:lineRule="atLeast"/>
        <w:ind w:rightChars="117" w:right="281"/>
        <w:rPr>
          <w:rFonts w:ascii="微軟正黑體" w:eastAsia="微軟正黑體" w:hAnsi="微軟正黑體"/>
          <w:color w:val="000000" w:themeColor="text1"/>
          <w:sz w:val="22"/>
        </w:rPr>
      </w:pPr>
      <w:r w:rsidRPr="00247DEB">
        <w:rPr>
          <w:rFonts w:ascii="微軟正黑體" w:eastAsia="微軟正黑體" w:hAnsi="微軟正黑體" w:hint="eastAsia"/>
          <w:b/>
          <w:color w:val="000000" w:themeColor="text1"/>
          <w:sz w:val="22"/>
        </w:rPr>
        <w:t>【萬座溫泉】</w:t>
      </w:r>
      <w:r w:rsidRPr="00247DEB">
        <w:rPr>
          <w:rFonts w:ascii="微軟正黑體" w:eastAsia="微軟正黑體" w:hAnsi="微軟正黑體" w:hint="eastAsia"/>
          <w:color w:val="000000" w:themeColor="text1"/>
          <w:sz w:val="22"/>
        </w:rPr>
        <w:t>海拔1760M，是日本屈指可數的高山湧出溫泉，露天浴場的景致出類拔萃，乳白色的泉水是該泉的特徵，從岩石中間噴出的蒸氣「空吹」是萬座溫泉的名勝。</w:t>
      </w:r>
    </w:p>
    <w:p w:rsidR="00F477DB" w:rsidRPr="00247DEB" w:rsidRDefault="00F84953" w:rsidP="00F477DB">
      <w:pPr>
        <w:spacing w:line="0" w:lineRule="atLeast"/>
        <w:rPr>
          <w:rFonts w:ascii="微軟正黑體" w:eastAsia="微軟正黑體" w:hAnsi="微軟正黑體"/>
          <w:b/>
          <w:color w:val="C00000"/>
          <w:sz w:val="22"/>
        </w:rPr>
      </w:pPr>
      <w:r>
        <w:rPr>
          <w:rFonts w:ascii="微軟正黑體" w:eastAsia="微軟正黑體" w:hAnsi="微軟正黑體"/>
          <w:b/>
          <w:noProof/>
          <w:color w:val="C00000"/>
          <w:sz w:val="22"/>
        </w:rPr>
        <w:pict>
          <v:group id="_x0000_s1061" style="position:absolute;margin-left:0;margin-top:6.15pt;width:572.7pt;height:135.65pt;z-index:-251624448;mso-position-horizontal:center;mso-position-horizontal-relative:margin" coordorigin="184,11181" coordsize="11454,2713" wrapcoords="792 239 622 358 226 1790 141 4057 170 17423 283 19333 311 20645 1301 20765 15493 20765 20752 20765 20893 20765 21346 19691 21515 17662 21487 3222 21374 2148 21430 597 20017 477 6135 239 792 239">
            <v:shape id="圖片 25" o:spid="_x0000_s1062" type="#_x0000_t75" alt="ç¸éåç" style="position:absolute;left:3959;top:11226;width:3755;height:2668;visibility:visible" wrapcoords="2536 226 1972 339 751 1583 563 3053 563 18320 1409 20130 1503 20243 2348 20695 2630 20695 19440 20695 19628 20695 20567 20130 21412 18320 21318 1696 20003 339 19440 226 2536 226">
              <v:imagedata r:id="rId24" o:title=""/>
              <o:lock v:ext="edit" aspectratio="f"/>
            </v:shape>
            <v:shape id="圖片 28" o:spid="_x0000_s1063" type="#_x0000_t75" alt="ãæ¦åæ¹ãçåçæå°çµæ" style="position:absolute;left:184;top:11181;width:3615;height:2713;visibility:visible" wrapcoords="2689 223 2061 334 807 1447 627 2784 448 5567 538 18037 1255 19819 1255 19930 2151 20598 2241 20598 19628 20598 19807 20598 20793 19819 21331 18037 21421 3786 21241 1559 19897 334 19270 223 2689 223">
              <v:imagedata r:id="rId25" o:title=""/>
              <o:lock v:ext="edit" aspectratio="f"/>
            </v:shape>
            <v:shape id="圖片 49" o:spid="_x0000_s1064" type="#_x0000_t75" alt="ç¸éåç" style="position:absolute;left:7890;top:11226;width:3748;height:2668;visibility:visible" wrapcoords="3292 193 2570 289 1044 1350 1044 1736 723 2700 562 3279 562 17164 803 18804 1767 20250 2730 20732 2810 20732 19111 20732 19191 20732 20155 20250 21118 18707 21359 17164 21359 3279 20958 1350 19352 289 18629 193 3292 193">
              <v:imagedata r:id="rId26" o:title=""/>
              <o:lock v:ext="edit" aspectratio="f"/>
            </v:shape>
            <w10:wrap type="tight" anchorx="margin"/>
          </v:group>
        </w:pict>
      </w:r>
      <w:r w:rsidR="00F477DB" w:rsidRPr="00247DEB">
        <w:rPr>
          <w:rFonts w:ascii="微軟正黑體" w:eastAsia="微軟正黑體" w:hAnsi="微軟正黑體" w:hint="eastAsia"/>
          <w:b/>
          <w:color w:val="C00000"/>
          <w:sz w:val="22"/>
        </w:rPr>
        <w:t>◎</w:t>
      </w:r>
      <w:r w:rsidR="00F477DB">
        <w:rPr>
          <w:rFonts w:ascii="微軟正黑體" w:eastAsia="微軟正黑體" w:hAnsi="微軟正黑體" w:hint="eastAsia"/>
          <w:b/>
          <w:color w:val="C00000"/>
          <w:sz w:val="22"/>
        </w:rPr>
        <w:t>使用飯店：</w:t>
      </w:r>
      <w:r w:rsidR="00F477DB" w:rsidRPr="00247DEB">
        <w:rPr>
          <w:rFonts w:ascii="微軟正黑體" w:eastAsia="微軟正黑體" w:hAnsi="微軟正黑體" w:hint="eastAsia"/>
          <w:b/>
          <w:color w:val="C00000"/>
          <w:sz w:val="22"/>
        </w:rPr>
        <w:t>輕井澤GREEN PLAZA  或萬座聚樂  或同級</w:t>
      </w:r>
    </w:p>
    <w:p w:rsidR="00F477DB" w:rsidRPr="00247DEB" w:rsidRDefault="00F477DB" w:rsidP="00F477DB">
      <w:pPr>
        <w:spacing w:line="0" w:lineRule="atLeast"/>
        <w:rPr>
          <w:rFonts w:ascii="微軟正黑體" w:eastAsia="微軟正黑體" w:hAnsi="微軟正黑體"/>
          <w:b/>
          <w:color w:val="0000FF"/>
          <w:sz w:val="22"/>
        </w:rPr>
      </w:pPr>
      <w:r w:rsidRPr="00247DEB">
        <w:rPr>
          <w:rFonts w:ascii="微軟正黑體" w:eastAsia="微軟正黑體" w:hAnsi="微軟正黑體" w:hint="eastAsia"/>
          <w:b/>
          <w:color w:val="0000FF"/>
          <w:sz w:val="22"/>
        </w:rPr>
        <w:t>◎</w:t>
      </w:r>
      <w:r>
        <w:rPr>
          <w:rFonts w:ascii="微軟正黑體" w:eastAsia="微軟正黑體" w:hAnsi="微軟正黑體" w:hint="eastAsia"/>
          <w:b/>
          <w:color w:val="0000FF"/>
          <w:sz w:val="22"/>
        </w:rPr>
        <w:t>使用餐食：早餐－</w:t>
      </w:r>
      <w:r w:rsidRPr="00247DEB">
        <w:rPr>
          <w:rFonts w:ascii="微軟正黑體" w:eastAsia="微軟正黑體" w:hAnsi="微軟正黑體" w:hint="eastAsia"/>
          <w:b/>
          <w:color w:val="0000FF"/>
          <w:sz w:val="22"/>
        </w:rPr>
        <w:t xml:space="preserve">飯店內享用　　　</w:t>
      </w:r>
      <w:r>
        <w:rPr>
          <w:rFonts w:ascii="微軟正黑體" w:eastAsia="微軟正黑體" w:hAnsi="微軟正黑體" w:hint="eastAsia"/>
          <w:b/>
          <w:color w:val="0000FF"/>
          <w:sz w:val="22"/>
        </w:rPr>
        <w:t>午餐－</w:t>
      </w:r>
      <w:r w:rsidRPr="00247DEB">
        <w:rPr>
          <w:rFonts w:ascii="微軟正黑體" w:eastAsia="微軟正黑體" w:hAnsi="微軟正黑體" w:hint="eastAsia"/>
          <w:b/>
          <w:color w:val="0000FF"/>
          <w:sz w:val="22"/>
        </w:rPr>
        <w:t xml:space="preserve">日式定食 　　 </w:t>
      </w:r>
      <w:r>
        <w:rPr>
          <w:rFonts w:ascii="微軟正黑體" w:eastAsia="微軟正黑體" w:hAnsi="微軟正黑體" w:hint="eastAsia"/>
          <w:b/>
          <w:color w:val="0000FF"/>
          <w:sz w:val="22"/>
        </w:rPr>
        <w:t>晚餐－</w:t>
      </w:r>
      <w:r w:rsidRPr="00247DEB">
        <w:rPr>
          <w:rFonts w:ascii="微軟正黑體" w:eastAsia="微軟正黑體" w:hAnsi="微軟正黑體" w:hint="eastAsia"/>
          <w:b/>
          <w:color w:val="0000FF"/>
          <w:sz w:val="22"/>
        </w:rPr>
        <w:t>飯店內溫泉會席料理或和洋自助餐</w:t>
      </w:r>
    </w:p>
    <w:p w:rsidR="00F477DB" w:rsidRPr="00247DEB" w:rsidRDefault="00F477DB" w:rsidP="00F477DB">
      <w:pPr>
        <w:spacing w:line="0" w:lineRule="atLeast"/>
        <w:rPr>
          <w:rFonts w:ascii="微軟正黑體" w:eastAsia="微軟正黑體" w:hAnsi="微軟正黑體"/>
          <w:b/>
          <w:color w:val="0000FF"/>
          <w:sz w:val="22"/>
        </w:rPr>
      </w:pPr>
    </w:p>
    <w:p w:rsidR="00F477DB" w:rsidRPr="00247DEB" w:rsidRDefault="00F84953" w:rsidP="00F477DB">
      <w:pPr>
        <w:spacing w:line="0" w:lineRule="atLeast"/>
        <w:rPr>
          <w:rFonts w:ascii="微軟正黑體" w:eastAsia="微軟正黑體" w:hAnsi="微軟正黑體"/>
          <w:b/>
          <w:sz w:val="22"/>
        </w:rPr>
      </w:pPr>
      <w:r>
        <w:rPr>
          <w:rFonts w:ascii="微軟正黑體" w:eastAsia="微軟正黑體" w:hAnsi="微軟正黑體"/>
          <w:b/>
          <w:sz w:val="22"/>
        </w:rPr>
      </w:r>
      <w:r>
        <w:rPr>
          <w:rFonts w:ascii="微軟正黑體" w:eastAsia="微軟正黑體" w:hAnsi="微軟正黑體"/>
          <w:b/>
          <w:sz w:val="22"/>
        </w:rPr>
        <w:pict>
          <v:shape id="_x0000_s1070" type="#_x0000_t202" style="width:538.6pt;height:59.2pt;mso-position-horizontal-relative:char;mso-position-vertical-relative:line;mso-width-relative:margin;mso-height-relative:margin" fillcolor="#ffd966" strokecolor="#ffd966" strokeweight="1pt">
            <v:fill color2="#fff2cc" angle="-45" focus="-50%" type="gradient"/>
            <v:shadow on="t" type="perspective" color="#7f5f00" opacity=".5" offset="1pt" offset2="-3pt"/>
            <v:textbox style="mso-next-textbox:#_x0000_s1070">
              <w:txbxContent>
                <w:p w:rsidR="00F477DB" w:rsidRPr="00807776" w:rsidRDefault="00F477DB" w:rsidP="00F477DB">
                  <w:pPr>
                    <w:pStyle w:val="a3"/>
                    <w:numPr>
                      <w:ilvl w:val="0"/>
                      <w:numId w:val="1"/>
                    </w:numPr>
                    <w:spacing w:line="0" w:lineRule="atLeast"/>
                    <w:ind w:leftChars="0" w:left="1120" w:hangingChars="400" w:hanging="1120"/>
                    <w:rPr>
                      <w:rFonts w:ascii="微軟正黑體" w:eastAsia="微軟正黑體" w:hAnsi="微軟正黑體"/>
                      <w:b/>
                      <w:sz w:val="28"/>
                      <w:szCs w:val="28"/>
                    </w:rPr>
                  </w:pPr>
                  <w:r w:rsidRPr="00807776">
                    <w:rPr>
                      <w:rFonts w:ascii="微軟正黑體" w:eastAsia="微軟正黑體" w:hAnsi="微軟正黑體" w:hint="eastAsia"/>
                      <w:b/>
                      <w:sz w:val="28"/>
                      <w:szCs w:val="28"/>
                    </w:rPr>
                    <w:t>輕井澤或萬座溫泉-白絲瀑布-淺間山展望台-輕井澤三大名勝觀光之地～雲場池-免稅店-台場</w:t>
                  </w:r>
                  <w:r w:rsidRPr="00807776">
                    <w:rPr>
                      <w:rFonts w:ascii="微軟正黑體" w:eastAsia="微軟正黑體" w:hAnsi="微軟正黑體"/>
                      <w:b/>
                      <w:sz w:val="28"/>
                      <w:szCs w:val="28"/>
                    </w:rPr>
                    <w:t>DiverCity Tokyo購物中心</w:t>
                  </w:r>
                  <w:r w:rsidRPr="00807776">
                    <w:rPr>
                      <w:rFonts w:ascii="微軟正黑體" w:eastAsia="微軟正黑體" w:hAnsi="微軟正黑體" w:hint="eastAsia"/>
                      <w:b/>
                      <w:sz w:val="28"/>
                      <w:szCs w:val="28"/>
                    </w:rPr>
                    <w:t>－成田或千葉</w:t>
                  </w:r>
                </w:p>
              </w:txbxContent>
            </v:textbox>
            <w10:wrap type="none"/>
            <w10:anchorlock/>
          </v:shape>
        </w:pict>
      </w:r>
    </w:p>
    <w:p w:rsidR="00F477DB" w:rsidRPr="00247DEB" w:rsidRDefault="00F477DB" w:rsidP="00F477DB">
      <w:pPr>
        <w:tabs>
          <w:tab w:val="left" w:pos="11057"/>
        </w:tabs>
        <w:spacing w:line="0" w:lineRule="atLeast"/>
        <w:ind w:rightChars="117" w:right="281"/>
        <w:rPr>
          <w:rFonts w:ascii="微軟正黑體" w:eastAsia="微軟正黑體" w:hAnsi="微軟正黑體"/>
          <w:b/>
          <w:color w:val="000000" w:themeColor="text1"/>
          <w:sz w:val="22"/>
        </w:rPr>
      </w:pPr>
      <w:r w:rsidRPr="00247DEB">
        <w:rPr>
          <w:rFonts w:ascii="微軟正黑體" w:eastAsia="微軟正黑體" w:hAnsi="微軟正黑體" w:hint="eastAsia"/>
          <w:b/>
          <w:sz w:val="22"/>
        </w:rPr>
        <w:t>【白絲瀑布】</w:t>
      </w:r>
      <w:r w:rsidRPr="00247DEB">
        <w:rPr>
          <w:rFonts w:ascii="微軟正黑體" w:eastAsia="微軟正黑體" w:hAnsi="微軟正黑體" w:cs="Arial"/>
          <w:color w:val="000000" w:themeColor="text1"/>
          <w:sz w:val="22"/>
        </w:rPr>
        <w:t>可說是輕井澤靈氣散發的極致了！高20m、寬130m如無數縷白絲一般極為優美的瀑布；此瀑布非常神奇看不到水源，水源從山腰冒出，如數百條白絲絹般沿著黑色岩石滑降而下，常有攝影師到此捕捉美景，沿岸的樹林在秋天更呈現一片火紅，神秘的氣質與唯美的景緻而使得這裏有『輕井澤的祕境』之稱。</w:t>
      </w:r>
    </w:p>
    <w:p w:rsidR="00F477DB" w:rsidRPr="00247DEB" w:rsidRDefault="00F477DB" w:rsidP="00F477DB">
      <w:pPr>
        <w:spacing w:line="0" w:lineRule="atLeast"/>
        <w:ind w:rightChars="117" w:right="281"/>
        <w:rPr>
          <w:rFonts w:ascii="微軟正黑體" w:eastAsia="微軟正黑體" w:hAnsi="微軟正黑體"/>
          <w:sz w:val="22"/>
        </w:rPr>
      </w:pPr>
      <w:r w:rsidRPr="00247DEB">
        <w:rPr>
          <w:rFonts w:ascii="微軟正黑體" w:eastAsia="微軟正黑體" w:hAnsi="微軟正黑體" w:hint="eastAsia"/>
          <w:b/>
          <w:sz w:val="22"/>
        </w:rPr>
        <w:t>【淺間山展望台】</w:t>
      </w:r>
      <w:r w:rsidRPr="00247DEB">
        <w:rPr>
          <w:rFonts w:ascii="微軟正黑體" w:eastAsia="微軟正黑體" w:hAnsi="微軟正黑體" w:hint="eastAsia"/>
          <w:sz w:val="22"/>
        </w:rPr>
        <w:t>淺間山位於群馬縣吾妻郡</w:t>
      </w:r>
      <w:r w:rsidRPr="00247DEB">
        <w:rPr>
          <w:rFonts w:ascii="微軟正黑體" w:eastAsia="微軟正黑體" w:hAnsi="微軟正黑體" w:hint="eastAsia"/>
          <w:color w:val="000000"/>
          <w:sz w:val="22"/>
        </w:rPr>
        <w:t>嬬</w:t>
      </w:r>
      <w:r w:rsidRPr="00247DEB">
        <w:rPr>
          <w:rFonts w:ascii="微軟正黑體" w:eastAsia="微軟正黑體" w:hAnsi="微軟正黑體" w:hint="eastAsia"/>
          <w:sz w:val="22"/>
        </w:rPr>
        <w:t>戀村與長野縣北佐久郡輕井澤町及御代田町接壤處的一個安山岩質複合火山標高2568公尺是世界知名的一個活火山自數十萬年前就與周邊火山不段活動與周邊火山總稱為淺間烏帽子火山群。經過多事的噴發後成為現今的樣子。</w:t>
      </w:r>
    </w:p>
    <w:p w:rsidR="00F477DB" w:rsidRPr="00247DEB" w:rsidRDefault="00F477DB" w:rsidP="00F477DB">
      <w:pPr>
        <w:spacing w:line="0" w:lineRule="atLeast"/>
        <w:ind w:rightChars="117" w:right="281"/>
        <w:rPr>
          <w:rFonts w:ascii="微軟正黑體" w:eastAsia="微軟正黑體" w:hAnsi="微軟正黑體"/>
          <w:color w:val="000000" w:themeColor="text1"/>
          <w:sz w:val="22"/>
          <w:shd w:val="clear" w:color="auto" w:fill="FFFFFF"/>
        </w:rPr>
      </w:pPr>
      <w:r w:rsidRPr="00247DEB">
        <w:rPr>
          <w:rFonts w:ascii="微軟正黑體" w:eastAsia="微軟正黑體" w:hAnsi="微軟正黑體" w:hint="eastAsia"/>
          <w:b/>
          <w:sz w:val="22"/>
        </w:rPr>
        <w:t>【</w:t>
      </w:r>
      <w:r w:rsidRPr="00247DEB">
        <w:rPr>
          <w:rFonts w:ascii="微軟正黑體" w:eastAsia="微軟正黑體" w:hAnsi="微軟正黑體" w:hint="eastAsia"/>
          <w:b/>
          <w:color w:val="000000" w:themeColor="text1"/>
          <w:sz w:val="22"/>
        </w:rPr>
        <w:t>雲場池</w:t>
      </w:r>
      <w:r w:rsidRPr="00247DEB">
        <w:rPr>
          <w:rFonts w:ascii="微軟正黑體" w:eastAsia="微軟正黑體" w:hAnsi="微軟正黑體" w:hint="eastAsia"/>
          <w:color w:val="000000" w:themeColor="text1"/>
          <w:sz w:val="22"/>
        </w:rPr>
        <w:t>】</w:t>
      </w:r>
      <w:r w:rsidRPr="00247DEB">
        <w:rPr>
          <w:rFonts w:ascii="微軟正黑體" w:eastAsia="微軟正黑體" w:hAnsi="微軟正黑體" w:hint="eastAsia"/>
          <w:color w:val="000000" w:themeColor="text1"/>
          <w:sz w:val="22"/>
          <w:shd w:val="clear" w:color="auto" w:fill="FFFFFF"/>
        </w:rPr>
        <w:t>位於輕井澤車站西北方約1.3公里的位置，是個狹長型的水池，</w:t>
      </w:r>
      <w:r w:rsidRPr="00247DEB">
        <w:rPr>
          <w:rFonts w:ascii="微軟正黑體" w:eastAsia="微軟正黑體" w:hAnsi="微軟正黑體" w:hint="eastAsia"/>
          <w:color w:val="000000" w:themeColor="text1"/>
          <w:sz w:val="22"/>
        </w:rPr>
        <w:t>名列輕井澤三大觀光名勝之一，占地達2000坪</w:t>
      </w:r>
      <w:r w:rsidRPr="00247DEB">
        <w:rPr>
          <w:rFonts w:ascii="微軟正黑體" w:eastAsia="微軟正黑體" w:hAnsi="微軟正黑體" w:hint="eastAsia"/>
          <w:color w:val="000000" w:themeColor="text1"/>
          <w:sz w:val="22"/>
          <w:shd w:val="clear" w:color="auto" w:fill="FFFFFF"/>
        </w:rPr>
        <w:t>，池邊遍植落葉松與紅葉與池水相映形成美麗的圖畫。</w:t>
      </w:r>
    </w:p>
    <w:p w:rsidR="00F477DB" w:rsidRPr="00247DEB" w:rsidRDefault="00F477DB" w:rsidP="00F477DB">
      <w:pPr>
        <w:spacing w:line="0" w:lineRule="atLeast"/>
        <w:ind w:rightChars="117" w:right="281"/>
        <w:rPr>
          <w:rFonts w:ascii="微軟正黑體" w:eastAsia="微軟正黑體" w:hAnsi="微軟正黑體"/>
          <w:sz w:val="22"/>
        </w:rPr>
      </w:pPr>
      <w:r w:rsidRPr="00247DEB">
        <w:rPr>
          <w:rFonts w:ascii="微軟正黑體" w:eastAsia="微軟正黑體" w:hAnsi="微軟正黑體" w:hint="eastAsia"/>
          <w:b/>
          <w:sz w:val="22"/>
        </w:rPr>
        <w:t>【免稅店】</w:t>
      </w:r>
      <w:r w:rsidRPr="00247DEB">
        <w:rPr>
          <w:rFonts w:ascii="微軟正黑體" w:eastAsia="微軟正黑體" w:hAnsi="微軟正黑體" w:hint="eastAsia"/>
          <w:sz w:val="22"/>
        </w:rPr>
        <w:t>店內有馳名豐富的禮品琳瑯滿目的物產供您選購。</w:t>
      </w:r>
    </w:p>
    <w:p w:rsidR="00F477DB" w:rsidRDefault="00F84953" w:rsidP="00F477DB">
      <w:pPr>
        <w:spacing w:line="0" w:lineRule="atLeast"/>
        <w:ind w:rightChars="117" w:right="281"/>
        <w:rPr>
          <w:rFonts w:ascii="微軟正黑體" w:eastAsia="微軟正黑體" w:hAnsi="微軟正黑體"/>
          <w:color w:val="000000"/>
          <w:sz w:val="22"/>
        </w:rPr>
      </w:pPr>
      <w:r w:rsidRPr="00F84953">
        <w:rPr>
          <w:rFonts w:ascii="微軟正黑體" w:eastAsia="微軟正黑體" w:hAnsi="微軟正黑體"/>
          <w:b/>
          <w:noProof/>
          <w:color w:val="0000FF"/>
          <w:sz w:val="22"/>
        </w:rPr>
        <w:pict>
          <v:group id="_x0000_s1065" style="position:absolute;margin-left:-11.3pt;margin-top:55.9pt;width:561.15pt;height:137.05pt;z-index:-251623424;mso-position-horizontal-relative:margin" coordorigin="338,7640" coordsize="11223,2741" wrapcoords="982 236 751 472 318 1652 260 2833 202 5902 202 17233 347 19121 347 19475 809 20656 953 20656 13803 20656 20589 20656 21456 20538 21398 19121 21542 17233 21513 472 20705 236 13745 236 982 236">
            <v:shape id="圖片 37" o:spid="_x0000_s1066" type="#_x0000_t75" alt="ãé²å ´æ± ãçåçæå°çµæ" style="position:absolute;left:338;top:7640;width:3922;height:2741;visibility:visible" wrapcoords="2993 216 2346 324 971 1512 728 3024 647 17496 1052 19224 1052 19548 2346 20628 2670 20628 19335 20628 19658 20628 20872 19440 20953 19224 21357 17496 21357 3672 21034 1944 21115 1512 19578 324 18930 216 2993 216">
              <v:imagedata r:id="rId27" o:title=""/>
              <o:lock v:ext="edit" aspectratio="f"/>
            </v:shape>
            <v:shape id="圖片 40" o:spid="_x0000_s1067" type="#_x0000_t75" alt="ãç½çµ²çå¸ç´èãçåçæå°çµæ" style="position:absolute;left:4260;top:7640;width:3555;height:2741;visibility:visible" wrapcoords="2419 218 1918 327 667 1636 417 3709 417 17673 917 19745 2002 20727 2335 20727 19515 20727 19765 20727 20933 19636 21016 19418 21433 17673 21433 3709 21266 1636 19932 327 19432 218 2419 218">
              <v:imagedata r:id="rId28" o:title=""/>
              <o:lock v:ext="edit" aspectratio="f"/>
            </v:shape>
            <v:shape id="圖片 43" o:spid="_x0000_s1068" type="#_x0000_t75" alt="ç¸éåç" style="position:absolute;left:7815;top:7640;width:3746;height:2741;visibility:visible" wrapcoords="2752 250 2085 375 834 1623 667 3121 667 18479 1668 20227 2252 20476 2335 20476 19682 20476 20266 20227 21266 18479 21433 16231 21433 8240 21266 1748 19932 375 19265 250 2752 250">
              <v:imagedata r:id="rId29" o:title=""/>
              <o:lock v:ext="edit" aspectratio="f"/>
            </v:shape>
            <w10:wrap type="tight" anchorx="margin"/>
          </v:group>
        </w:pict>
      </w:r>
      <w:r w:rsidR="00F477DB" w:rsidRPr="00247DEB">
        <w:rPr>
          <w:rFonts w:ascii="微軟正黑體" w:eastAsia="微軟正黑體" w:hAnsi="微軟正黑體"/>
          <w:b/>
          <w:sz w:val="22"/>
        </w:rPr>
        <w:t>【</w:t>
      </w:r>
      <w:r w:rsidR="00F477DB" w:rsidRPr="00247DEB">
        <w:rPr>
          <w:rFonts w:ascii="微軟正黑體" w:eastAsia="微軟正黑體" w:hAnsi="微軟正黑體" w:hint="eastAsia"/>
          <w:b/>
          <w:sz w:val="22"/>
        </w:rPr>
        <w:t>台場</w:t>
      </w:r>
      <w:r w:rsidR="00F477DB" w:rsidRPr="00247DEB">
        <w:rPr>
          <w:rStyle w:val="a5"/>
          <w:rFonts w:ascii="微軟正黑體" w:eastAsia="微軟正黑體" w:hAnsi="微軟正黑體" w:cs="Arial"/>
          <w:b/>
          <w:color w:val="000000" w:themeColor="text1"/>
          <w:sz w:val="22"/>
        </w:rPr>
        <w:t>DiverCity Tokyo</w:t>
      </w:r>
      <w:r w:rsidR="00F477DB" w:rsidRPr="00247DEB">
        <w:rPr>
          <w:rFonts w:ascii="微軟正黑體" w:eastAsia="微軟正黑體" w:hAnsi="微軟正黑體" w:cs="Arial"/>
          <w:b/>
          <w:color w:val="000000" w:themeColor="text1"/>
          <w:sz w:val="22"/>
        </w:rPr>
        <w:t>購物中心</w:t>
      </w:r>
      <w:r w:rsidR="00F477DB" w:rsidRPr="00247DEB">
        <w:rPr>
          <w:rFonts w:ascii="微軟正黑體" w:eastAsia="微軟正黑體" w:hAnsi="微軟正黑體"/>
          <w:b/>
          <w:sz w:val="22"/>
        </w:rPr>
        <w:t>】</w:t>
      </w:r>
      <w:r w:rsidR="00F477DB" w:rsidRPr="00247DEB">
        <w:rPr>
          <w:rFonts w:ascii="微軟正黑體" w:eastAsia="微軟正黑體" w:hAnsi="微軟正黑體" w:hint="eastAsia"/>
          <w:color w:val="000000"/>
          <w:sz w:val="22"/>
        </w:rPr>
        <w:t>以《劇場型都市空間》的設計理念，充分利用日本屈指可數的觀光地東京臨海副都心地區的優越立地條件，為國內外顧客提供購物、休閒遊玩及舒適的空間，讓顧客親歷驚奇和感動，因此而將成為東京的新景點。</w:t>
      </w:r>
    </w:p>
    <w:p w:rsidR="00F477DB" w:rsidRPr="00247DEB" w:rsidRDefault="00F477DB" w:rsidP="00F477DB">
      <w:pPr>
        <w:spacing w:line="0" w:lineRule="atLeast"/>
        <w:rPr>
          <w:rFonts w:ascii="微軟正黑體" w:eastAsia="微軟正黑體" w:hAnsi="微軟正黑體"/>
          <w:b/>
          <w:color w:val="C00000"/>
          <w:sz w:val="22"/>
        </w:rPr>
      </w:pPr>
      <w:r w:rsidRPr="00247DEB">
        <w:rPr>
          <w:rFonts w:ascii="微軟正黑體" w:eastAsia="微軟正黑體" w:hAnsi="微軟正黑體" w:hint="eastAsia"/>
          <w:b/>
          <w:color w:val="C00000"/>
          <w:sz w:val="22"/>
        </w:rPr>
        <w:lastRenderedPageBreak/>
        <w:t>◎</w:t>
      </w:r>
      <w:r>
        <w:rPr>
          <w:rFonts w:ascii="微軟正黑體" w:eastAsia="微軟正黑體" w:hAnsi="微軟正黑體" w:hint="eastAsia"/>
          <w:b/>
          <w:color w:val="C00000"/>
          <w:sz w:val="22"/>
        </w:rPr>
        <w:t>使用飯店：</w:t>
      </w:r>
      <w:r w:rsidRPr="00247DEB">
        <w:rPr>
          <w:rFonts w:ascii="微軟正黑體" w:eastAsia="微軟正黑體" w:hAnsi="微軟正黑體" w:hint="eastAsia"/>
          <w:b/>
          <w:color w:val="C00000"/>
          <w:sz w:val="22"/>
        </w:rPr>
        <w:t>太陽城王子或幕張APA或成田GARDEN或同級</w:t>
      </w:r>
    </w:p>
    <w:p w:rsidR="00F477DB" w:rsidRPr="00247DEB" w:rsidRDefault="00F477DB" w:rsidP="00F477DB">
      <w:pPr>
        <w:spacing w:line="0" w:lineRule="atLeast"/>
        <w:rPr>
          <w:rFonts w:ascii="微軟正黑體" w:eastAsia="微軟正黑體" w:hAnsi="微軟正黑體"/>
          <w:b/>
          <w:color w:val="0000FF"/>
          <w:sz w:val="22"/>
        </w:rPr>
      </w:pPr>
      <w:r w:rsidRPr="00247DEB">
        <w:rPr>
          <w:rFonts w:ascii="微軟正黑體" w:eastAsia="微軟正黑體" w:hAnsi="微軟正黑體" w:hint="eastAsia"/>
          <w:b/>
          <w:color w:val="0000FF"/>
          <w:sz w:val="22"/>
        </w:rPr>
        <w:t>◎</w:t>
      </w:r>
      <w:r>
        <w:rPr>
          <w:rFonts w:ascii="微軟正黑體" w:eastAsia="微軟正黑體" w:hAnsi="微軟正黑體" w:hint="eastAsia"/>
          <w:b/>
          <w:color w:val="0000FF"/>
          <w:sz w:val="22"/>
        </w:rPr>
        <w:t>使用餐食：早餐－</w:t>
      </w:r>
      <w:r w:rsidRPr="00247DEB">
        <w:rPr>
          <w:rFonts w:ascii="微軟正黑體" w:eastAsia="微軟正黑體" w:hAnsi="微軟正黑體" w:hint="eastAsia"/>
          <w:b/>
          <w:color w:val="0000FF"/>
          <w:sz w:val="22"/>
        </w:rPr>
        <w:t xml:space="preserve">飯店內享用　　　</w:t>
      </w:r>
      <w:r>
        <w:rPr>
          <w:rFonts w:ascii="微軟正黑體" w:eastAsia="微軟正黑體" w:hAnsi="微軟正黑體" w:hint="eastAsia"/>
          <w:b/>
          <w:color w:val="0000FF"/>
          <w:sz w:val="22"/>
        </w:rPr>
        <w:t>午餐－</w:t>
      </w:r>
      <w:r w:rsidRPr="00247DEB">
        <w:rPr>
          <w:rFonts w:ascii="微軟正黑體" w:eastAsia="微軟正黑體" w:hAnsi="微軟正黑體" w:hint="eastAsia"/>
          <w:b/>
          <w:color w:val="0000FF"/>
          <w:sz w:val="22"/>
        </w:rPr>
        <w:t xml:space="preserve">日式燒烤自助餐或日式御膳　　　</w:t>
      </w:r>
      <w:r>
        <w:rPr>
          <w:rFonts w:ascii="微軟正黑體" w:eastAsia="微軟正黑體" w:hAnsi="微軟正黑體" w:hint="eastAsia"/>
          <w:b/>
          <w:color w:val="0000FF"/>
          <w:sz w:val="22"/>
        </w:rPr>
        <w:t>晚餐－</w:t>
      </w:r>
      <w:r w:rsidRPr="00247DEB">
        <w:rPr>
          <w:rFonts w:ascii="微軟正黑體" w:eastAsia="微軟正黑體" w:hAnsi="微軟正黑體" w:hint="eastAsia"/>
          <w:b/>
          <w:color w:val="0000FF"/>
          <w:sz w:val="22"/>
        </w:rPr>
        <w:t>方便逛街，敬請自理</w:t>
      </w:r>
    </w:p>
    <w:p w:rsidR="00F477DB" w:rsidRPr="00247DEB" w:rsidRDefault="00F477DB" w:rsidP="00F477DB">
      <w:pPr>
        <w:spacing w:line="0" w:lineRule="atLeast"/>
        <w:rPr>
          <w:rFonts w:ascii="微軟正黑體" w:eastAsia="微軟正黑體" w:hAnsi="微軟正黑體"/>
          <w:b/>
          <w:color w:val="0000FF"/>
          <w:sz w:val="22"/>
        </w:rPr>
      </w:pPr>
    </w:p>
    <w:p w:rsidR="00F477DB" w:rsidRPr="00247DEB" w:rsidRDefault="00F84953" w:rsidP="00F477DB">
      <w:pPr>
        <w:spacing w:line="0" w:lineRule="atLeast"/>
        <w:rPr>
          <w:rFonts w:ascii="微軟正黑體" w:eastAsia="微軟正黑體" w:hAnsi="微軟正黑體"/>
          <w:b/>
          <w:color w:val="0000FF"/>
          <w:sz w:val="22"/>
        </w:rPr>
      </w:pPr>
      <w:r>
        <w:rPr>
          <w:rFonts w:ascii="微軟正黑體" w:eastAsia="微軟正黑體" w:hAnsi="微軟正黑體"/>
          <w:b/>
          <w:color w:val="0000FF"/>
          <w:sz w:val="22"/>
        </w:rPr>
      </w:r>
      <w:r>
        <w:rPr>
          <w:rFonts w:ascii="微軟正黑體" w:eastAsia="微軟正黑體" w:hAnsi="微軟正黑體"/>
          <w:b/>
          <w:color w:val="0000FF"/>
          <w:sz w:val="22"/>
        </w:rPr>
        <w:pict>
          <v:shape id="_x0000_s1069" type="#_x0000_t202" style="width:538.6pt;height:34.95pt;mso-position-horizontal-relative:char;mso-position-vertical-relative:line;mso-width-relative:margin;mso-height-relative:margin" fillcolor="#ffd966" strokecolor="#ffd966" strokeweight="1pt">
            <v:fill color2="#fff2cc" angle="-45" focus="-50%" type="gradient"/>
            <v:shadow on="t" type="perspective" color="#7f5f00" opacity=".5" offset="1pt" offset2="-3pt"/>
            <v:textbox style="mso-next-textbox:#_x0000_s1069">
              <w:txbxContent>
                <w:p w:rsidR="00F477DB" w:rsidRPr="00807776" w:rsidRDefault="00F477DB" w:rsidP="00F477DB">
                  <w:pPr>
                    <w:pStyle w:val="a3"/>
                    <w:numPr>
                      <w:ilvl w:val="0"/>
                      <w:numId w:val="1"/>
                    </w:numPr>
                    <w:spacing w:line="0" w:lineRule="atLeast"/>
                    <w:ind w:leftChars="0" w:left="1120" w:hangingChars="400" w:hanging="1120"/>
                    <w:rPr>
                      <w:rFonts w:ascii="微軟正黑體" w:eastAsia="微軟正黑體" w:hAnsi="微軟正黑體"/>
                      <w:b/>
                      <w:sz w:val="28"/>
                      <w:szCs w:val="28"/>
                    </w:rPr>
                  </w:pPr>
                  <w:bookmarkStart w:id="0" w:name="OLE_LINK1"/>
                  <w:bookmarkStart w:id="1" w:name="OLE_LINK2"/>
                  <w:bookmarkStart w:id="2" w:name="OLE_LINK3"/>
                  <w:r w:rsidRPr="00807776">
                    <w:rPr>
                      <w:rFonts w:ascii="微軟正黑體" w:eastAsia="微軟正黑體" w:hAnsi="微軟正黑體" w:hint="eastAsia"/>
                      <w:b/>
                      <w:sz w:val="28"/>
                      <w:szCs w:val="28"/>
                    </w:rPr>
                    <w:t>成田－自由活動－成田空港－桃園或清泉崗機場</w:t>
                  </w:r>
                  <w:bookmarkEnd w:id="0"/>
                  <w:bookmarkEnd w:id="1"/>
                  <w:bookmarkEnd w:id="2"/>
                </w:p>
              </w:txbxContent>
            </v:textbox>
            <w10:wrap type="none"/>
            <w10:anchorlock/>
          </v:shape>
        </w:pict>
      </w:r>
    </w:p>
    <w:p w:rsidR="00F477DB" w:rsidRPr="00247DEB" w:rsidRDefault="00F477DB" w:rsidP="00F477DB">
      <w:pPr>
        <w:spacing w:line="0" w:lineRule="atLeast"/>
        <w:ind w:rightChars="117" w:right="281"/>
        <w:rPr>
          <w:rFonts w:ascii="微軟正黑體" w:eastAsia="微軟正黑體" w:hAnsi="微軟正黑體"/>
          <w:b/>
          <w:color w:val="C00000"/>
          <w:sz w:val="22"/>
        </w:rPr>
      </w:pPr>
      <w:r w:rsidRPr="00247DEB">
        <w:rPr>
          <w:rFonts w:ascii="微軟正黑體" w:eastAsia="微軟正黑體" w:hAnsi="微軟正黑體" w:hint="eastAsia"/>
          <w:color w:val="000000"/>
          <w:sz w:val="22"/>
        </w:rPr>
        <w:t>由專車前往機場，在導遊安排辦理登機手續後，帶著依依不捨的心情，返回溫暖的家，為這次美好的旅程，畫下休止符！！</w:t>
      </w:r>
    </w:p>
    <w:p w:rsidR="00F477DB" w:rsidRPr="00247DEB" w:rsidRDefault="00F477DB" w:rsidP="00F477DB">
      <w:pPr>
        <w:spacing w:line="0" w:lineRule="atLeast"/>
        <w:rPr>
          <w:rFonts w:ascii="微軟正黑體" w:eastAsia="微軟正黑體" w:hAnsi="微軟正黑體"/>
          <w:b/>
          <w:color w:val="C00000"/>
          <w:sz w:val="22"/>
        </w:rPr>
      </w:pPr>
      <w:r w:rsidRPr="00247DEB">
        <w:rPr>
          <w:rFonts w:ascii="微軟正黑體" w:eastAsia="微軟正黑體" w:hAnsi="微軟正黑體" w:hint="eastAsia"/>
          <w:b/>
          <w:color w:val="C00000"/>
          <w:sz w:val="22"/>
        </w:rPr>
        <w:t>◎</w:t>
      </w:r>
      <w:r>
        <w:rPr>
          <w:rFonts w:ascii="微軟正黑體" w:eastAsia="微軟正黑體" w:hAnsi="微軟正黑體" w:hint="eastAsia"/>
          <w:b/>
          <w:color w:val="C00000"/>
          <w:sz w:val="22"/>
        </w:rPr>
        <w:t>使用飯店：</w:t>
      </w:r>
      <w:r w:rsidRPr="00247DEB">
        <w:rPr>
          <w:rFonts w:ascii="微軟正黑體" w:eastAsia="微軟正黑體" w:hAnsi="微軟正黑體" w:hint="eastAsia"/>
          <w:b/>
          <w:color w:val="C00000"/>
          <w:sz w:val="22"/>
        </w:rPr>
        <w:t>溫暖的家</w:t>
      </w:r>
    </w:p>
    <w:p w:rsidR="00F477DB" w:rsidRPr="00247DEB" w:rsidRDefault="00F477DB" w:rsidP="00F477DB">
      <w:pPr>
        <w:spacing w:line="0" w:lineRule="atLeast"/>
        <w:rPr>
          <w:rFonts w:ascii="微軟正黑體" w:eastAsia="微軟正黑體" w:hAnsi="微軟正黑體"/>
          <w:b/>
          <w:sz w:val="22"/>
        </w:rPr>
      </w:pPr>
      <w:r w:rsidRPr="00247DEB">
        <w:rPr>
          <w:rFonts w:ascii="微軟正黑體" w:eastAsia="微軟正黑體" w:hAnsi="微軟正黑體" w:hint="eastAsia"/>
          <w:b/>
          <w:color w:val="0000FF"/>
          <w:sz w:val="22"/>
        </w:rPr>
        <w:t>◎</w:t>
      </w:r>
      <w:r>
        <w:rPr>
          <w:rFonts w:ascii="微軟正黑體" w:eastAsia="微軟正黑體" w:hAnsi="微軟正黑體" w:hint="eastAsia"/>
          <w:b/>
          <w:color w:val="0000FF"/>
          <w:sz w:val="22"/>
        </w:rPr>
        <w:t>使用餐食：早餐－</w:t>
      </w:r>
      <w:r w:rsidRPr="00247DEB">
        <w:rPr>
          <w:rFonts w:ascii="微軟正黑體" w:eastAsia="微軟正黑體" w:hAnsi="微軟正黑體" w:hint="eastAsia"/>
          <w:b/>
          <w:color w:val="0000FF"/>
          <w:sz w:val="22"/>
        </w:rPr>
        <w:t xml:space="preserve">飯店內享用　　　</w:t>
      </w:r>
      <w:r>
        <w:rPr>
          <w:rFonts w:ascii="微軟正黑體" w:eastAsia="微軟正黑體" w:hAnsi="微軟正黑體" w:hint="eastAsia"/>
          <w:b/>
          <w:color w:val="0000FF"/>
          <w:sz w:val="22"/>
        </w:rPr>
        <w:t>午餐－</w:t>
      </w:r>
      <w:r w:rsidRPr="00247DEB">
        <w:rPr>
          <w:rFonts w:ascii="微軟正黑體" w:eastAsia="微軟正黑體" w:hAnsi="微軟正黑體" w:hint="eastAsia"/>
          <w:b/>
          <w:color w:val="0000FF"/>
          <w:sz w:val="22"/>
        </w:rPr>
        <w:t>機上套餐</w:t>
      </w:r>
    </w:p>
    <w:p w:rsidR="00F477DB" w:rsidRPr="00247DEB" w:rsidRDefault="00F84953" w:rsidP="00F477DB">
      <w:pPr>
        <w:spacing w:line="0" w:lineRule="atLeast"/>
        <w:rPr>
          <w:rFonts w:ascii="微軟正黑體" w:eastAsia="微軟正黑體" w:hAnsi="微軟正黑體"/>
          <w:sz w:val="22"/>
        </w:rPr>
      </w:pPr>
      <w:r w:rsidRPr="00F84953">
        <w:rPr>
          <w:rFonts w:ascii="微軟正黑體" w:eastAsia="微軟正黑體" w:hAnsi="微軟正黑體"/>
          <w:noProof/>
          <w:color w:val="000000"/>
          <w:kern w:val="0"/>
          <w:sz w:val="20"/>
          <w:szCs w:val="20"/>
        </w:rPr>
        <w:pict>
          <v:line id="_x0000_s1036" style="position:absolute;z-index:251665408" from="0,12.2pt" to="549pt,12.2pt" strokeweight="3.75pt">
            <v:stroke linestyle="thinThick"/>
          </v:line>
        </w:pict>
      </w:r>
    </w:p>
    <w:p w:rsidR="00F477DB" w:rsidRPr="00807776" w:rsidRDefault="00F477DB" w:rsidP="00F477DB">
      <w:pPr>
        <w:spacing w:line="0" w:lineRule="atLeast"/>
        <w:rPr>
          <w:rFonts w:ascii="微軟正黑體" w:eastAsia="微軟正黑體" w:hAnsi="微軟正黑體"/>
          <w:color w:val="000000"/>
          <w:sz w:val="15"/>
          <w:szCs w:val="15"/>
        </w:rPr>
      </w:pPr>
      <w:r w:rsidRPr="00807776">
        <w:rPr>
          <w:rFonts w:ascii="微軟正黑體" w:eastAsia="微軟正黑體" w:hAnsi="微軟正黑體" w:hint="eastAsia"/>
          <w:b/>
        </w:rPr>
        <w:t>【行程備註】</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w:t>
      </w:r>
      <w:r w:rsidRPr="00807776">
        <w:rPr>
          <w:rFonts w:ascii="微軟正黑體" w:eastAsia="微軟正黑體" w:hAnsi="微軟正黑體"/>
          <w:sz w:val="22"/>
        </w:rPr>
        <w:t>團費不含：</w:t>
      </w:r>
      <w:r w:rsidRPr="00807776">
        <w:rPr>
          <w:rFonts w:ascii="微軟正黑體" w:eastAsia="微軟正黑體" w:hAnsi="微軟正黑體"/>
          <w:sz w:val="22"/>
        </w:rPr>
        <w:br/>
        <w:t>1.導遊、司機小費 (建議每天</w:t>
      </w:r>
      <w:r w:rsidRPr="00807776">
        <w:rPr>
          <w:rFonts w:ascii="微軟正黑體" w:eastAsia="微軟正黑體" w:hAnsi="微軟正黑體" w:hint="eastAsia"/>
          <w:sz w:val="22"/>
        </w:rPr>
        <w:t>新</w:t>
      </w:r>
      <w:r w:rsidRPr="00807776">
        <w:rPr>
          <w:rFonts w:ascii="微軟正黑體" w:eastAsia="微軟正黑體" w:hAnsi="微軟正黑體"/>
          <w:sz w:val="22"/>
        </w:rPr>
        <w:t>台幣</w:t>
      </w:r>
      <w:r w:rsidRPr="00807776">
        <w:rPr>
          <w:rFonts w:ascii="微軟正黑體" w:eastAsia="微軟正黑體" w:hAnsi="微軟正黑體" w:hint="eastAsia"/>
          <w:sz w:val="22"/>
        </w:rPr>
        <w:t>250</w:t>
      </w:r>
      <w:r w:rsidRPr="00807776">
        <w:rPr>
          <w:rFonts w:ascii="微軟正黑體" w:eastAsia="微軟正黑體" w:hAnsi="微軟正黑體"/>
          <w:sz w:val="22"/>
        </w:rPr>
        <w:t xml:space="preserve">元/人) </w:t>
      </w:r>
      <w:r w:rsidRPr="00807776">
        <w:rPr>
          <w:rFonts w:ascii="微軟正黑體" w:eastAsia="微軟正黑體" w:hAnsi="微軟正黑體"/>
          <w:sz w:val="22"/>
        </w:rPr>
        <w:br/>
        <w:t xml:space="preserve">2.行程表上未表明之各項開支，自選建議行程交通及應付費用。 </w:t>
      </w:r>
      <w:r>
        <w:rPr>
          <w:rFonts w:ascii="微軟正黑體" w:eastAsia="微軟正黑體" w:hAnsi="微軟正黑體" w:hint="eastAsia"/>
          <w:sz w:val="22"/>
        </w:rPr>
        <w:br/>
      </w:r>
      <w:r w:rsidRPr="00807776">
        <w:rPr>
          <w:rFonts w:ascii="微軟正黑體" w:eastAsia="微軟正黑體" w:hAnsi="微軟正黑體"/>
          <w:sz w:val="22"/>
        </w:rPr>
        <w:t>3.純係私人之消費：如行李超重費、飲料酒類、洗衣、電話、電報及私人交</w:t>
      </w:r>
      <w:r w:rsidRPr="00807776">
        <w:rPr>
          <w:rFonts w:ascii="微軟正黑體" w:eastAsia="微軟正黑體" w:hAnsi="微軟正黑體" w:hint="eastAsia"/>
          <w:sz w:val="22"/>
        </w:rPr>
        <w:t>通</w:t>
      </w:r>
      <w:r w:rsidRPr="00807776">
        <w:rPr>
          <w:rFonts w:ascii="微軟正黑體" w:eastAsia="微軟正黑體" w:hAnsi="微軟正黑體"/>
          <w:sz w:val="22"/>
        </w:rPr>
        <w:t>費。</w:t>
      </w:r>
      <w:r>
        <w:rPr>
          <w:rFonts w:ascii="微軟正黑體" w:eastAsia="微軟正黑體" w:hAnsi="微軟正黑體" w:hint="eastAsia"/>
          <w:sz w:val="22"/>
        </w:rPr>
        <w:br/>
      </w:r>
      <w:r w:rsidRPr="00807776">
        <w:rPr>
          <w:rFonts w:ascii="微軟正黑體" w:eastAsia="微軟正黑體" w:hAnsi="微軟正黑體" w:hint="eastAsia"/>
          <w:sz w:val="22"/>
        </w:rPr>
        <w:t>4.</w:t>
      </w:r>
      <w:r w:rsidRPr="00807776">
        <w:rPr>
          <w:rFonts w:ascii="微軟正黑體" w:eastAsia="微軟正黑體" w:hAnsi="微軟正黑體"/>
          <w:sz w:val="22"/>
        </w:rPr>
        <w:t xml:space="preserve">倘若各項稅金因國際燃油價格或匯率而所有調漲，本公司將提早公告，若您己繳付訂金者，為保障您的權利，本公司將無條件吸收調漲之費用。 </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w:t>
      </w:r>
      <w:r w:rsidRPr="00807776">
        <w:rPr>
          <w:rFonts w:ascii="微軟正黑體" w:eastAsia="微軟正黑體" w:hAnsi="微軟正黑體"/>
          <w:sz w:val="22"/>
        </w:rPr>
        <w:t>成團人數：1</w:t>
      </w:r>
      <w:r w:rsidRPr="00807776">
        <w:rPr>
          <w:rFonts w:ascii="微軟正黑體" w:eastAsia="微軟正黑體" w:hAnsi="微軟正黑體" w:hint="eastAsia"/>
          <w:sz w:val="22"/>
        </w:rPr>
        <w:t>6</w:t>
      </w:r>
      <w:r w:rsidRPr="00807776">
        <w:rPr>
          <w:rFonts w:ascii="微軟正黑體" w:eastAsia="微軟正黑體" w:hAnsi="微軟正黑體"/>
          <w:sz w:val="22"/>
        </w:rPr>
        <w:t>人以上方可成行並派隨團導遊隨行服務。</w:t>
      </w:r>
    </w:p>
    <w:p w:rsidR="00F477DB" w:rsidRPr="007E0F5D"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7E0F5D">
        <w:rPr>
          <w:rFonts w:ascii="微軟正黑體" w:eastAsia="微軟正黑體" w:hAnsi="微軟正黑體"/>
          <w:sz w:val="22"/>
        </w:rPr>
        <w:t>遊覽行程全部使用合法綠牌車、安全有保障。</w:t>
      </w:r>
    </w:p>
    <w:p w:rsidR="00F477DB" w:rsidRPr="007E0F5D"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7E0F5D">
        <w:rPr>
          <w:rFonts w:ascii="微軟正黑體" w:eastAsia="微軟正黑體" w:hAnsi="微軟正黑體"/>
          <w:sz w:val="22"/>
        </w:rPr>
        <w:t>此團體必須團進團出，不可延回。</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 xml:space="preserve">此機票經開立後不可更改日期、航班及變更名單，開票後亦無法辦理退票。 </w:t>
      </w:r>
    </w:p>
    <w:p w:rsidR="00F477DB" w:rsidRPr="007E0F5D"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7E0F5D">
        <w:rPr>
          <w:rFonts w:ascii="微軟正黑體" w:eastAsia="微軟正黑體" w:hAnsi="微軟正黑體"/>
          <w:sz w:val="22"/>
        </w:rPr>
        <w:t>報名後，觀光局國外旅遊定型化契約書即生效力，變更或取消行程將依契約內容辦理。</w:t>
      </w:r>
    </w:p>
    <w:p w:rsidR="00F477DB" w:rsidRPr="007E0F5D"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7E0F5D">
        <w:rPr>
          <w:rFonts w:ascii="微軟正黑體" w:eastAsia="微軟正黑體" w:hAnsi="微軟正黑體"/>
          <w:sz w:val="22"/>
        </w:rPr>
        <w:t>包機起降參考時間，會因日本政府實際核准時間而有差異，故包機時間及降落城市以航空公司為最後確認。</w:t>
      </w:r>
    </w:p>
    <w:p w:rsidR="00F477DB" w:rsidRPr="007E0F5D"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7E0F5D">
        <w:rPr>
          <w:rFonts w:ascii="微軟正黑體" w:eastAsia="微軟正黑體" w:hAnsi="微軟正黑體"/>
          <w:sz w:val="22"/>
        </w:rPr>
        <w:t>若因航空公司或不可抗力因素，而變動包機航班時間及降落城市，造成團體行程變更或增加餐食或減少餐食，本公司不另行加價，亦不減價，敬請見諒。</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此特惠機票為團體機票，航空公司保留更改航班之權力，若產生任何問題無法成行時，本公司將優先為您尋找當天可出發之替代航次，以便讓您順利成行。</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 xml:space="preserve">倘若您所指定之出發日皆無任何團體機位成行，本公司將按國外旅遊定型化契約書規定，於出發前七天通知各位貴賓。 </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此票種不可累積航空公司哩程數、不可事先指定坐席或劃位（航空公司將依旅客英文姓名排序），另不可使用會員、哩程數及其他方式升等座艙。</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 xml:space="preserve">各出發日之航班可能會因不同出發日期而有所變動，請先依出團日期查詢。 </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 xml:space="preserve">請務必確認訂單中所填寫之英文名字拼音需與您所持用之護照相同。若因旅客提供的資料有誤，造成機票姓名錯誤所致生之任何損失，本公司恕不負責。 </w:t>
      </w:r>
    </w:p>
    <w:p w:rsidR="00F477DB" w:rsidRPr="00807776" w:rsidRDefault="00F477DB" w:rsidP="00F477DB">
      <w:pPr>
        <w:spacing w:line="0" w:lineRule="atLeast"/>
        <w:ind w:left="220" w:hangingChars="100" w:hanging="220"/>
        <w:rPr>
          <w:rFonts w:ascii="微軟正黑體" w:eastAsia="微軟正黑體" w:hAnsi="微軟正黑體"/>
          <w:sz w:val="22"/>
        </w:rPr>
      </w:pPr>
      <w:r w:rsidRPr="007E0F5D">
        <w:rPr>
          <w:rFonts w:ascii="微軟正黑體" w:eastAsia="微軟正黑體" w:hAnsi="微軟正黑體" w:hint="eastAsia"/>
          <w:sz w:val="22"/>
        </w:rPr>
        <w:t>※</w:t>
      </w:r>
      <w:r w:rsidRPr="00807776">
        <w:rPr>
          <w:rFonts w:ascii="微軟正黑體" w:eastAsia="微軟正黑體" w:hAnsi="微軟正黑體"/>
          <w:sz w:val="22"/>
        </w:rPr>
        <w:t>再次提醒：進入各國皆需六個月以上有效期限的護照，及出入境國有效簽證。請務必檢查您的證照資料，以免因疏失而無法出國。本公司銷售此特惠機票不負證照查驗之責任，但如需本公司協助辦理簽證事宜，請洽本公司客服專員。【特殊身分者如：役男(16-18歲)與軍警等公務人員，請自行確認條碼或章戳是否有效】。</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※本行程餐廳將視餐廳公休日將略有調動，用餐時間依實際行程安排做調整，造成不便之處，敬請原諒。</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※本行程內容於印製前已致力提供正確無誤資料，對於因臨時變動而不及通知之處，請參考行前說明會資料內所附之正確行程。</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※為了本次各位貴賓行程愉快順利，旅遊行程住宿及旅遊點儘量忠於原行程，有時會因飯店確認行程前後更動或</w:t>
      </w:r>
      <w:r w:rsidRPr="00807776">
        <w:rPr>
          <w:rFonts w:ascii="微軟正黑體" w:eastAsia="微軟正黑體" w:hAnsi="微軟正黑體" w:hint="eastAsia"/>
          <w:sz w:val="22"/>
        </w:rPr>
        <w:lastRenderedPageBreak/>
        <w:t>互換觀光點，若遇特殊情況或其他不可抗拒之因素以及船、交通阻塞、觀光點休假，本公司保有變更班機、行程及同等飯店之權利與義務，不便之處，尚祈見諒！</w:t>
      </w:r>
    </w:p>
    <w:p w:rsidR="00F477DB" w:rsidRPr="007E0F5D" w:rsidRDefault="00F477DB" w:rsidP="00F477DB">
      <w:pPr>
        <w:spacing w:line="0" w:lineRule="atLeast"/>
        <w:ind w:left="220" w:hangingChars="100" w:hanging="220"/>
        <w:rPr>
          <w:rFonts w:ascii="微軟正黑體" w:eastAsia="微軟正黑體" w:hAnsi="微軟正黑體"/>
          <w:color w:val="00B0F0"/>
          <w:sz w:val="22"/>
        </w:rPr>
      </w:pPr>
      <w:r w:rsidRPr="007E0F5D">
        <w:rPr>
          <w:rFonts w:ascii="微軟正黑體" w:eastAsia="微軟正黑體" w:hAnsi="微軟正黑體" w:hint="eastAsia"/>
          <w:color w:val="00B0F0"/>
          <w:sz w:val="22"/>
        </w:rPr>
        <w:t>※</w:t>
      </w:r>
      <w:r w:rsidRPr="007E0F5D">
        <w:rPr>
          <w:rFonts w:ascii="微軟正黑體" w:eastAsia="微軟正黑體" w:hAnsi="微軟正黑體"/>
          <w:color w:val="00B0F0"/>
          <w:sz w:val="22"/>
        </w:rPr>
        <w:t>如貴賓為單1人報名時，若</w:t>
      </w:r>
      <w:r w:rsidRPr="007E0F5D">
        <w:rPr>
          <w:rFonts w:ascii="微軟正黑體" w:eastAsia="微軟正黑體" w:hAnsi="微軟正黑體" w:hint="eastAsia"/>
          <w:color w:val="00B0F0"/>
          <w:sz w:val="22"/>
        </w:rPr>
        <w:t>經旅行社協助配對卻</w:t>
      </w:r>
      <w:r w:rsidRPr="007E0F5D">
        <w:rPr>
          <w:rFonts w:ascii="微軟正黑體" w:eastAsia="微軟正黑體" w:hAnsi="微軟正黑體"/>
          <w:color w:val="00B0F0"/>
          <w:sz w:val="22"/>
        </w:rPr>
        <w:t>無法覓得合住的同性旅客</w:t>
      </w:r>
      <w:r w:rsidRPr="007E0F5D">
        <w:rPr>
          <w:rFonts w:ascii="微軟正黑體" w:eastAsia="微軟正黑體" w:hAnsi="微軟正黑體" w:hint="eastAsia"/>
          <w:color w:val="00B0F0"/>
          <w:sz w:val="22"/>
        </w:rPr>
        <w:t>時（可能為兩人房亦有可能為三人房）</w:t>
      </w:r>
      <w:r w:rsidRPr="007E0F5D">
        <w:rPr>
          <w:rFonts w:ascii="微軟正黑體" w:eastAsia="微軟正黑體" w:hAnsi="微軟正黑體"/>
          <w:color w:val="00B0F0"/>
          <w:sz w:val="22"/>
        </w:rPr>
        <w:t>，則需另補單人房差額</w:t>
      </w:r>
      <w:r w:rsidRPr="007E0F5D">
        <w:rPr>
          <w:rFonts w:ascii="微軟正黑體" w:eastAsia="微軟正黑體" w:hAnsi="微軟正黑體" w:hint="eastAsia"/>
          <w:color w:val="00B0F0"/>
          <w:sz w:val="22"/>
        </w:rPr>
        <w:t>，差額視住宿飯店之不同由旅行社另行報價</w:t>
      </w:r>
      <w:r w:rsidRPr="007E0F5D">
        <w:rPr>
          <w:rFonts w:ascii="微軟正黑體" w:eastAsia="微軟正黑體" w:hAnsi="微軟正黑體"/>
          <w:color w:val="00B0F0"/>
          <w:sz w:val="22"/>
        </w:rPr>
        <w:t>，敬請</w:t>
      </w:r>
      <w:r w:rsidRPr="007E0F5D">
        <w:rPr>
          <w:rFonts w:ascii="微軟正黑體" w:eastAsia="微軟正黑體" w:hAnsi="微軟正黑體" w:hint="eastAsia"/>
          <w:color w:val="00B0F0"/>
          <w:sz w:val="22"/>
        </w:rPr>
        <w:t>了解並</w:t>
      </w:r>
      <w:r w:rsidRPr="007E0F5D">
        <w:rPr>
          <w:rFonts w:ascii="微軟正黑體" w:eastAsia="微軟正黑體" w:hAnsi="微軟正黑體"/>
          <w:color w:val="00B0F0"/>
          <w:sz w:val="22"/>
        </w:rPr>
        <w:t>見諒</w:t>
      </w:r>
      <w:r w:rsidRPr="007E0F5D">
        <w:rPr>
          <w:rFonts w:ascii="微軟正黑體" w:eastAsia="微軟正黑體" w:hAnsi="微軟正黑體" w:hint="eastAsia"/>
          <w:color w:val="00B0F0"/>
          <w:sz w:val="22"/>
        </w:rPr>
        <w:t>，謝謝！</w:t>
      </w:r>
    </w:p>
    <w:p w:rsidR="00F477DB" w:rsidRPr="00807776"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hint="eastAsia"/>
          <w:sz w:val="22"/>
        </w:rPr>
        <w:t>最後，敬祝各位貴賓本次旅途愉快！</w:t>
      </w:r>
    </w:p>
    <w:p w:rsidR="00F477DB" w:rsidRDefault="00F477DB" w:rsidP="00F477DB">
      <w:pPr>
        <w:spacing w:line="0" w:lineRule="atLeast"/>
        <w:ind w:left="220" w:hangingChars="100" w:hanging="220"/>
        <w:rPr>
          <w:rFonts w:ascii="微軟正黑體" w:eastAsia="微軟正黑體" w:hAnsi="微軟正黑體"/>
          <w:sz w:val="22"/>
        </w:rPr>
      </w:pPr>
      <w:r w:rsidRPr="00807776">
        <w:rPr>
          <w:rFonts w:ascii="微軟正黑體" w:eastAsia="微軟正黑體" w:hAnsi="微軟正黑體"/>
          <w:sz w:val="22"/>
        </w:rPr>
        <w:t>【本行程之各項內容及價格因季節、氣侯等因素而有所變動、請依出發前說明會資料為主，不另行通知】</w:t>
      </w:r>
    </w:p>
    <w:p w:rsidR="00F477DB" w:rsidRPr="007E0F5D" w:rsidRDefault="00F477DB" w:rsidP="00F477DB">
      <w:pPr>
        <w:spacing w:line="0" w:lineRule="atLeast"/>
        <w:rPr>
          <w:rFonts w:ascii="微軟正黑體" w:eastAsia="微軟正黑體" w:hAnsi="微軟正黑體"/>
          <w:sz w:val="22"/>
        </w:rPr>
      </w:pPr>
    </w:p>
    <w:sectPr w:rsidR="00F477DB" w:rsidRPr="007E0F5D" w:rsidSect="00247DEB">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0E0" w:rsidRDefault="00AC20E0" w:rsidP="00172626">
      <w:r>
        <w:separator/>
      </w:r>
    </w:p>
  </w:endnote>
  <w:endnote w:type="continuationSeparator" w:id="1">
    <w:p w:rsidR="00AC20E0" w:rsidRDefault="00AC20E0" w:rsidP="00172626">
      <w:r>
        <w:continuationSeparator/>
      </w:r>
    </w:p>
  </w:endnote>
</w:endnotes>
</file>

<file path=word/fontTable.xml><?xml version="1.0" encoding="utf-8"?>
<w:fonts xmlns:r="http://schemas.openxmlformats.org/officeDocument/2006/relationships" xmlns:w="http://schemas.openxmlformats.org/wordprocessingml/2006/main">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
    <w:panose1 w:val="02020909000000000000"/>
    <w:charset w:val="88"/>
    <w:family w:val="modern"/>
    <w:pitch w:val="fixed"/>
    <w:sig w:usb0="80000001" w:usb1="28091800" w:usb2="00000016" w:usb3="00000000" w:csb0="00100000" w:csb1="00000000"/>
  </w:font>
  <w:font w:name="Arial">
    <w:panose1 w:val="020B0604020202020204"/>
    <w:charset w:val="00"/>
    <w:family w:val="swiss"/>
    <w:pitch w:val="variable"/>
    <w:sig w:usb0="20000A87" w:usb1="00000000"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0E0" w:rsidRDefault="00AC20E0" w:rsidP="00172626">
      <w:r>
        <w:separator/>
      </w:r>
    </w:p>
  </w:footnote>
  <w:footnote w:type="continuationSeparator" w:id="1">
    <w:p w:rsidR="00AC20E0" w:rsidRDefault="00AC20E0" w:rsidP="001726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900C2"/>
    <w:multiLevelType w:val="hybridMultilevel"/>
    <w:tmpl w:val="C34A740A"/>
    <w:lvl w:ilvl="0" w:tplc="0660D70E">
      <w:start w:val="1"/>
      <w:numFmt w:val="taiwaneseCountingThousand"/>
      <w:lvlText w:val="第%1天"/>
      <w:lvlJc w:val="left"/>
      <w:pPr>
        <w:ind w:left="1005" w:hanging="1005"/>
      </w:pPr>
      <w:rPr>
        <w:rFonts w:ascii="微軟正黑體" w:eastAsia="微軟正黑體" w:hAnsi="微軟正黑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77DB"/>
    <w:rsid w:val="00172626"/>
    <w:rsid w:val="00177D6C"/>
    <w:rsid w:val="002708DC"/>
    <w:rsid w:val="00A83A89"/>
    <w:rsid w:val="00AC20E0"/>
    <w:rsid w:val="00B30723"/>
    <w:rsid w:val="00C51303"/>
    <w:rsid w:val="00D12C0F"/>
    <w:rsid w:val="00F477DB"/>
    <w:rsid w:val="00F84953"/>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7DB"/>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77DB"/>
    <w:pPr>
      <w:ind w:leftChars="200" w:left="480"/>
    </w:pPr>
  </w:style>
  <w:style w:type="character" w:styleId="a4">
    <w:name w:val="Strong"/>
    <w:basedOn w:val="a0"/>
    <w:uiPriority w:val="22"/>
    <w:qFormat/>
    <w:rsid w:val="00F477DB"/>
    <w:rPr>
      <w:b/>
      <w:bCs/>
    </w:rPr>
  </w:style>
  <w:style w:type="character" w:styleId="a5">
    <w:name w:val="Emphasis"/>
    <w:basedOn w:val="a0"/>
    <w:uiPriority w:val="20"/>
    <w:qFormat/>
    <w:rsid w:val="00F477DB"/>
    <w:rPr>
      <w:i/>
      <w:iCs/>
    </w:rPr>
  </w:style>
  <w:style w:type="paragraph" w:styleId="a6">
    <w:name w:val="header"/>
    <w:basedOn w:val="a"/>
    <w:link w:val="a7"/>
    <w:uiPriority w:val="99"/>
    <w:semiHidden/>
    <w:unhideWhenUsed/>
    <w:rsid w:val="00172626"/>
    <w:pPr>
      <w:tabs>
        <w:tab w:val="center" w:pos="4153"/>
        <w:tab w:val="right" w:pos="8306"/>
      </w:tabs>
      <w:snapToGrid w:val="0"/>
    </w:pPr>
    <w:rPr>
      <w:sz w:val="20"/>
      <w:szCs w:val="20"/>
    </w:rPr>
  </w:style>
  <w:style w:type="character" w:customStyle="1" w:styleId="a7">
    <w:name w:val="頁首 字元"/>
    <w:basedOn w:val="a0"/>
    <w:link w:val="a6"/>
    <w:uiPriority w:val="99"/>
    <w:semiHidden/>
    <w:rsid w:val="00172626"/>
    <w:rPr>
      <w:rFonts w:ascii="Calibri" w:eastAsia="新細明體" w:hAnsi="Calibri" w:cs="Times New Roman"/>
      <w:sz w:val="20"/>
      <w:szCs w:val="20"/>
    </w:rPr>
  </w:style>
  <w:style w:type="paragraph" w:styleId="a8">
    <w:name w:val="footer"/>
    <w:basedOn w:val="a"/>
    <w:link w:val="a9"/>
    <w:uiPriority w:val="99"/>
    <w:semiHidden/>
    <w:unhideWhenUsed/>
    <w:rsid w:val="00172626"/>
    <w:pPr>
      <w:tabs>
        <w:tab w:val="center" w:pos="4153"/>
        <w:tab w:val="right" w:pos="8306"/>
      </w:tabs>
      <w:snapToGrid w:val="0"/>
    </w:pPr>
    <w:rPr>
      <w:sz w:val="20"/>
      <w:szCs w:val="20"/>
    </w:rPr>
  </w:style>
  <w:style w:type="character" w:customStyle="1" w:styleId="a9">
    <w:name w:val="頁尾 字元"/>
    <w:basedOn w:val="a0"/>
    <w:link w:val="a8"/>
    <w:uiPriority w:val="99"/>
    <w:semiHidden/>
    <w:rsid w:val="00172626"/>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654</Words>
  <Characters>3729</Characters>
  <Application>Microsoft Office Word</Application>
  <DocSecurity>0</DocSecurity>
  <Lines>31</Lines>
  <Paragraphs>8</Paragraphs>
  <ScaleCrop>false</ScaleCrop>
  <Company/>
  <LinksUpToDate>false</LinksUpToDate>
  <CharactersWithSpaces>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2018-05-18T02:34:00Z</dcterms:created>
  <dcterms:modified xsi:type="dcterms:W3CDTF">2018-05-18T02:35:00Z</dcterms:modified>
</cp:coreProperties>
</file>