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48" w:rsidRPr="005A61F0" w:rsidRDefault="00FF04B3" w:rsidP="002E5248">
      <w:pPr>
        <w:jc w:val="center"/>
        <w:rPr>
          <w:rFonts w:ascii="微軟正黑體" w:eastAsia="微軟正黑體" w:hAnsi="微軟正黑體" w:cs="新細明體"/>
          <w:b/>
          <w:color w:val="FF0000"/>
          <w:kern w:val="0"/>
          <w:szCs w:val="24"/>
        </w:rPr>
      </w:pPr>
      <w:r w:rsidRPr="005A61F0">
        <w:rPr>
          <w:rFonts w:ascii="微軟正黑體" w:eastAsia="微軟正黑體" w:hAnsi="微軟正黑體" w:cs="新細明體"/>
          <w:b/>
          <w:color w:val="FF0000"/>
          <w:kern w:val="0"/>
          <w:szCs w:val="24"/>
        </w:rPr>
        <w:drawing>
          <wp:anchor distT="0" distB="0" distL="114300" distR="114300" simplePos="0" relativeHeight="251699200" behindDoc="1" locked="0" layoutInCell="1" allowOverlap="1">
            <wp:simplePos x="0" y="0"/>
            <wp:positionH relativeFrom="margin">
              <wp:align>center</wp:align>
            </wp:positionH>
            <wp:positionV relativeFrom="margin">
              <wp:align>center</wp:align>
            </wp:positionV>
            <wp:extent cx="7562850" cy="10744200"/>
            <wp:effectExtent l="19050" t="0" r="0" b="0"/>
            <wp:wrapTight wrapText="bothSides">
              <wp:wrapPolygon edited="0">
                <wp:start x="-54" y="0"/>
                <wp:lineTo x="-54" y="21562"/>
                <wp:lineTo x="21600" y="21562"/>
                <wp:lineTo x="21600" y="0"/>
                <wp:lineTo x="-54"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葡特色_01.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2850" cy="10744200"/>
                    </a:xfrm>
                    <a:prstGeom prst="rect">
                      <a:avLst/>
                    </a:prstGeom>
                  </pic:spPr>
                </pic:pic>
              </a:graphicData>
            </a:graphic>
          </wp:anchor>
        </w:drawing>
      </w:r>
    </w:p>
    <w:p w:rsidR="002E5248" w:rsidRDefault="008E6D8E" w:rsidP="008E6D8E">
      <w:pPr>
        <w:widowControl/>
        <w:jc w:val="center"/>
        <w:rPr>
          <w:rFonts w:ascii="微軟正黑體" w:eastAsia="微軟正黑體" w:hAnsi="微軟正黑體" w:cs="新細明體"/>
          <w:b/>
          <w:color w:val="FF0000"/>
          <w:kern w:val="0"/>
          <w:szCs w:val="24"/>
        </w:rPr>
      </w:pPr>
      <w:r w:rsidRPr="008E6D8E">
        <w:rPr>
          <w:rFonts w:ascii="微軟正黑體" w:eastAsia="微軟正黑體" w:hAnsi="微軟正黑體" w:cs="新細明體"/>
          <w:b/>
          <w:color w:val="FF0000"/>
          <w:kern w:val="0"/>
          <w:szCs w:val="24"/>
        </w:rPr>
        <w:lastRenderedPageBreak/>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59675" cy="10882630"/>
            <wp:effectExtent l="19050" t="0" r="3175" b="0"/>
            <wp:wrapTight wrapText="bothSides">
              <wp:wrapPolygon edited="0">
                <wp:start x="-54" y="0"/>
                <wp:lineTo x="-54" y="21552"/>
                <wp:lineTo x="21609" y="21552"/>
                <wp:lineTo x="21609" y="0"/>
                <wp:lineTo x="-54" y="0"/>
              </wp:wrapPolygon>
            </wp:wrapTight>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葡特色_0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0882630"/>
                    </a:xfrm>
                    <a:prstGeom prst="rect">
                      <a:avLst/>
                    </a:prstGeom>
                  </pic:spPr>
                </pic:pic>
              </a:graphicData>
            </a:graphic>
          </wp:anchor>
        </w:drawing>
      </w:r>
    </w:p>
    <w:p w:rsidR="00030C29" w:rsidRPr="008E6D8E" w:rsidRDefault="00030C29" w:rsidP="008E6D8E">
      <w:pPr>
        <w:widowControl/>
        <w:jc w:val="center"/>
        <w:rPr>
          <w:rFonts w:ascii="微軟正黑體" w:eastAsia="微軟正黑體" w:hAnsi="微軟正黑體" w:cs="新細明體"/>
          <w:b/>
          <w:color w:val="FF0000"/>
          <w:kern w:val="0"/>
          <w:sz w:val="40"/>
          <w:szCs w:val="40"/>
        </w:rPr>
      </w:pPr>
      <w:r w:rsidRPr="008E6D8E">
        <w:rPr>
          <w:rFonts w:ascii="微軟正黑體" w:eastAsia="微軟正黑體" w:hAnsi="微軟正黑體" w:cs="新細明體" w:hint="eastAsia"/>
          <w:b/>
          <w:color w:val="FF0000"/>
          <w:kern w:val="0"/>
          <w:sz w:val="40"/>
          <w:szCs w:val="40"/>
        </w:rPr>
        <w:lastRenderedPageBreak/>
        <w:t>【戀戀西葡11日】</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搭乘國泰航空，雙點進出，不走回頭路，暢遊西葡雙國知名景點~</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全程入住四星級酒店~</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全程無購物、無自費、無自理餐~</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米其林推薦餐&amp;西葡特色風味餐~</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絕世景點推薦：米哈斯/洛卡海岬，深度體驗西葡風情~</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加贈佛朗明哥秀(價值45歐元)~</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加贈品嚐里斯本★正宗百年Pastel de Belem葡式蛋塔~</w:t>
      </w:r>
    </w:p>
    <w:p w:rsidR="00030C29" w:rsidRPr="005A61F0" w:rsidRDefault="00030C29" w:rsidP="005A61F0">
      <w:pPr>
        <w:pStyle w:val="a7"/>
        <w:numPr>
          <w:ilvl w:val="0"/>
          <w:numId w:val="21"/>
        </w:numPr>
        <w:spacing w:line="0" w:lineRule="atLeast"/>
        <w:ind w:leftChars="0" w:left="220" w:hangingChars="100" w:hanging="220"/>
        <w:rPr>
          <w:rFonts w:ascii="微軟正黑體" w:eastAsia="微軟正黑體" w:hAnsi="微軟正黑體" w:cs="新細明體"/>
          <w:b/>
          <w:color w:val="00B050"/>
          <w:kern w:val="0"/>
          <w:sz w:val="22"/>
        </w:rPr>
      </w:pPr>
      <w:r w:rsidRPr="005A61F0">
        <w:rPr>
          <w:rFonts w:ascii="微軟正黑體" w:eastAsia="微軟正黑體" w:hAnsi="微軟正黑體" w:cs="新細明體" w:hint="eastAsia"/>
          <w:b/>
          <w:color w:val="00B050"/>
          <w:kern w:val="0"/>
          <w:sz w:val="22"/>
        </w:rPr>
        <w:t>加贈洛卡海岬★『歐洲極西點的證明書』~</w:t>
      </w:r>
    </w:p>
    <w:p w:rsidR="00030C29" w:rsidRPr="00351597" w:rsidRDefault="00030C29" w:rsidP="00030C29">
      <w:r w:rsidRPr="00151C3E">
        <w:rPr>
          <w:rFonts w:ascii="微軟正黑體" w:eastAsia="微軟正黑體" w:hAnsi="微軟正黑體" w:cs="新細明體" w:hint="eastAsia"/>
          <w:b/>
          <w:color w:val="632423" w:themeColor="accent2" w:themeShade="80"/>
          <w:kern w:val="0"/>
          <w:sz w:val="32"/>
          <w:szCs w:val="32"/>
        </w:rPr>
        <w:t>參考航班-</w:t>
      </w:r>
    </w:p>
    <w:tbl>
      <w:tblPr>
        <w:tblStyle w:val="-5"/>
        <w:tblW w:w="4500" w:type="pct"/>
        <w:jc w:val="center"/>
        <w:tblLook w:val="04A0"/>
      </w:tblPr>
      <w:tblGrid>
        <w:gridCol w:w="1945"/>
        <w:gridCol w:w="2941"/>
        <w:gridCol w:w="2551"/>
        <w:gridCol w:w="2249"/>
      </w:tblGrid>
      <w:tr w:rsidR="00030C29" w:rsidRPr="00BA04F0" w:rsidTr="008E6D8E">
        <w:trPr>
          <w:cnfStyle w:val="100000000000"/>
          <w:trHeight w:val="500"/>
          <w:jc w:val="center"/>
        </w:trPr>
        <w:tc>
          <w:tcPr>
            <w:cnfStyle w:val="001000000000"/>
            <w:tcW w:w="1594" w:type="dxa"/>
            <w:hideMark/>
          </w:tcPr>
          <w:p w:rsidR="00030C29" w:rsidRPr="00BA04F0" w:rsidRDefault="00030C29" w:rsidP="008B6BA4">
            <w:pPr>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日期</w:t>
            </w:r>
          </w:p>
        </w:tc>
        <w:tc>
          <w:tcPr>
            <w:tcW w:w="2410" w:type="dxa"/>
            <w:hideMark/>
          </w:tcPr>
          <w:p w:rsidR="00030C29" w:rsidRPr="00BA04F0" w:rsidRDefault="00030C29" w:rsidP="008B6BA4">
            <w:pPr>
              <w:cnfStyle w:val="1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航班</w:t>
            </w:r>
          </w:p>
        </w:tc>
        <w:tc>
          <w:tcPr>
            <w:tcW w:w="2091" w:type="dxa"/>
            <w:hideMark/>
          </w:tcPr>
          <w:p w:rsidR="00030C29" w:rsidRPr="00BA04F0" w:rsidRDefault="00030C29" w:rsidP="008B6BA4">
            <w:pPr>
              <w:cnfStyle w:val="1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出發</w:t>
            </w:r>
          </w:p>
        </w:tc>
        <w:tc>
          <w:tcPr>
            <w:tcW w:w="1843" w:type="dxa"/>
            <w:hideMark/>
          </w:tcPr>
          <w:p w:rsidR="00030C29" w:rsidRPr="00BA04F0" w:rsidRDefault="00030C29" w:rsidP="008B6BA4">
            <w:pPr>
              <w:cnfStyle w:val="1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抵達</w:t>
            </w:r>
          </w:p>
        </w:tc>
      </w:tr>
      <w:tr w:rsidR="00030C29" w:rsidRPr="00BA04F0" w:rsidTr="008E6D8E">
        <w:trPr>
          <w:cnfStyle w:val="000000100000"/>
          <w:trHeight w:val="500"/>
          <w:jc w:val="center"/>
        </w:trPr>
        <w:tc>
          <w:tcPr>
            <w:cnfStyle w:val="001000000000"/>
            <w:tcW w:w="1594" w:type="dxa"/>
            <w:hideMark/>
          </w:tcPr>
          <w:p w:rsidR="00030C29" w:rsidRPr="00BA04F0" w:rsidRDefault="00030C29" w:rsidP="008B6BA4">
            <w:pPr>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第一天</w:t>
            </w:r>
          </w:p>
        </w:tc>
        <w:tc>
          <w:tcPr>
            <w:tcW w:w="2410" w:type="dxa"/>
            <w:hideMark/>
          </w:tcPr>
          <w:p w:rsidR="00030C29" w:rsidRPr="00BA04F0" w:rsidRDefault="00030C29" w:rsidP="008B6BA4">
            <w:pPr>
              <w:cnfStyle w:val="0000001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CX531</w:t>
            </w:r>
          </w:p>
        </w:tc>
        <w:tc>
          <w:tcPr>
            <w:tcW w:w="2091" w:type="dxa"/>
            <w:hideMark/>
          </w:tcPr>
          <w:p w:rsidR="00030C29" w:rsidRPr="00BA04F0" w:rsidRDefault="00030C29" w:rsidP="00FE68DD">
            <w:pPr>
              <w:cnfStyle w:val="0000001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桃園機場</w:t>
            </w:r>
            <w:r w:rsidR="00FE68DD">
              <w:rPr>
                <w:rFonts w:ascii="微軟正黑體" w:eastAsia="微軟正黑體" w:hAnsi="微軟正黑體" w:hint="eastAsia"/>
                <w:color w:val="002060"/>
                <w:sz w:val="20"/>
                <w:szCs w:val="20"/>
              </w:rPr>
              <w:t>19:50</w:t>
            </w:r>
          </w:p>
        </w:tc>
        <w:tc>
          <w:tcPr>
            <w:tcW w:w="1843" w:type="dxa"/>
            <w:hideMark/>
          </w:tcPr>
          <w:p w:rsidR="00030C29" w:rsidRPr="00BA04F0" w:rsidRDefault="00030C29" w:rsidP="00FE68DD">
            <w:pPr>
              <w:cnfStyle w:val="0000001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香港2</w:t>
            </w:r>
            <w:r w:rsidR="00FE68DD">
              <w:rPr>
                <w:rFonts w:ascii="微軟正黑體" w:eastAsia="微軟正黑體" w:hAnsi="微軟正黑體" w:hint="eastAsia"/>
                <w:color w:val="002060"/>
                <w:sz w:val="20"/>
                <w:szCs w:val="20"/>
              </w:rPr>
              <w:t>1</w:t>
            </w:r>
            <w:r w:rsidRPr="00BA04F0">
              <w:rPr>
                <w:rFonts w:ascii="微軟正黑體" w:eastAsia="微軟正黑體" w:hAnsi="微軟正黑體" w:hint="eastAsia"/>
                <w:color w:val="002060"/>
                <w:sz w:val="20"/>
                <w:szCs w:val="20"/>
              </w:rPr>
              <w:t>:</w:t>
            </w:r>
            <w:r w:rsidR="00FE68DD">
              <w:rPr>
                <w:rFonts w:ascii="微軟正黑體" w:eastAsia="微軟正黑體" w:hAnsi="微軟正黑體" w:hint="eastAsia"/>
                <w:color w:val="002060"/>
                <w:sz w:val="20"/>
                <w:szCs w:val="20"/>
              </w:rPr>
              <w:t>5</w:t>
            </w:r>
            <w:r w:rsidRPr="00BA04F0">
              <w:rPr>
                <w:rFonts w:ascii="微軟正黑體" w:eastAsia="微軟正黑體" w:hAnsi="微軟正黑體" w:hint="eastAsia"/>
                <w:color w:val="002060"/>
                <w:sz w:val="20"/>
                <w:szCs w:val="20"/>
              </w:rPr>
              <w:t>5</w:t>
            </w:r>
          </w:p>
        </w:tc>
      </w:tr>
      <w:tr w:rsidR="00030C29" w:rsidRPr="00BA04F0" w:rsidTr="008E6D8E">
        <w:trPr>
          <w:trHeight w:val="500"/>
          <w:jc w:val="center"/>
        </w:trPr>
        <w:tc>
          <w:tcPr>
            <w:cnfStyle w:val="001000000000"/>
            <w:tcW w:w="1594" w:type="dxa"/>
            <w:hideMark/>
          </w:tcPr>
          <w:p w:rsidR="00030C29" w:rsidRPr="00BA04F0" w:rsidRDefault="00030C29" w:rsidP="008B6BA4">
            <w:pPr>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第二天</w:t>
            </w:r>
          </w:p>
        </w:tc>
        <w:tc>
          <w:tcPr>
            <w:tcW w:w="2410" w:type="dxa"/>
            <w:hideMark/>
          </w:tcPr>
          <w:p w:rsidR="00030C29" w:rsidRPr="00BA04F0" w:rsidRDefault="00030C29" w:rsidP="008B6BA4">
            <w:pPr>
              <w:cnfStyle w:val="0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CX321</w:t>
            </w:r>
          </w:p>
        </w:tc>
        <w:tc>
          <w:tcPr>
            <w:tcW w:w="2091" w:type="dxa"/>
            <w:hideMark/>
          </w:tcPr>
          <w:p w:rsidR="00030C29" w:rsidRPr="00BA04F0" w:rsidRDefault="00030C29" w:rsidP="00FE68DD">
            <w:pPr>
              <w:cnfStyle w:val="0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香港00:</w:t>
            </w:r>
            <w:r w:rsidR="00FE68DD">
              <w:rPr>
                <w:rFonts w:ascii="微軟正黑體" w:eastAsia="微軟正黑體" w:hAnsi="微軟正黑體" w:hint="eastAsia"/>
                <w:color w:val="002060"/>
                <w:sz w:val="20"/>
                <w:szCs w:val="20"/>
              </w:rPr>
              <w:t>20</w:t>
            </w:r>
          </w:p>
        </w:tc>
        <w:tc>
          <w:tcPr>
            <w:tcW w:w="1843" w:type="dxa"/>
            <w:hideMark/>
          </w:tcPr>
          <w:p w:rsidR="00030C29" w:rsidRPr="00BA04F0" w:rsidRDefault="00030C29" w:rsidP="00FE68DD">
            <w:pPr>
              <w:cnfStyle w:val="0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巴塞隆納</w:t>
            </w:r>
            <w:r>
              <w:rPr>
                <w:rFonts w:ascii="微軟正黑體" w:eastAsia="微軟正黑體" w:hAnsi="微軟正黑體" w:hint="eastAsia"/>
                <w:color w:val="002060"/>
                <w:sz w:val="20"/>
                <w:szCs w:val="20"/>
              </w:rPr>
              <w:t>0</w:t>
            </w:r>
            <w:r w:rsidR="00FE68DD">
              <w:rPr>
                <w:rFonts w:ascii="微軟正黑體" w:eastAsia="微軟正黑體" w:hAnsi="微軟正黑體" w:hint="eastAsia"/>
                <w:color w:val="002060"/>
                <w:sz w:val="20"/>
                <w:szCs w:val="20"/>
              </w:rPr>
              <w:t>7</w:t>
            </w:r>
            <w:r w:rsidRPr="00BA04F0">
              <w:rPr>
                <w:rFonts w:ascii="微軟正黑體" w:eastAsia="微軟正黑體" w:hAnsi="微軟正黑體" w:hint="eastAsia"/>
                <w:color w:val="002060"/>
                <w:sz w:val="20"/>
                <w:szCs w:val="20"/>
              </w:rPr>
              <w:t>:</w:t>
            </w:r>
            <w:r w:rsidR="00FE68DD">
              <w:rPr>
                <w:rFonts w:ascii="微軟正黑體" w:eastAsia="微軟正黑體" w:hAnsi="微軟正黑體" w:hint="eastAsia"/>
                <w:color w:val="002060"/>
                <w:sz w:val="20"/>
                <w:szCs w:val="20"/>
              </w:rPr>
              <w:t>3</w:t>
            </w:r>
            <w:r w:rsidRPr="00BA04F0">
              <w:rPr>
                <w:rFonts w:ascii="微軟正黑體" w:eastAsia="微軟正黑體" w:hAnsi="微軟正黑體" w:hint="eastAsia"/>
                <w:color w:val="002060"/>
                <w:sz w:val="20"/>
                <w:szCs w:val="20"/>
              </w:rPr>
              <w:t>5</w:t>
            </w:r>
          </w:p>
        </w:tc>
      </w:tr>
      <w:tr w:rsidR="00030C29" w:rsidRPr="00BA04F0" w:rsidTr="008E6D8E">
        <w:trPr>
          <w:cnfStyle w:val="000000100000"/>
          <w:trHeight w:val="500"/>
          <w:jc w:val="center"/>
        </w:trPr>
        <w:tc>
          <w:tcPr>
            <w:cnfStyle w:val="001000000000"/>
            <w:tcW w:w="1594" w:type="dxa"/>
            <w:hideMark/>
          </w:tcPr>
          <w:p w:rsidR="00030C29" w:rsidRPr="00BA04F0" w:rsidRDefault="00030C29" w:rsidP="008B6BA4">
            <w:pPr>
              <w:rPr>
                <w:rFonts w:ascii="微軟正黑體" w:eastAsia="微軟正黑體" w:hAnsi="微軟正黑體"/>
                <w:color w:val="002060"/>
                <w:sz w:val="20"/>
                <w:szCs w:val="20"/>
              </w:rPr>
            </w:pPr>
            <w:r>
              <w:rPr>
                <w:rFonts w:ascii="微軟正黑體" w:eastAsia="微軟正黑體" w:hAnsi="微軟正黑體" w:hint="eastAsia"/>
                <w:color w:val="002060"/>
                <w:sz w:val="20"/>
                <w:szCs w:val="20"/>
              </w:rPr>
              <w:t>第十</w:t>
            </w:r>
            <w:r w:rsidRPr="00BA04F0">
              <w:rPr>
                <w:rFonts w:ascii="微軟正黑體" w:eastAsia="微軟正黑體" w:hAnsi="微軟正黑體" w:hint="eastAsia"/>
                <w:color w:val="002060"/>
                <w:sz w:val="20"/>
                <w:szCs w:val="20"/>
              </w:rPr>
              <w:t>天</w:t>
            </w:r>
          </w:p>
        </w:tc>
        <w:tc>
          <w:tcPr>
            <w:tcW w:w="2410" w:type="dxa"/>
            <w:hideMark/>
          </w:tcPr>
          <w:p w:rsidR="00030C29" w:rsidRPr="00BA04F0" w:rsidRDefault="00030C29" w:rsidP="008B6BA4">
            <w:pPr>
              <w:cnfStyle w:val="0000001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CX320</w:t>
            </w:r>
          </w:p>
        </w:tc>
        <w:tc>
          <w:tcPr>
            <w:tcW w:w="2091" w:type="dxa"/>
            <w:hideMark/>
          </w:tcPr>
          <w:p w:rsidR="00030C29" w:rsidRPr="00BA04F0" w:rsidRDefault="00030C29" w:rsidP="00FE68DD">
            <w:pPr>
              <w:cnfStyle w:val="0000001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馬德里</w:t>
            </w:r>
            <w:r>
              <w:rPr>
                <w:rFonts w:ascii="微軟正黑體" w:eastAsia="微軟正黑體" w:hAnsi="微軟正黑體" w:hint="eastAsia"/>
                <w:color w:val="002060"/>
                <w:sz w:val="20"/>
                <w:szCs w:val="20"/>
              </w:rPr>
              <w:t>1</w:t>
            </w:r>
            <w:r w:rsidR="00FE68DD">
              <w:rPr>
                <w:rFonts w:ascii="微軟正黑體" w:eastAsia="微軟正黑體" w:hAnsi="微軟正黑體" w:hint="eastAsia"/>
                <w:color w:val="002060"/>
                <w:sz w:val="20"/>
                <w:szCs w:val="20"/>
              </w:rPr>
              <w:t>2</w:t>
            </w:r>
            <w:r>
              <w:rPr>
                <w:rFonts w:ascii="微軟正黑體" w:eastAsia="微軟正黑體" w:hAnsi="微軟正黑體" w:hint="eastAsia"/>
                <w:color w:val="002060"/>
                <w:sz w:val="20"/>
                <w:szCs w:val="20"/>
              </w:rPr>
              <w:t>:2</w:t>
            </w:r>
            <w:r w:rsidR="00FE68DD">
              <w:rPr>
                <w:rFonts w:ascii="微軟正黑體" w:eastAsia="微軟正黑體" w:hAnsi="微軟正黑體" w:hint="eastAsia"/>
                <w:color w:val="002060"/>
                <w:sz w:val="20"/>
                <w:szCs w:val="20"/>
              </w:rPr>
              <w:t>0</w:t>
            </w:r>
          </w:p>
        </w:tc>
        <w:tc>
          <w:tcPr>
            <w:tcW w:w="1843" w:type="dxa"/>
            <w:hideMark/>
          </w:tcPr>
          <w:p w:rsidR="00030C29" w:rsidRPr="00BA04F0" w:rsidRDefault="00030C29" w:rsidP="00FE68DD">
            <w:pPr>
              <w:cnfStyle w:val="0000001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香港07:0</w:t>
            </w:r>
            <w:r w:rsidR="00FE68DD">
              <w:rPr>
                <w:rFonts w:ascii="微軟正黑體" w:eastAsia="微軟正黑體" w:hAnsi="微軟正黑體" w:hint="eastAsia"/>
                <w:color w:val="002060"/>
                <w:sz w:val="20"/>
                <w:szCs w:val="20"/>
              </w:rPr>
              <w:t>0</w:t>
            </w:r>
            <w:r w:rsidRPr="00BA04F0">
              <w:rPr>
                <w:rFonts w:ascii="微軟正黑體" w:eastAsia="微軟正黑體" w:hAnsi="微軟正黑體" w:hint="eastAsia"/>
                <w:color w:val="002060"/>
                <w:sz w:val="20"/>
                <w:szCs w:val="20"/>
              </w:rPr>
              <w:t>+1</w:t>
            </w:r>
          </w:p>
        </w:tc>
      </w:tr>
      <w:tr w:rsidR="00030C29" w:rsidRPr="00BA04F0" w:rsidTr="008E6D8E">
        <w:trPr>
          <w:trHeight w:val="500"/>
          <w:jc w:val="center"/>
        </w:trPr>
        <w:tc>
          <w:tcPr>
            <w:cnfStyle w:val="001000000000"/>
            <w:tcW w:w="1594" w:type="dxa"/>
            <w:hideMark/>
          </w:tcPr>
          <w:p w:rsidR="00030C29" w:rsidRPr="00BA04F0" w:rsidRDefault="00030C29" w:rsidP="008B6BA4">
            <w:pPr>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第十</w:t>
            </w:r>
            <w:r>
              <w:rPr>
                <w:rFonts w:ascii="微軟正黑體" w:eastAsia="微軟正黑體" w:hAnsi="微軟正黑體" w:hint="eastAsia"/>
                <w:color w:val="002060"/>
                <w:sz w:val="20"/>
                <w:szCs w:val="20"/>
              </w:rPr>
              <w:t>一</w:t>
            </w:r>
            <w:r w:rsidRPr="00BA04F0">
              <w:rPr>
                <w:rFonts w:ascii="微軟正黑體" w:eastAsia="微軟正黑體" w:hAnsi="微軟正黑體" w:hint="eastAsia"/>
                <w:color w:val="002060"/>
                <w:sz w:val="20"/>
                <w:szCs w:val="20"/>
              </w:rPr>
              <w:t>天</w:t>
            </w:r>
          </w:p>
        </w:tc>
        <w:tc>
          <w:tcPr>
            <w:tcW w:w="2410" w:type="dxa"/>
            <w:hideMark/>
          </w:tcPr>
          <w:p w:rsidR="00030C29" w:rsidRPr="00BA04F0" w:rsidRDefault="00030C29" w:rsidP="008B6BA4">
            <w:pPr>
              <w:cnfStyle w:val="000000000000"/>
              <w:rPr>
                <w:rFonts w:ascii="微軟正黑體" w:eastAsia="微軟正黑體" w:hAnsi="微軟正黑體"/>
                <w:color w:val="002060"/>
                <w:sz w:val="20"/>
                <w:szCs w:val="20"/>
              </w:rPr>
            </w:pPr>
            <w:r>
              <w:rPr>
                <w:rFonts w:ascii="微軟正黑體" w:eastAsia="微軟正黑體" w:hAnsi="微軟正黑體" w:hint="eastAsia"/>
                <w:color w:val="002060"/>
                <w:sz w:val="20"/>
                <w:szCs w:val="20"/>
              </w:rPr>
              <w:t>CX564</w:t>
            </w:r>
          </w:p>
        </w:tc>
        <w:tc>
          <w:tcPr>
            <w:tcW w:w="2091" w:type="dxa"/>
            <w:hideMark/>
          </w:tcPr>
          <w:p w:rsidR="00030C29" w:rsidRPr="00BA04F0" w:rsidRDefault="00030C29" w:rsidP="00FE68DD">
            <w:pPr>
              <w:cnfStyle w:val="0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香港</w:t>
            </w:r>
            <w:r>
              <w:rPr>
                <w:rFonts w:ascii="微軟正黑體" w:eastAsia="微軟正黑體" w:hAnsi="微軟正黑體" w:hint="eastAsia"/>
                <w:color w:val="002060"/>
                <w:sz w:val="20"/>
                <w:szCs w:val="20"/>
              </w:rPr>
              <w:t>08:</w:t>
            </w:r>
            <w:r w:rsidR="00FE68DD">
              <w:rPr>
                <w:rFonts w:ascii="微軟正黑體" w:eastAsia="微軟正黑體" w:hAnsi="微軟正黑體" w:hint="eastAsia"/>
                <w:color w:val="002060"/>
                <w:sz w:val="20"/>
                <w:szCs w:val="20"/>
              </w:rPr>
              <w:t>1</w:t>
            </w:r>
            <w:r w:rsidRPr="00BA04F0">
              <w:rPr>
                <w:rFonts w:ascii="微軟正黑體" w:eastAsia="微軟正黑體" w:hAnsi="微軟正黑體" w:hint="eastAsia"/>
                <w:color w:val="002060"/>
                <w:sz w:val="20"/>
                <w:szCs w:val="20"/>
              </w:rPr>
              <w:t>0</w:t>
            </w:r>
          </w:p>
        </w:tc>
        <w:tc>
          <w:tcPr>
            <w:tcW w:w="1843" w:type="dxa"/>
            <w:hideMark/>
          </w:tcPr>
          <w:p w:rsidR="00030C29" w:rsidRPr="00BA04F0" w:rsidRDefault="00030C29" w:rsidP="00FE68DD">
            <w:pPr>
              <w:cnfStyle w:val="000000000000"/>
              <w:rPr>
                <w:rFonts w:ascii="微軟正黑體" w:eastAsia="微軟正黑體" w:hAnsi="微軟正黑體"/>
                <w:color w:val="002060"/>
                <w:sz w:val="20"/>
                <w:szCs w:val="20"/>
              </w:rPr>
            </w:pPr>
            <w:r w:rsidRPr="00BA04F0">
              <w:rPr>
                <w:rFonts w:ascii="微軟正黑體" w:eastAsia="微軟正黑體" w:hAnsi="微軟正黑體" w:hint="eastAsia"/>
                <w:color w:val="002060"/>
                <w:sz w:val="20"/>
                <w:szCs w:val="20"/>
              </w:rPr>
              <w:t>桃園機場</w:t>
            </w:r>
            <w:r>
              <w:rPr>
                <w:rFonts w:ascii="微軟正黑體" w:eastAsia="微軟正黑體" w:hAnsi="微軟正黑體" w:hint="eastAsia"/>
                <w:color w:val="002060"/>
                <w:sz w:val="20"/>
                <w:szCs w:val="20"/>
              </w:rPr>
              <w:t>10:</w:t>
            </w:r>
            <w:r w:rsidR="00FE68DD">
              <w:rPr>
                <w:rFonts w:ascii="微軟正黑體" w:eastAsia="微軟正黑體" w:hAnsi="微軟正黑體" w:hint="eastAsia"/>
                <w:color w:val="002060"/>
                <w:sz w:val="20"/>
                <w:szCs w:val="20"/>
              </w:rPr>
              <w:t>00</w:t>
            </w:r>
          </w:p>
        </w:tc>
      </w:tr>
    </w:tbl>
    <w:p w:rsidR="00030C29" w:rsidRPr="00151C3E" w:rsidRDefault="008E6D8E" w:rsidP="008E6D8E">
      <w:pPr>
        <w:widowControl/>
        <w:rPr>
          <w:rFonts w:ascii="微軟正黑體" w:eastAsia="微軟正黑體" w:hAnsi="微軟正黑體" w:cs="新細明體"/>
          <w:b/>
          <w:color w:val="632423" w:themeColor="accent2" w:themeShade="80"/>
          <w:kern w:val="0"/>
          <w:sz w:val="32"/>
          <w:szCs w:val="32"/>
        </w:rPr>
      </w:pPr>
      <w:r>
        <w:rPr>
          <w:rFonts w:ascii="微軟正黑體" w:eastAsia="微軟正黑體" w:hAnsi="微軟正黑體" w:cs="Times New Roman"/>
          <w:b/>
          <w:noProof/>
          <w:color w:val="632423" w:themeColor="accent2" w:themeShade="80"/>
          <w:kern w:val="0"/>
          <w:sz w:val="32"/>
          <w:szCs w:val="32"/>
        </w:rPr>
        <w:drawing>
          <wp:anchor distT="0" distB="0" distL="114300" distR="114300" simplePos="0" relativeHeight="251695104" behindDoc="1" locked="0" layoutInCell="1" allowOverlap="1">
            <wp:simplePos x="0" y="0"/>
            <wp:positionH relativeFrom="margin">
              <wp:align>right</wp:align>
            </wp:positionH>
            <wp:positionV relativeFrom="paragraph">
              <wp:posOffset>447675</wp:posOffset>
            </wp:positionV>
            <wp:extent cx="1905000" cy="1000125"/>
            <wp:effectExtent l="19050" t="0" r="0" b="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000125"/>
                    </a:xfrm>
                    <a:prstGeom prst="rect">
                      <a:avLst/>
                    </a:prstGeom>
                    <a:noFill/>
                  </pic:spPr>
                </pic:pic>
              </a:graphicData>
            </a:graphic>
          </wp:anchor>
        </w:drawing>
      </w:r>
      <w:r w:rsidR="00030C29" w:rsidRPr="00151C3E">
        <w:rPr>
          <w:rFonts w:ascii="微軟正黑體" w:eastAsia="微軟正黑體" w:hAnsi="微軟正黑體" w:cs="Times New Roman"/>
          <w:b/>
          <w:color w:val="632423" w:themeColor="accent2" w:themeShade="80"/>
          <w:kern w:val="0"/>
          <w:sz w:val="32"/>
          <w:szCs w:val="32"/>
        </w:rPr>
        <w:t>行程特色</w:t>
      </w:r>
      <w:r w:rsidR="00030C29" w:rsidRPr="00151C3E">
        <w:rPr>
          <w:rFonts w:ascii="微軟正黑體" w:eastAsia="微軟正黑體" w:hAnsi="微軟正黑體" w:cs="Arial"/>
          <w:b/>
          <w:color w:val="632423" w:themeColor="accent2" w:themeShade="80"/>
          <w:kern w:val="0"/>
          <w:sz w:val="32"/>
          <w:szCs w:val="32"/>
        </w:rPr>
        <w:t>-</w:t>
      </w:r>
    </w:p>
    <w:p w:rsidR="00030C29" w:rsidRPr="005A61F0" w:rsidRDefault="00030C29" w:rsidP="008E6D8E">
      <w:pPr>
        <w:widowControl/>
        <w:spacing w:line="0" w:lineRule="atLeast"/>
        <w:rPr>
          <w:rFonts w:ascii="微軟正黑體" w:eastAsia="微軟正黑體" w:hAnsi="微軟正黑體" w:cs="新細明體"/>
          <w:b/>
          <w:color w:val="215868" w:themeColor="accent5" w:themeShade="80"/>
          <w:kern w:val="0"/>
          <w:sz w:val="22"/>
        </w:rPr>
      </w:pPr>
      <w:r w:rsidRPr="005A61F0">
        <w:rPr>
          <w:rFonts w:ascii="微軟正黑體" w:eastAsia="微軟正黑體" w:hAnsi="微軟正黑體" w:cs="細明體" w:hint="eastAsia"/>
          <w:b/>
          <w:color w:val="215868" w:themeColor="accent5" w:themeShade="80"/>
          <w:kern w:val="0"/>
          <w:sz w:val="22"/>
        </w:rPr>
        <w:t>★</w:t>
      </w:r>
      <w:r w:rsidRPr="005A61F0">
        <w:rPr>
          <w:rFonts w:ascii="微軟正黑體" w:eastAsia="微軟正黑體" w:hAnsi="微軟正黑體" w:cs="Arial" w:hint="eastAsia"/>
          <w:b/>
          <w:color w:val="215868" w:themeColor="accent5" w:themeShade="80"/>
          <w:kern w:val="0"/>
          <w:sz w:val="22"/>
        </w:rPr>
        <w:t>西班牙+葡萄牙嚴選</w:t>
      </w:r>
      <w:r w:rsidRPr="005A61F0">
        <w:rPr>
          <w:rFonts w:ascii="微軟正黑體" w:eastAsia="微軟正黑體" w:hAnsi="微軟正黑體" w:cs="Arial"/>
          <w:b/>
          <w:color w:val="215868" w:themeColor="accent5" w:themeShade="80"/>
          <w:kern w:val="0"/>
          <w:sz w:val="22"/>
        </w:rPr>
        <w:t>景點，玩到精華-</w:t>
      </w:r>
    </w:p>
    <w:p w:rsidR="00030C29" w:rsidRPr="005A61F0" w:rsidRDefault="00030C29" w:rsidP="008E6D8E">
      <w:pPr>
        <w:widowControl/>
        <w:spacing w:line="0" w:lineRule="atLeast"/>
        <w:rPr>
          <w:rFonts w:ascii="微軟正黑體" w:eastAsia="微軟正黑體" w:hAnsi="微軟正黑體" w:cs="新細明體"/>
          <w:b/>
          <w:i/>
          <w:color w:val="215868" w:themeColor="accent5" w:themeShade="80"/>
          <w:kern w:val="0"/>
          <w:sz w:val="22"/>
        </w:rPr>
      </w:pPr>
      <w:r w:rsidRPr="005A61F0">
        <w:rPr>
          <w:rFonts w:ascii="微軟正黑體" w:eastAsia="微軟正黑體" w:hAnsi="微軟正黑體" w:cs="Arial" w:hint="eastAsia"/>
          <w:b/>
          <w:i/>
          <w:color w:val="000000"/>
          <w:kern w:val="0"/>
          <w:sz w:val="22"/>
        </w:rPr>
        <w:t>馬德里-西班牙首都,活潑的不夜城~</w:t>
      </w:r>
    </w:p>
    <w:p w:rsidR="00030C29" w:rsidRPr="005A61F0" w:rsidRDefault="00030C29" w:rsidP="005A61F0">
      <w:pPr>
        <w:pStyle w:val="a7"/>
        <w:widowControl/>
        <w:numPr>
          <w:ilvl w:val="0"/>
          <w:numId w:val="1"/>
        </w:numPr>
        <w:spacing w:line="0" w:lineRule="atLeast"/>
        <w:ind w:leftChars="100" w:left="790" w:hangingChars="250" w:hanging="550"/>
        <w:rPr>
          <w:rFonts w:ascii="微軟正黑體" w:eastAsia="微軟正黑體" w:hAnsi="微軟正黑體" w:cs="新細明體"/>
          <w:b/>
          <w:color w:val="215868" w:themeColor="accent5" w:themeShade="80"/>
          <w:kern w:val="0"/>
          <w:sz w:val="22"/>
        </w:rPr>
      </w:pPr>
      <w:r w:rsidRPr="005A61F0">
        <w:rPr>
          <w:rFonts w:ascii="微軟正黑體" w:eastAsia="微軟正黑體" w:hAnsi="微軟正黑體" w:cs="Arial" w:hint="eastAsia"/>
          <w:color w:val="000000"/>
          <w:kern w:val="0"/>
          <w:sz w:val="22"/>
        </w:rPr>
        <w:t>托雷多-中古世紀風情的鐵甲之都</w:t>
      </w:r>
    </w:p>
    <w:p w:rsidR="00030C29" w:rsidRPr="005A61F0" w:rsidRDefault="00030C29" w:rsidP="005A61F0">
      <w:pPr>
        <w:pStyle w:val="a7"/>
        <w:widowControl/>
        <w:numPr>
          <w:ilvl w:val="0"/>
          <w:numId w:val="1"/>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Arial" w:hint="eastAsia"/>
          <w:color w:val="000000"/>
          <w:kern w:val="0"/>
          <w:sz w:val="22"/>
        </w:rPr>
        <w:t>風車村-蔚藍天空下,輕輕轉動的美好時光</w:t>
      </w:r>
    </w:p>
    <w:p w:rsidR="00030C29" w:rsidRPr="005A61F0" w:rsidRDefault="00677E8A" w:rsidP="005A61F0">
      <w:pPr>
        <w:pStyle w:val="a7"/>
        <w:numPr>
          <w:ilvl w:val="0"/>
          <w:numId w:val="1"/>
        </w:numPr>
        <w:spacing w:line="0" w:lineRule="atLeast"/>
        <w:ind w:leftChars="100" w:left="790" w:hangingChars="250" w:hanging="550"/>
        <w:rPr>
          <w:rFonts w:ascii="微軟正黑體" w:eastAsia="微軟正黑體" w:hAnsi="微軟正黑體" w:cs="新細明體"/>
          <w:noProof/>
          <w:kern w:val="0"/>
          <w:sz w:val="22"/>
        </w:rPr>
      </w:pPr>
      <w:r w:rsidRPr="005A61F0">
        <w:rPr>
          <w:rFonts w:ascii="微軟正黑體" w:eastAsia="微軟正黑體" w:hAnsi="微軟正黑體" w:cs="新細明體" w:hint="eastAsia"/>
          <w:noProof/>
          <w:kern w:val="0"/>
          <w:sz w:val="22"/>
        </w:rPr>
        <w:drawing>
          <wp:anchor distT="0" distB="0" distL="114300" distR="114300" simplePos="0" relativeHeight="251694080" behindDoc="0" locked="0" layoutInCell="1" allowOverlap="1">
            <wp:simplePos x="0" y="0"/>
            <wp:positionH relativeFrom="margin">
              <wp:align>right</wp:align>
            </wp:positionH>
            <wp:positionV relativeFrom="paragraph">
              <wp:posOffset>3175</wp:posOffset>
            </wp:positionV>
            <wp:extent cx="1903095" cy="1143000"/>
            <wp:effectExtent l="19050" t="0" r="1905" b="0"/>
            <wp:wrapSquare wrapText="bothSides"/>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bon-skyline-t.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3095" cy="1143000"/>
                    </a:xfrm>
                    <a:prstGeom prst="rect">
                      <a:avLst/>
                    </a:prstGeom>
                  </pic:spPr>
                </pic:pic>
              </a:graphicData>
            </a:graphic>
          </wp:anchor>
        </w:drawing>
      </w:r>
      <w:r w:rsidR="00030C29" w:rsidRPr="005A61F0">
        <w:rPr>
          <w:rFonts w:ascii="微軟正黑體" w:eastAsia="微軟正黑體" w:hAnsi="微軟正黑體" w:cs="新細明體" w:hint="eastAsia"/>
          <w:noProof/>
          <w:kern w:val="0"/>
          <w:sz w:val="22"/>
        </w:rPr>
        <w:t>巴塞隆納-地中海魅力四射的都會城市</w:t>
      </w:r>
    </w:p>
    <w:p w:rsidR="00030C29" w:rsidRPr="005A61F0" w:rsidRDefault="00030C29" w:rsidP="005A61F0">
      <w:pPr>
        <w:pStyle w:val="a7"/>
        <w:widowControl/>
        <w:numPr>
          <w:ilvl w:val="0"/>
          <w:numId w:val="1"/>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新細明體" w:hint="eastAsia"/>
          <w:kern w:val="0"/>
          <w:sz w:val="22"/>
        </w:rPr>
        <w:t>賽哥維亞-馬德里的鄰近小鎮</w:t>
      </w:r>
    </w:p>
    <w:p w:rsidR="00030C29" w:rsidRPr="005A61F0" w:rsidRDefault="00030C29" w:rsidP="005A61F0">
      <w:pPr>
        <w:pStyle w:val="a7"/>
        <w:widowControl/>
        <w:numPr>
          <w:ilvl w:val="0"/>
          <w:numId w:val="1"/>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Arial" w:hint="eastAsia"/>
          <w:color w:val="000000"/>
          <w:kern w:val="0"/>
          <w:sz w:val="22"/>
        </w:rPr>
        <w:t>格拉納達-阿拉伯人佔領多年的城市</w:t>
      </w:r>
    </w:p>
    <w:p w:rsidR="00030C29" w:rsidRPr="005A61F0" w:rsidRDefault="00030C29" w:rsidP="005A61F0">
      <w:pPr>
        <w:pStyle w:val="a7"/>
        <w:widowControl/>
        <w:numPr>
          <w:ilvl w:val="0"/>
          <w:numId w:val="1"/>
        </w:numPr>
        <w:tabs>
          <w:tab w:val="left" w:pos="4035"/>
        </w:tabs>
        <w:spacing w:line="0" w:lineRule="atLeast"/>
        <w:ind w:leftChars="100" w:left="790" w:hangingChars="250" w:hanging="550"/>
        <w:rPr>
          <w:rFonts w:ascii="微軟正黑體" w:eastAsia="微軟正黑體" w:hAnsi="微軟正黑體" w:cs="Arial"/>
          <w:color w:val="000000"/>
          <w:kern w:val="0"/>
          <w:sz w:val="22"/>
        </w:rPr>
      </w:pPr>
      <w:r w:rsidRPr="005A61F0">
        <w:rPr>
          <w:rFonts w:ascii="微軟正黑體" w:eastAsia="微軟正黑體" w:hAnsi="微軟正黑體" w:cs="Arial" w:hint="eastAsia"/>
          <w:color w:val="000000"/>
          <w:kern w:val="0"/>
          <w:sz w:val="22"/>
        </w:rPr>
        <w:t>瓦倫西亞-充滿文藝氣息的城市</w:t>
      </w:r>
    </w:p>
    <w:p w:rsidR="00030C29" w:rsidRPr="005A61F0" w:rsidRDefault="00030C29" w:rsidP="005A61F0">
      <w:pPr>
        <w:pStyle w:val="a7"/>
        <w:widowControl/>
        <w:numPr>
          <w:ilvl w:val="0"/>
          <w:numId w:val="1"/>
        </w:numPr>
        <w:tabs>
          <w:tab w:val="left" w:pos="4035"/>
        </w:tabs>
        <w:spacing w:line="0" w:lineRule="atLeast"/>
        <w:ind w:leftChars="100" w:left="790" w:hangingChars="250" w:hanging="550"/>
        <w:rPr>
          <w:rFonts w:ascii="微軟正黑體" w:eastAsia="微軟正黑體" w:hAnsi="微軟正黑體" w:cs="Arial"/>
          <w:color w:val="000000"/>
          <w:kern w:val="0"/>
          <w:sz w:val="22"/>
        </w:rPr>
      </w:pPr>
      <w:r w:rsidRPr="005A61F0">
        <w:rPr>
          <w:rFonts w:ascii="微軟正黑體" w:eastAsia="微軟正黑體" w:hAnsi="微軟正黑體" w:cs="Arial" w:hint="eastAsia"/>
          <w:color w:val="000000"/>
          <w:kern w:val="0"/>
          <w:sz w:val="22"/>
        </w:rPr>
        <w:t>米哈斯-熱情洋溢的白色山城</w:t>
      </w:r>
    </w:p>
    <w:p w:rsidR="00030C29" w:rsidRPr="005A61F0" w:rsidRDefault="00030C29" w:rsidP="005A61F0">
      <w:pPr>
        <w:pStyle w:val="a7"/>
        <w:widowControl/>
        <w:numPr>
          <w:ilvl w:val="0"/>
          <w:numId w:val="1"/>
        </w:numPr>
        <w:tabs>
          <w:tab w:val="left" w:pos="4035"/>
        </w:tabs>
        <w:spacing w:line="0" w:lineRule="atLeast"/>
        <w:ind w:leftChars="100" w:left="790" w:hangingChars="250" w:hanging="550"/>
        <w:rPr>
          <w:rFonts w:ascii="微軟正黑體" w:eastAsia="微軟正黑體" w:hAnsi="微軟正黑體" w:cs="Arial"/>
          <w:color w:val="000000"/>
          <w:kern w:val="0"/>
          <w:sz w:val="22"/>
        </w:rPr>
      </w:pPr>
      <w:r w:rsidRPr="005A61F0">
        <w:rPr>
          <w:rFonts w:ascii="微軟正黑體" w:eastAsia="微軟正黑體" w:hAnsi="微軟正黑體" w:cs="Arial" w:hint="eastAsia"/>
          <w:color w:val="000000"/>
          <w:kern w:val="0"/>
          <w:sz w:val="22"/>
        </w:rPr>
        <w:t>賽維亞-新舊美感兼容的城市</w:t>
      </w:r>
    </w:p>
    <w:p w:rsidR="00030C29" w:rsidRPr="005A61F0" w:rsidRDefault="00030C29" w:rsidP="005A61F0">
      <w:pPr>
        <w:widowControl/>
        <w:tabs>
          <w:tab w:val="left" w:pos="4035"/>
        </w:tabs>
        <w:spacing w:line="0" w:lineRule="atLeast"/>
        <w:ind w:left="550" w:hangingChars="250" w:hanging="550"/>
        <w:rPr>
          <w:rFonts w:ascii="微軟正黑體" w:eastAsia="微軟正黑體" w:hAnsi="微軟正黑體" w:cs="Arial"/>
          <w:b/>
          <w:i/>
          <w:color w:val="000000"/>
          <w:kern w:val="0"/>
          <w:sz w:val="22"/>
        </w:rPr>
      </w:pPr>
      <w:r w:rsidRPr="005A61F0">
        <w:rPr>
          <w:rFonts w:ascii="微軟正黑體" w:eastAsia="微軟正黑體" w:hAnsi="微軟正黑體" w:cs="Arial" w:hint="eastAsia"/>
          <w:b/>
          <w:i/>
          <w:color w:val="000000"/>
          <w:kern w:val="0"/>
          <w:sz w:val="22"/>
        </w:rPr>
        <w:t>里斯本-葡萄牙首都,熱情奔放的城市~</w:t>
      </w:r>
    </w:p>
    <w:p w:rsidR="00030C29" w:rsidRPr="005A61F0" w:rsidRDefault="00030C29" w:rsidP="005A61F0">
      <w:pPr>
        <w:pStyle w:val="a7"/>
        <w:widowControl/>
        <w:numPr>
          <w:ilvl w:val="0"/>
          <w:numId w:val="20"/>
        </w:numPr>
        <w:tabs>
          <w:tab w:val="left" w:pos="4035"/>
        </w:tabs>
        <w:spacing w:line="0" w:lineRule="atLeast"/>
        <w:ind w:leftChars="100" w:left="790" w:hangingChars="250" w:hanging="550"/>
        <w:rPr>
          <w:rFonts w:ascii="微軟正黑體" w:eastAsia="微軟正黑體" w:hAnsi="微軟正黑體" w:cs="Arial"/>
          <w:color w:val="000000"/>
          <w:kern w:val="0"/>
          <w:sz w:val="22"/>
        </w:rPr>
      </w:pPr>
      <w:r w:rsidRPr="005A61F0">
        <w:rPr>
          <w:rFonts w:ascii="微軟正黑體" w:eastAsia="微軟正黑體" w:hAnsi="微軟正黑體" w:cs="Arial" w:hint="eastAsia"/>
          <w:color w:val="000000"/>
          <w:kern w:val="0"/>
          <w:sz w:val="22"/>
        </w:rPr>
        <w:t>法羅-充滿伊斯蘭文化的海濱城市</w:t>
      </w:r>
    </w:p>
    <w:p w:rsidR="00030C29" w:rsidRPr="005A61F0" w:rsidRDefault="00030C29" w:rsidP="005A61F0">
      <w:pPr>
        <w:pStyle w:val="a7"/>
        <w:widowControl/>
        <w:numPr>
          <w:ilvl w:val="0"/>
          <w:numId w:val="20"/>
        </w:numPr>
        <w:tabs>
          <w:tab w:val="left" w:pos="4035"/>
        </w:tabs>
        <w:spacing w:line="0" w:lineRule="atLeast"/>
        <w:ind w:leftChars="100" w:left="790" w:hangingChars="250" w:hanging="550"/>
        <w:rPr>
          <w:rFonts w:ascii="微軟正黑體" w:eastAsia="微軟正黑體" w:hAnsi="微軟正黑體" w:cs="Arial"/>
          <w:color w:val="000000"/>
          <w:kern w:val="0"/>
          <w:sz w:val="22"/>
        </w:rPr>
      </w:pPr>
      <w:r w:rsidRPr="005A61F0">
        <w:rPr>
          <w:rFonts w:ascii="微軟正黑體" w:eastAsia="微軟正黑體" w:hAnsi="微軟正黑體" w:cs="Arial" w:hint="eastAsia"/>
          <w:color w:val="000000"/>
          <w:kern w:val="0"/>
          <w:sz w:val="22"/>
        </w:rPr>
        <w:t>洛卡海岬-面對浩瀚大西洋</w:t>
      </w:r>
    </w:p>
    <w:p w:rsidR="00030C29" w:rsidRPr="005A61F0" w:rsidRDefault="00030C29" w:rsidP="005A61F0">
      <w:pPr>
        <w:pStyle w:val="a7"/>
        <w:widowControl/>
        <w:numPr>
          <w:ilvl w:val="0"/>
          <w:numId w:val="20"/>
        </w:numPr>
        <w:tabs>
          <w:tab w:val="left" w:pos="4035"/>
        </w:tabs>
        <w:spacing w:line="0" w:lineRule="atLeast"/>
        <w:ind w:leftChars="100" w:left="790" w:hangingChars="250" w:hanging="550"/>
        <w:rPr>
          <w:rFonts w:ascii="微軟正黑體" w:eastAsia="微軟正黑體" w:hAnsi="微軟正黑體" w:cs="Arial" w:hint="eastAsia"/>
          <w:color w:val="000000"/>
          <w:kern w:val="0"/>
          <w:sz w:val="22"/>
        </w:rPr>
      </w:pPr>
      <w:r w:rsidRPr="005A61F0">
        <w:rPr>
          <w:rFonts w:ascii="微軟正黑體" w:eastAsia="微軟正黑體" w:hAnsi="微軟正黑體" w:cs="Arial" w:hint="eastAsia"/>
          <w:color w:val="000000"/>
          <w:kern w:val="0"/>
          <w:sz w:val="22"/>
        </w:rPr>
        <w:t>仙達-葡萄牙的童話山城</w:t>
      </w:r>
    </w:p>
    <w:p w:rsidR="00677E8A" w:rsidRPr="005A61F0" w:rsidRDefault="00677E8A" w:rsidP="00677E8A">
      <w:pPr>
        <w:widowControl/>
        <w:tabs>
          <w:tab w:val="left" w:pos="4035"/>
        </w:tabs>
        <w:spacing w:line="0" w:lineRule="atLeast"/>
        <w:ind w:left="240"/>
        <w:rPr>
          <w:rFonts w:ascii="微軟正黑體" w:eastAsia="微軟正黑體" w:hAnsi="微軟正黑體" w:cs="Arial"/>
          <w:color w:val="000000"/>
          <w:kern w:val="0"/>
          <w:sz w:val="22"/>
        </w:rPr>
      </w:pPr>
    </w:p>
    <w:p w:rsidR="00030C29" w:rsidRPr="005A61F0" w:rsidRDefault="00030C29" w:rsidP="008E6D8E">
      <w:pPr>
        <w:widowControl/>
        <w:spacing w:line="0" w:lineRule="atLeast"/>
        <w:rPr>
          <w:rFonts w:ascii="微軟正黑體" w:eastAsia="微軟正黑體" w:hAnsi="微軟正黑體" w:cs="新細明體"/>
          <w:b/>
          <w:kern w:val="0"/>
          <w:sz w:val="22"/>
        </w:rPr>
      </w:pPr>
      <w:r w:rsidRPr="005A61F0">
        <w:rPr>
          <w:rFonts w:ascii="微軟正黑體" w:eastAsia="微軟正黑體" w:hAnsi="微軟正黑體" w:cs="新細明體" w:hint="eastAsia"/>
          <w:b/>
          <w:color w:val="215868" w:themeColor="accent5" w:themeShade="80"/>
          <w:kern w:val="0"/>
          <w:sz w:val="22"/>
        </w:rPr>
        <w:t>★</w:t>
      </w:r>
      <w:r w:rsidRPr="005A61F0">
        <w:rPr>
          <w:rFonts w:ascii="微軟正黑體" w:eastAsia="微軟正黑體" w:hAnsi="微軟正黑體" w:cs="Times New Roman"/>
          <w:b/>
          <w:color w:val="215868" w:themeColor="accent5" w:themeShade="80"/>
          <w:kern w:val="0"/>
          <w:sz w:val="22"/>
        </w:rPr>
        <w:t>嚴選航段</w:t>
      </w:r>
      <w:r w:rsidRPr="005A61F0">
        <w:rPr>
          <w:rFonts w:ascii="微軟正黑體" w:eastAsia="微軟正黑體" w:hAnsi="微軟正黑體" w:cs="Arial"/>
          <w:b/>
          <w:color w:val="215868" w:themeColor="accent5" w:themeShade="80"/>
          <w:kern w:val="0"/>
          <w:sz w:val="22"/>
        </w:rPr>
        <w:t>，</w:t>
      </w:r>
      <w:r w:rsidRPr="005A61F0">
        <w:rPr>
          <w:rFonts w:ascii="微軟正黑體" w:eastAsia="微軟正黑體" w:hAnsi="微軟正黑體" w:cs="Times New Roman"/>
          <w:b/>
          <w:color w:val="215868" w:themeColor="accent5" w:themeShade="80"/>
          <w:kern w:val="0"/>
          <w:sz w:val="22"/>
        </w:rPr>
        <w:t>不走回頭路-</w:t>
      </w:r>
    </w:p>
    <w:p w:rsidR="00030C29" w:rsidRPr="005A61F0" w:rsidRDefault="00030C29" w:rsidP="005A61F0">
      <w:pPr>
        <w:pStyle w:val="a7"/>
        <w:widowControl/>
        <w:numPr>
          <w:ilvl w:val="0"/>
          <w:numId w:val="5"/>
        </w:numPr>
        <w:spacing w:line="0" w:lineRule="atLeast"/>
        <w:ind w:leftChars="100" w:left="790" w:hangingChars="250" w:hanging="550"/>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color w:val="000000"/>
          <w:kern w:val="0"/>
          <w:sz w:val="22"/>
        </w:rPr>
        <w:t>國泰航空為旅客用心著想，秉持親切體貼的待客之道提供創新服務，五度榮獲「Skytrax全球最佳航空公司」大獎，以全球第一的品質享受飛行體驗。</w:t>
      </w:r>
    </w:p>
    <w:p w:rsidR="00030C29" w:rsidRPr="005A61F0" w:rsidRDefault="00030C29" w:rsidP="005A61F0">
      <w:pPr>
        <w:pStyle w:val="a7"/>
        <w:widowControl/>
        <w:numPr>
          <w:ilvl w:val="0"/>
          <w:numId w:val="5"/>
        </w:numPr>
        <w:spacing w:line="0" w:lineRule="atLeast"/>
        <w:ind w:leftChars="100" w:left="790" w:hangingChars="250" w:hanging="550"/>
        <w:rPr>
          <w:rFonts w:ascii="微軟正黑體" w:eastAsia="微軟正黑體" w:hAnsi="微軟正黑體" w:cs="Times New Roman"/>
          <w:color w:val="000000"/>
          <w:kern w:val="0"/>
          <w:sz w:val="22"/>
        </w:rPr>
      </w:pPr>
      <w:r w:rsidRPr="005A61F0">
        <w:rPr>
          <w:rFonts w:ascii="微軟正黑體" w:eastAsia="微軟正黑體" w:hAnsi="微軟正黑體" w:cs="Times New Roman"/>
          <w:color w:val="000000"/>
          <w:kern w:val="0"/>
          <w:sz w:val="22"/>
        </w:rPr>
        <w:t>我們特別安排搭乘榮獲10大最佳航空公司大獎的國泰航空，嚴選</w:t>
      </w:r>
      <w:r w:rsidRPr="005A61F0">
        <w:rPr>
          <w:rFonts w:ascii="微軟正黑體" w:eastAsia="微軟正黑體" w:hAnsi="微軟正黑體" w:cs="Times New Roman" w:hint="eastAsia"/>
          <w:color w:val="000000"/>
          <w:kern w:val="0"/>
          <w:sz w:val="22"/>
        </w:rPr>
        <w:t>巴塞隆納進，馬德里</w:t>
      </w:r>
      <w:r w:rsidRPr="005A61F0">
        <w:rPr>
          <w:rFonts w:ascii="微軟正黑體" w:eastAsia="微軟正黑體" w:hAnsi="微軟正黑體" w:cs="Times New Roman"/>
          <w:color w:val="000000"/>
          <w:kern w:val="0"/>
          <w:sz w:val="22"/>
        </w:rPr>
        <w:t>出的航線</w:t>
      </w:r>
      <w:r w:rsidRPr="005A61F0">
        <w:rPr>
          <w:rFonts w:ascii="微軟正黑體" w:eastAsia="微軟正黑體" w:hAnsi="微軟正黑體" w:cs="Times New Roman" w:hint="eastAsia"/>
          <w:color w:val="000000"/>
          <w:kern w:val="0"/>
          <w:sz w:val="22"/>
        </w:rPr>
        <w:t>。</w:t>
      </w:r>
    </w:p>
    <w:p w:rsidR="00030C29" w:rsidRPr="005A61F0" w:rsidRDefault="00030C29" w:rsidP="005A61F0">
      <w:pPr>
        <w:pStyle w:val="a7"/>
        <w:widowControl/>
        <w:numPr>
          <w:ilvl w:val="0"/>
          <w:numId w:val="5"/>
        </w:numPr>
        <w:spacing w:line="0" w:lineRule="atLeast"/>
        <w:ind w:leftChars="100" w:left="790" w:hangingChars="250" w:hanging="550"/>
        <w:rPr>
          <w:rFonts w:ascii="微軟正黑體" w:eastAsia="微軟正黑體" w:hAnsi="微軟正黑體" w:cs="Times New Roman" w:hint="eastAsia"/>
          <w:color w:val="000000"/>
          <w:kern w:val="0"/>
          <w:sz w:val="22"/>
        </w:rPr>
      </w:pPr>
      <w:r w:rsidRPr="005A61F0">
        <w:rPr>
          <w:rFonts w:ascii="微軟正黑體" w:eastAsia="微軟正黑體" w:hAnsi="微軟正黑體" w:cs="Times New Roman" w:hint="eastAsia"/>
          <w:color w:val="000000"/>
          <w:kern w:val="0"/>
          <w:sz w:val="22"/>
        </w:rPr>
        <w:lastRenderedPageBreak/>
        <w:t>飛往歐洲轉機一次，來回僅四段航班，並在榮獲多屆「Skytrax全球最佳機場」的香港國際機場轉機，感受世界第一機場的氣度和尊榮。</w:t>
      </w:r>
    </w:p>
    <w:p w:rsidR="00677E8A" w:rsidRPr="005A61F0" w:rsidRDefault="00677E8A" w:rsidP="00677E8A">
      <w:pPr>
        <w:widowControl/>
        <w:spacing w:line="0" w:lineRule="atLeast"/>
        <w:rPr>
          <w:rFonts w:ascii="微軟正黑體" w:eastAsia="微軟正黑體" w:hAnsi="微軟正黑體" w:cs="Times New Roman"/>
          <w:color w:val="000000"/>
          <w:kern w:val="0"/>
          <w:sz w:val="22"/>
        </w:rPr>
      </w:pPr>
    </w:p>
    <w:p w:rsidR="00030C29" w:rsidRPr="005A61F0" w:rsidRDefault="008E6D8E" w:rsidP="008E6D8E">
      <w:pPr>
        <w:widowControl/>
        <w:spacing w:line="0" w:lineRule="atLeast"/>
        <w:rPr>
          <w:rFonts w:ascii="微軟正黑體" w:eastAsia="微軟正黑體" w:hAnsi="微軟正黑體" w:cs="新細明體"/>
          <w:b/>
          <w:color w:val="215868" w:themeColor="accent5" w:themeShade="80"/>
          <w:kern w:val="0"/>
          <w:sz w:val="22"/>
        </w:rPr>
      </w:pPr>
      <w:bookmarkStart w:id="0" w:name="_GoBack"/>
      <w:r w:rsidRPr="005A61F0">
        <w:rPr>
          <w:rFonts w:ascii="微軟正黑體" w:eastAsia="微軟正黑體" w:hAnsi="微軟正黑體" w:cs="新細明體" w:hint="eastAsia"/>
          <w:b/>
          <w:noProof/>
          <w:color w:val="215868" w:themeColor="accent5" w:themeShade="80"/>
          <w:kern w:val="0"/>
          <w:sz w:val="22"/>
        </w:rPr>
        <w:drawing>
          <wp:anchor distT="0" distB="0" distL="114300" distR="114300" simplePos="0" relativeHeight="251692032" behindDoc="0" locked="0" layoutInCell="1" allowOverlap="1">
            <wp:simplePos x="0" y="0"/>
            <wp:positionH relativeFrom="margin">
              <wp:align>right</wp:align>
            </wp:positionH>
            <wp:positionV relativeFrom="paragraph">
              <wp:posOffset>234315</wp:posOffset>
            </wp:positionV>
            <wp:extent cx="2152650" cy="1047750"/>
            <wp:effectExtent l="19050" t="0" r="0" b="0"/>
            <wp:wrapSquare wrapText="bothSides"/>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7877181552.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0" cy="1047750"/>
                    </a:xfrm>
                    <a:prstGeom prst="rect">
                      <a:avLst/>
                    </a:prstGeom>
                  </pic:spPr>
                </pic:pic>
              </a:graphicData>
            </a:graphic>
          </wp:anchor>
        </w:drawing>
      </w:r>
      <w:r w:rsidRPr="005A61F0">
        <w:rPr>
          <w:rFonts w:ascii="微軟正黑體" w:eastAsia="微軟正黑體" w:hAnsi="微軟正黑體" w:cs="新細明體" w:hint="eastAsia"/>
          <w:b/>
          <w:noProof/>
          <w:color w:val="215868" w:themeColor="accent5" w:themeShade="80"/>
          <w:kern w:val="0"/>
          <w:sz w:val="22"/>
        </w:rPr>
        <w:drawing>
          <wp:anchor distT="0" distB="0" distL="114300" distR="114300" simplePos="0" relativeHeight="251693056" behindDoc="0" locked="0" layoutInCell="1" allowOverlap="1">
            <wp:simplePos x="0" y="0"/>
            <wp:positionH relativeFrom="margin">
              <wp:align>right</wp:align>
            </wp:positionH>
            <wp:positionV relativeFrom="paragraph">
              <wp:posOffset>1339215</wp:posOffset>
            </wp:positionV>
            <wp:extent cx="2162175" cy="1123950"/>
            <wp:effectExtent l="19050" t="0" r="9525" b="0"/>
            <wp:wrapSquare wrapText="bothSides"/>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UESE-PIRI-PIRI-CHICKEN_EXPRESS-P167.jpg"/>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2175" cy="1123950"/>
                    </a:xfrm>
                    <a:prstGeom prst="rect">
                      <a:avLst/>
                    </a:prstGeom>
                  </pic:spPr>
                </pic:pic>
              </a:graphicData>
            </a:graphic>
          </wp:anchor>
        </w:drawing>
      </w:r>
      <w:r w:rsidR="00030C29" w:rsidRPr="005A61F0">
        <w:rPr>
          <w:rFonts w:ascii="微軟正黑體" w:eastAsia="微軟正黑體" w:hAnsi="微軟正黑體" w:cs="新細明體" w:hint="eastAsia"/>
          <w:b/>
          <w:color w:val="215868" w:themeColor="accent5" w:themeShade="80"/>
          <w:kern w:val="0"/>
          <w:sz w:val="22"/>
        </w:rPr>
        <w:t>★</w:t>
      </w:r>
      <w:r w:rsidR="00030C29" w:rsidRPr="005A61F0">
        <w:rPr>
          <w:rFonts w:ascii="微軟正黑體" w:eastAsia="微軟正黑體" w:hAnsi="微軟正黑體" w:cs="Times New Roman" w:hint="eastAsia"/>
          <w:b/>
          <w:color w:val="215868" w:themeColor="accent5" w:themeShade="80"/>
          <w:kern w:val="0"/>
          <w:sz w:val="22"/>
        </w:rPr>
        <w:t>西班牙、葡萄牙</w:t>
      </w:r>
      <w:r w:rsidR="00030C29" w:rsidRPr="005A61F0">
        <w:rPr>
          <w:rFonts w:ascii="微軟正黑體" w:eastAsia="微軟正黑體" w:hAnsi="微軟正黑體" w:cs="Times New Roman"/>
          <w:b/>
          <w:color w:val="215868" w:themeColor="accent5" w:themeShade="80"/>
          <w:kern w:val="0"/>
          <w:sz w:val="22"/>
        </w:rPr>
        <w:t>必嚐美味</w:t>
      </w:r>
      <w:r w:rsidR="00030C29" w:rsidRPr="005A61F0">
        <w:rPr>
          <w:rFonts w:ascii="微軟正黑體" w:eastAsia="微軟正黑體" w:hAnsi="微軟正黑體" w:cs="Arial"/>
          <w:b/>
          <w:color w:val="215868" w:themeColor="accent5" w:themeShade="80"/>
          <w:kern w:val="0"/>
          <w:sz w:val="22"/>
        </w:rPr>
        <w:t>，特色美食一次蒐集-</w:t>
      </w:r>
    </w:p>
    <w:bookmarkEnd w:id="0"/>
    <w:p w:rsidR="00030C29" w:rsidRPr="005A61F0" w:rsidRDefault="00030C29" w:rsidP="005A61F0">
      <w:pPr>
        <w:pStyle w:val="a7"/>
        <w:widowControl/>
        <w:numPr>
          <w:ilvl w:val="0"/>
          <w:numId w:val="2"/>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新細明體" w:hint="eastAsia"/>
          <w:kern w:val="0"/>
          <w:sz w:val="22"/>
        </w:rPr>
        <w:t>米其林推薦-烤乳豬風味餐</w:t>
      </w:r>
    </w:p>
    <w:p w:rsidR="00030C29" w:rsidRPr="005A61F0" w:rsidRDefault="00030C29" w:rsidP="005A61F0">
      <w:pPr>
        <w:pStyle w:val="a7"/>
        <w:widowControl/>
        <w:numPr>
          <w:ilvl w:val="0"/>
          <w:numId w:val="2"/>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新細明體" w:hint="eastAsia"/>
          <w:kern w:val="0"/>
          <w:sz w:val="22"/>
        </w:rPr>
        <w:t>西班牙燉飯</w:t>
      </w:r>
    </w:p>
    <w:p w:rsidR="00030C29" w:rsidRPr="005A61F0" w:rsidRDefault="00030C29" w:rsidP="005A61F0">
      <w:pPr>
        <w:pStyle w:val="a7"/>
        <w:widowControl/>
        <w:numPr>
          <w:ilvl w:val="0"/>
          <w:numId w:val="2"/>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Times New Roman" w:hint="eastAsia"/>
          <w:color w:val="000000"/>
          <w:kern w:val="0"/>
          <w:sz w:val="22"/>
        </w:rPr>
        <w:t>OXTAIL牛尾餐</w:t>
      </w:r>
    </w:p>
    <w:p w:rsidR="00030C29" w:rsidRPr="005A61F0" w:rsidRDefault="00030C29" w:rsidP="005A61F0">
      <w:pPr>
        <w:pStyle w:val="a7"/>
        <w:widowControl/>
        <w:numPr>
          <w:ilvl w:val="0"/>
          <w:numId w:val="2"/>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Times New Roman" w:hint="eastAsia"/>
          <w:kern w:val="0"/>
          <w:sz w:val="22"/>
        </w:rPr>
        <w:t>佛朗明哥歌舞饗宴</w:t>
      </w:r>
    </w:p>
    <w:p w:rsidR="00030C29" w:rsidRPr="005A61F0" w:rsidRDefault="00030C29" w:rsidP="005A61F0">
      <w:pPr>
        <w:pStyle w:val="a7"/>
        <w:widowControl/>
        <w:numPr>
          <w:ilvl w:val="0"/>
          <w:numId w:val="2"/>
        </w:numPr>
        <w:spacing w:line="0" w:lineRule="atLeast"/>
        <w:ind w:leftChars="100" w:left="790" w:hangingChars="250" w:hanging="550"/>
        <w:rPr>
          <w:rFonts w:ascii="微軟正黑體" w:eastAsia="微軟正黑體" w:hAnsi="微軟正黑體" w:cs="新細明體"/>
          <w:kern w:val="0"/>
          <w:sz w:val="22"/>
        </w:rPr>
      </w:pPr>
      <w:r w:rsidRPr="005A61F0">
        <w:rPr>
          <w:rFonts w:ascii="微軟正黑體" w:eastAsia="微軟正黑體" w:hAnsi="微軟正黑體" w:cs="Times New Roman" w:hint="eastAsia"/>
          <w:color w:val="000000"/>
          <w:kern w:val="0"/>
          <w:sz w:val="22"/>
        </w:rPr>
        <w:t>火腿博物館TAPAS</w:t>
      </w:r>
      <w:r w:rsidRPr="005A61F0">
        <w:rPr>
          <w:rFonts w:ascii="微軟正黑體" w:eastAsia="微軟正黑體" w:hAnsi="微軟正黑體" w:cs="新細明體"/>
          <w:kern w:val="0"/>
          <w:sz w:val="22"/>
        </w:rPr>
        <w:t xml:space="preserve"> </w:t>
      </w:r>
    </w:p>
    <w:p w:rsidR="00030C29" w:rsidRPr="005A61F0" w:rsidRDefault="00030C29" w:rsidP="005A61F0">
      <w:pPr>
        <w:pStyle w:val="a7"/>
        <w:widowControl/>
        <w:numPr>
          <w:ilvl w:val="0"/>
          <w:numId w:val="2"/>
        </w:numPr>
        <w:spacing w:line="0" w:lineRule="atLeast"/>
        <w:ind w:leftChars="100" w:left="790" w:hangingChars="250" w:hanging="550"/>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noProof/>
          <w:color w:val="000000"/>
          <w:kern w:val="0"/>
          <w:sz w:val="22"/>
        </w:rPr>
        <w:t>葡式烤雞風味餐(PIRI PIRI)</w:t>
      </w:r>
    </w:p>
    <w:p w:rsidR="00030C29" w:rsidRPr="005A61F0" w:rsidRDefault="00030C29" w:rsidP="005A61F0">
      <w:pPr>
        <w:pStyle w:val="a7"/>
        <w:widowControl/>
        <w:numPr>
          <w:ilvl w:val="0"/>
          <w:numId w:val="2"/>
        </w:numPr>
        <w:spacing w:line="0" w:lineRule="atLeast"/>
        <w:ind w:leftChars="100" w:left="790" w:hangingChars="250" w:hanging="550"/>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noProof/>
          <w:color w:val="000000"/>
          <w:kern w:val="0"/>
          <w:sz w:val="22"/>
        </w:rPr>
        <w:t>葡式鄉村魚排料理</w:t>
      </w:r>
    </w:p>
    <w:p w:rsidR="00717576" w:rsidRPr="005A61F0" w:rsidRDefault="00717576" w:rsidP="008E6D8E">
      <w:pPr>
        <w:spacing w:line="0" w:lineRule="atLeast"/>
        <w:rPr>
          <w:sz w:val="22"/>
        </w:rPr>
      </w:pPr>
    </w:p>
    <w:p w:rsidR="00677E8A" w:rsidRPr="005A61F0" w:rsidRDefault="00677E8A">
      <w:pPr>
        <w:widowControl/>
        <w:rPr>
          <w:sz w:val="22"/>
        </w:rPr>
      </w:pPr>
    </w:p>
    <w:p w:rsidR="00717576" w:rsidRPr="005A61F0" w:rsidRDefault="00717576" w:rsidP="008E6D8E">
      <w:pPr>
        <w:spacing w:line="0" w:lineRule="atLeast"/>
        <w:rPr>
          <w:sz w:val="22"/>
        </w:rPr>
      </w:pPr>
      <w:r w:rsidRPr="005A61F0">
        <w:rPr>
          <w:rFonts w:hint="eastAsia"/>
          <w:noProof/>
          <w:sz w:val="22"/>
        </w:rPr>
        <w:drawing>
          <wp:inline distT="0" distB="0" distL="0" distR="0">
            <wp:extent cx="3307080" cy="2286000"/>
            <wp:effectExtent l="19050" t="0" r="762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21514541.jpg"/>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07080" cy="2286000"/>
                    </a:xfrm>
                    <a:prstGeom prst="rect">
                      <a:avLst/>
                    </a:prstGeom>
                  </pic:spPr>
                </pic:pic>
              </a:graphicData>
            </a:graphic>
          </wp:inline>
        </w:drawing>
      </w:r>
    </w:p>
    <w:p w:rsidR="00717576" w:rsidRPr="005A61F0" w:rsidRDefault="00717576" w:rsidP="008E6D8E">
      <w:pPr>
        <w:spacing w:line="0" w:lineRule="atLeast"/>
        <w:rPr>
          <w:sz w:val="22"/>
        </w:rPr>
      </w:pPr>
    </w:p>
    <w:p w:rsidR="00717576" w:rsidRPr="005A61F0" w:rsidRDefault="00717576" w:rsidP="008E6D8E">
      <w:pPr>
        <w:spacing w:line="0" w:lineRule="atLeast"/>
        <w:rPr>
          <w:sz w:val="22"/>
        </w:rPr>
      </w:pPr>
      <w:r w:rsidRPr="005A61F0">
        <w:rPr>
          <w:rFonts w:hint="eastAsia"/>
          <w:sz w:val="22"/>
        </w:rPr>
        <w:t>★參加本行程的旅客，全程安排每位貴賓皆配備一付精密耳機組，讓您旅途中不論走到哪裡，都能隨心所欲聆聽導遊的專業解說，不受外界所干擾。</w:t>
      </w:r>
    </w:p>
    <w:p w:rsidR="00717576" w:rsidRPr="005A61F0" w:rsidRDefault="00717576" w:rsidP="008E6D8E">
      <w:pPr>
        <w:spacing w:line="0" w:lineRule="atLeast"/>
        <w:rPr>
          <w:sz w:val="22"/>
        </w:rPr>
      </w:pPr>
      <w:r w:rsidRPr="005A61F0">
        <w:rPr>
          <w:rFonts w:hint="eastAsia"/>
          <w:sz w:val="22"/>
        </w:rPr>
        <w:t>註</w:t>
      </w:r>
      <w:r w:rsidRPr="005A61F0">
        <w:rPr>
          <w:rFonts w:hint="eastAsia"/>
          <w:sz w:val="22"/>
        </w:rPr>
        <w:t>1</w:t>
      </w:r>
      <w:r w:rsidRPr="005A61F0">
        <w:rPr>
          <w:rFonts w:hint="eastAsia"/>
          <w:sz w:val="22"/>
        </w:rPr>
        <w:t>：保證使用全新耳塞式耳機，不重覆使用，無衛生的疑慮；行程結束後您可帶回家繼續使用。</w:t>
      </w:r>
    </w:p>
    <w:p w:rsidR="00717576" w:rsidRPr="005A61F0" w:rsidRDefault="00717576" w:rsidP="008E6D8E">
      <w:pPr>
        <w:spacing w:line="0" w:lineRule="atLeast"/>
        <w:rPr>
          <w:sz w:val="22"/>
        </w:rPr>
      </w:pPr>
      <w:r w:rsidRPr="005A61F0">
        <w:rPr>
          <w:rFonts w:hint="eastAsia"/>
          <w:sz w:val="22"/>
        </w:rPr>
        <w:t>註</w:t>
      </w:r>
      <w:r w:rsidRPr="005A61F0">
        <w:rPr>
          <w:rFonts w:hint="eastAsia"/>
          <w:sz w:val="22"/>
        </w:rPr>
        <w:t>2</w:t>
      </w:r>
      <w:r w:rsidRPr="005A61F0">
        <w:rPr>
          <w:rFonts w:hint="eastAsia"/>
          <w:sz w:val="22"/>
        </w:rPr>
        <w:t>：主機體及隨身收納袋請於返國時交還給導遊人員。</w:t>
      </w:r>
      <w:r w:rsidRPr="005A61F0">
        <w:rPr>
          <w:rFonts w:hint="eastAsia"/>
          <w:sz w:val="22"/>
        </w:rPr>
        <w:t xml:space="preserve"> </w:t>
      </w:r>
    </w:p>
    <w:p w:rsidR="00717576" w:rsidRPr="005A61F0" w:rsidRDefault="00717576" w:rsidP="008E6D8E">
      <w:pPr>
        <w:spacing w:line="0" w:lineRule="atLeast"/>
        <w:rPr>
          <w:sz w:val="22"/>
        </w:rPr>
      </w:pPr>
      <w:r w:rsidRPr="005A61F0">
        <w:rPr>
          <w:rFonts w:hint="eastAsia"/>
          <w:sz w:val="22"/>
        </w:rPr>
        <w:t>註</w:t>
      </w:r>
      <w:r w:rsidRPr="005A61F0">
        <w:rPr>
          <w:rFonts w:hint="eastAsia"/>
          <w:sz w:val="22"/>
        </w:rPr>
        <w:t xml:space="preserve">3: </w:t>
      </w:r>
      <w:r w:rsidRPr="005A61F0">
        <w:rPr>
          <w:rFonts w:hint="eastAsia"/>
          <w:sz w:val="22"/>
        </w:rPr>
        <w:t>如有遺失之狀況，需賠償每台機器費用</w:t>
      </w:r>
      <w:r w:rsidRPr="005A61F0">
        <w:rPr>
          <w:rFonts w:hint="eastAsia"/>
          <w:sz w:val="22"/>
        </w:rPr>
        <w:t>NT2000</w:t>
      </w:r>
      <w:r w:rsidRPr="005A61F0">
        <w:rPr>
          <w:rFonts w:hint="eastAsia"/>
          <w:sz w:val="22"/>
        </w:rPr>
        <w:t>元。</w:t>
      </w:r>
    </w:p>
    <w:p w:rsidR="00677E8A" w:rsidRDefault="00677E8A">
      <w:pPr>
        <w:widowControl/>
      </w:pPr>
      <w:r>
        <w:br w:type="page"/>
      </w:r>
    </w:p>
    <w:p w:rsidR="00717576" w:rsidRDefault="00677E8A" w:rsidP="008E6D8E">
      <w:pPr>
        <w:spacing w:line="0" w:lineRule="atLeast"/>
        <w:rPr>
          <w:rFonts w:hint="eastAsia"/>
        </w:rPr>
      </w:pPr>
      <w:r w:rsidRPr="00677E8A">
        <w:lastRenderedPageBreak/>
        <w:drawing>
          <wp:inline distT="0" distB="0" distL="0" distR="0">
            <wp:extent cx="6400800" cy="4191000"/>
            <wp:effectExtent l="0" t="0" r="0" b="0"/>
            <wp:docPr id="1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320_葡西地圖.jpg"/>
                    <pic:cNvPicPr/>
                  </pic:nvPicPr>
                  <pic:blipFill>
                    <a:blip r:embed="rId15" cstate="email">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00800" cy="4191000"/>
                    </a:xfrm>
                    <a:prstGeom prst="rect">
                      <a:avLst/>
                    </a:prstGeom>
                    <a:noFill/>
                    <a:ln>
                      <a:noFill/>
                    </a:ln>
                  </pic:spPr>
                </pic:pic>
              </a:graphicData>
            </a:graphic>
          </wp:inline>
        </w:drawing>
      </w:r>
    </w:p>
    <w:tbl>
      <w:tblPr>
        <w:tblW w:w="5000" w:type="pct"/>
        <w:jc w:val="center"/>
        <w:tblBorders>
          <w:top w:val="single" w:sz="8" w:space="0" w:color="4BACC6"/>
          <w:bottom w:val="single" w:sz="8" w:space="0" w:color="4BACC6"/>
        </w:tblBorders>
        <w:tblLayout w:type="fixed"/>
        <w:tblLook w:val="0020"/>
      </w:tblPr>
      <w:tblGrid>
        <w:gridCol w:w="1160"/>
        <w:gridCol w:w="82"/>
        <w:gridCol w:w="8512"/>
        <w:gridCol w:w="1008"/>
      </w:tblGrid>
      <w:tr w:rsidR="00030C29" w:rsidRPr="0055498B" w:rsidTr="00677E8A">
        <w:trPr>
          <w:trHeight w:val="477"/>
          <w:jc w:val="center"/>
        </w:trPr>
        <w:tc>
          <w:tcPr>
            <w:tcW w:w="10762" w:type="dxa"/>
            <w:gridSpan w:val="4"/>
            <w:tcBorders>
              <w:top w:val="nil"/>
              <w:left w:val="nil"/>
              <w:bottom w:val="thinThickSmallGap" w:sz="24" w:space="0" w:color="17365D" w:themeColor="text2" w:themeShade="BF"/>
              <w:right w:val="nil"/>
            </w:tcBorders>
            <w:shd w:val="clear" w:color="auto" w:fill="FFFFFF" w:themeFill="background1"/>
          </w:tcPr>
          <w:p w:rsidR="00030C29" w:rsidRPr="0055498B" w:rsidRDefault="00030C29" w:rsidP="00677E8A">
            <w:pPr>
              <w:tabs>
                <w:tab w:val="left" w:pos="4002"/>
              </w:tabs>
              <w:spacing w:line="0" w:lineRule="atLeast"/>
              <w:jc w:val="both"/>
              <w:rPr>
                <w:rFonts w:ascii="微軟正黑體" w:eastAsia="微軟正黑體" w:hAnsi="微軟正黑體" w:cs="Times New Roman"/>
                <w:b/>
                <w:color w:val="943634" w:themeColor="accent2" w:themeShade="BF"/>
                <w:sz w:val="28"/>
                <w:szCs w:val="28"/>
              </w:rPr>
            </w:pPr>
            <w:r w:rsidRPr="0055498B">
              <w:rPr>
                <w:rFonts w:ascii="微軟正黑體" w:eastAsia="微軟正黑體" w:hAnsi="微軟正黑體" w:cs="Times New Roman" w:hint="eastAsia"/>
                <w:b/>
                <w:color w:val="943634" w:themeColor="accent2" w:themeShade="BF"/>
                <w:sz w:val="28"/>
                <w:szCs w:val="28"/>
              </w:rPr>
              <w:t>每日詳細行程-</w:t>
            </w:r>
          </w:p>
        </w:tc>
      </w:tr>
      <w:tr w:rsidR="00030C29" w:rsidRPr="0055498B" w:rsidTr="00677E8A">
        <w:trPr>
          <w:trHeight w:val="477"/>
          <w:jc w:val="center"/>
        </w:trPr>
        <w:tc>
          <w:tcPr>
            <w:tcW w:w="1160" w:type="dxa"/>
            <w:tcBorders>
              <w:top w:val="thinThickSmallGap" w:sz="24" w:space="0" w:color="17365D" w:themeColor="text2" w:themeShade="BF"/>
              <w:left w:val="nil"/>
              <w:bottom w:val="single" w:sz="8" w:space="0" w:color="4BACC6"/>
              <w:right w:val="nil"/>
            </w:tcBorders>
            <w:shd w:val="clear" w:color="auto" w:fill="D2EAF1"/>
            <w:hideMark/>
          </w:tcPr>
          <w:p w:rsidR="00030C29" w:rsidRPr="0055498B" w:rsidRDefault="00030C29" w:rsidP="00677E8A">
            <w:pPr>
              <w:spacing w:line="0" w:lineRule="atLeast"/>
              <w:rPr>
                <w:rFonts w:ascii="微軟正黑體" w:eastAsia="微軟正黑體" w:hAnsi="微軟正黑體" w:cs="Times New Roman"/>
                <w:b/>
                <w:color w:val="215868"/>
                <w:sz w:val="36"/>
                <w:szCs w:val="36"/>
              </w:rPr>
            </w:pPr>
            <w:r w:rsidRPr="0055498B">
              <w:rPr>
                <w:rFonts w:ascii="微軟正黑體" w:eastAsia="微軟正黑體" w:hAnsi="微軟正黑體" w:cs="Times New Roman" w:hint="eastAsia"/>
                <w:b/>
                <w:color w:val="215868"/>
                <w:sz w:val="28"/>
                <w:szCs w:val="28"/>
              </w:rPr>
              <w:t>第一天</w:t>
            </w:r>
          </w:p>
        </w:tc>
        <w:tc>
          <w:tcPr>
            <w:tcW w:w="9602" w:type="dxa"/>
            <w:gridSpan w:val="3"/>
            <w:tcBorders>
              <w:top w:val="thinThickSmallGap" w:sz="24" w:space="0" w:color="17365D" w:themeColor="text2" w:themeShade="BF"/>
              <w:left w:val="nil"/>
              <w:bottom w:val="single" w:sz="8" w:space="0" w:color="4BACC6"/>
              <w:right w:val="nil"/>
            </w:tcBorders>
            <w:vAlign w:val="center"/>
            <w:hideMark/>
          </w:tcPr>
          <w:p w:rsidR="00030C29" w:rsidRPr="0055498B" w:rsidRDefault="00030C29" w:rsidP="00677E8A">
            <w:pPr>
              <w:spacing w:line="0" w:lineRule="atLeast"/>
              <w:jc w:val="both"/>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台北</w:t>
            </w:r>
            <w:r w:rsidRPr="0055498B">
              <w:rPr>
                <w:rFonts w:ascii="微軟正黑體" w:eastAsia="微軟正黑體" w:hAnsi="微軟正黑體"/>
                <w:noProof/>
              </w:rPr>
              <w:t xml:space="preserve"> </w:t>
            </w:r>
            <w:r w:rsidRPr="0055498B">
              <w:rPr>
                <w:rFonts w:ascii="微軟正黑體" w:eastAsia="微軟正黑體" w:hAnsi="微軟正黑體"/>
                <w:noProof/>
              </w:rPr>
              <w:drawing>
                <wp:inline distT="0" distB="0" distL="0" distR="0">
                  <wp:extent cx="296883" cy="296883"/>
                  <wp:effectExtent l="0" t="0" r="8255" b="8255"/>
                  <wp:docPr id="26" name="圖片 26" descr="「飛機 卡通圖案」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飛機 卡通圖案」的圖片搜尋結果"/>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874" cy="296874"/>
                          </a:xfrm>
                          <a:prstGeom prst="rect">
                            <a:avLst/>
                          </a:prstGeom>
                          <a:noFill/>
                          <a:ln>
                            <a:noFill/>
                          </a:ln>
                        </pic:spPr>
                      </pic:pic>
                    </a:graphicData>
                  </a:graphic>
                </wp:inline>
              </w:drawing>
            </w:r>
            <w:r w:rsidRPr="0055498B">
              <w:rPr>
                <w:rFonts w:ascii="微軟正黑體" w:eastAsia="微軟正黑體" w:hAnsi="微軟正黑體" w:hint="eastAsia"/>
                <w:noProof/>
              </w:rPr>
              <w:t xml:space="preserve"> </w:t>
            </w:r>
            <w:r w:rsidRPr="0055498B">
              <w:rPr>
                <w:rFonts w:ascii="微軟正黑體" w:eastAsia="微軟正黑體" w:hAnsi="微軟正黑體" w:cs="Times New Roman" w:hint="eastAsia"/>
                <w:b/>
                <w:color w:val="215868"/>
                <w:sz w:val="28"/>
                <w:szCs w:val="28"/>
              </w:rPr>
              <w:t xml:space="preserve">香港 </w:t>
            </w:r>
            <w:r w:rsidRPr="0055498B">
              <w:rPr>
                <w:rFonts w:ascii="微軟正黑體" w:eastAsia="微軟正黑體" w:hAnsi="微軟正黑體" w:cs="Times New Roman" w:hint="eastAsia"/>
                <w:b/>
                <w:color w:val="215868"/>
                <w:sz w:val="20"/>
                <w:szCs w:val="20"/>
              </w:rPr>
              <w:t>TPE</w:t>
            </w:r>
            <w:r w:rsidR="00FE68DD">
              <w:rPr>
                <w:rFonts w:ascii="微軟正黑體" w:eastAsia="微軟正黑體" w:hAnsi="微軟正黑體" w:cs="Times New Roman" w:hint="eastAsia"/>
                <w:b/>
                <w:color w:val="215868"/>
                <w:sz w:val="20"/>
                <w:szCs w:val="20"/>
              </w:rPr>
              <w:t>19:50</w:t>
            </w:r>
            <w:r w:rsidRPr="0055498B">
              <w:rPr>
                <w:rFonts w:ascii="微軟正黑體" w:eastAsia="微軟正黑體" w:hAnsi="微軟正黑體" w:cs="Times New Roman" w:hint="eastAsia"/>
                <w:b/>
                <w:color w:val="215868"/>
                <w:sz w:val="20"/>
                <w:szCs w:val="20"/>
              </w:rPr>
              <w:t>HKG</w:t>
            </w:r>
            <w:r>
              <w:rPr>
                <w:rFonts w:ascii="微軟正黑體" w:eastAsia="微軟正黑體" w:hAnsi="微軟正黑體" w:cs="Times New Roman" w:hint="eastAsia"/>
                <w:b/>
                <w:color w:val="215868"/>
                <w:sz w:val="20"/>
                <w:szCs w:val="20"/>
              </w:rPr>
              <w:t>2</w:t>
            </w:r>
            <w:r w:rsidR="00FE68DD">
              <w:rPr>
                <w:rFonts w:ascii="微軟正黑體" w:eastAsia="微軟正黑體" w:hAnsi="微軟正黑體" w:cs="Times New Roman" w:hint="eastAsia"/>
                <w:b/>
                <w:color w:val="215868"/>
                <w:sz w:val="20"/>
                <w:szCs w:val="20"/>
              </w:rPr>
              <w:t>1</w:t>
            </w:r>
            <w:r>
              <w:rPr>
                <w:rFonts w:ascii="微軟正黑體" w:eastAsia="微軟正黑體" w:hAnsi="微軟正黑體" w:cs="Times New Roman" w:hint="eastAsia"/>
                <w:b/>
                <w:color w:val="215868"/>
                <w:sz w:val="20"/>
                <w:szCs w:val="20"/>
              </w:rPr>
              <w:t>:</w:t>
            </w:r>
            <w:r w:rsidR="00FE68DD">
              <w:rPr>
                <w:rFonts w:ascii="微軟正黑體" w:eastAsia="微軟正黑體" w:hAnsi="微軟正黑體" w:cs="Times New Roman" w:hint="eastAsia"/>
                <w:b/>
                <w:color w:val="215868"/>
                <w:sz w:val="20"/>
                <w:szCs w:val="20"/>
              </w:rPr>
              <w:t>5</w:t>
            </w:r>
            <w:r>
              <w:rPr>
                <w:rFonts w:ascii="微軟正黑體" w:eastAsia="微軟正黑體" w:hAnsi="微軟正黑體" w:cs="Times New Roman" w:hint="eastAsia"/>
                <w:b/>
                <w:color w:val="215868"/>
                <w:sz w:val="20"/>
                <w:szCs w:val="20"/>
              </w:rPr>
              <w:t xml:space="preserve">5 CX531 </w:t>
            </w:r>
            <w:r w:rsidRPr="0055498B">
              <w:rPr>
                <w:rFonts w:ascii="微軟正黑體" w:eastAsia="微軟正黑體" w:hAnsi="微軟正黑體"/>
                <w:noProof/>
              </w:rPr>
              <w:drawing>
                <wp:inline distT="0" distB="0" distL="0" distR="0">
                  <wp:extent cx="296883" cy="296883"/>
                  <wp:effectExtent l="0" t="0" r="8255" b="8255"/>
                  <wp:docPr id="27" name="圖片 27" descr="「飛機 卡通圖案」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飛機 卡通圖案」的圖片搜尋結果"/>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874" cy="296874"/>
                          </a:xfrm>
                          <a:prstGeom prst="rect">
                            <a:avLst/>
                          </a:prstGeom>
                          <a:noFill/>
                          <a:ln>
                            <a:noFill/>
                          </a:ln>
                        </pic:spPr>
                      </pic:pic>
                    </a:graphicData>
                  </a:graphic>
                </wp:inline>
              </w:drawing>
            </w:r>
            <w:r>
              <w:rPr>
                <w:rFonts w:ascii="微軟正黑體" w:eastAsia="微軟正黑體" w:hAnsi="微軟正黑體" w:cs="Times New Roman" w:hint="eastAsia"/>
                <w:b/>
                <w:color w:val="215868"/>
                <w:sz w:val="20"/>
                <w:szCs w:val="20"/>
              </w:rPr>
              <w:t xml:space="preserve"> </w:t>
            </w:r>
            <w:r w:rsidRPr="00610F76">
              <w:rPr>
                <w:rFonts w:ascii="微軟正黑體" w:eastAsia="微軟正黑體" w:hAnsi="微軟正黑體" w:cs="Times New Roman" w:hint="eastAsia"/>
                <w:b/>
                <w:color w:val="215868"/>
                <w:sz w:val="28"/>
                <w:szCs w:val="28"/>
              </w:rPr>
              <w:t xml:space="preserve">巴賽隆納 </w:t>
            </w:r>
            <w:r>
              <w:rPr>
                <w:rFonts w:ascii="微軟正黑體" w:eastAsia="微軟正黑體" w:hAnsi="微軟正黑體" w:cs="Times New Roman" w:hint="eastAsia"/>
                <w:b/>
                <w:color w:val="215868"/>
                <w:sz w:val="20"/>
                <w:szCs w:val="20"/>
              </w:rPr>
              <w:t>HKG00:</w:t>
            </w:r>
            <w:r w:rsidR="00FE68DD">
              <w:rPr>
                <w:rFonts w:ascii="微軟正黑體" w:eastAsia="微軟正黑體" w:hAnsi="微軟正黑體" w:cs="Times New Roman" w:hint="eastAsia"/>
                <w:b/>
                <w:color w:val="215868"/>
                <w:sz w:val="20"/>
                <w:szCs w:val="20"/>
              </w:rPr>
              <w:t>20</w:t>
            </w:r>
            <w:r>
              <w:rPr>
                <w:rFonts w:ascii="微軟正黑體" w:eastAsia="微軟正黑體" w:hAnsi="微軟正黑體" w:cs="Times New Roman" w:hint="eastAsia"/>
                <w:b/>
                <w:color w:val="215868"/>
                <w:sz w:val="20"/>
                <w:szCs w:val="20"/>
              </w:rPr>
              <w:t>-BCN0</w:t>
            </w:r>
            <w:r w:rsidR="00FE68DD">
              <w:rPr>
                <w:rFonts w:ascii="微軟正黑體" w:eastAsia="微軟正黑體" w:hAnsi="微軟正黑體" w:cs="Times New Roman" w:hint="eastAsia"/>
                <w:b/>
                <w:color w:val="215868"/>
                <w:sz w:val="20"/>
                <w:szCs w:val="20"/>
              </w:rPr>
              <w:t>7</w:t>
            </w:r>
            <w:r w:rsidRPr="00610F76">
              <w:rPr>
                <w:rFonts w:ascii="微軟正黑體" w:eastAsia="微軟正黑體" w:hAnsi="微軟正黑體" w:cs="Times New Roman" w:hint="eastAsia"/>
                <w:b/>
                <w:color w:val="215868"/>
                <w:sz w:val="20"/>
                <w:szCs w:val="20"/>
              </w:rPr>
              <w:t>:</w:t>
            </w:r>
            <w:r w:rsidR="00FE68DD">
              <w:rPr>
                <w:rFonts w:ascii="微軟正黑體" w:eastAsia="微軟正黑體" w:hAnsi="微軟正黑體" w:cs="Times New Roman" w:hint="eastAsia"/>
                <w:b/>
                <w:color w:val="215868"/>
                <w:sz w:val="20"/>
                <w:szCs w:val="20"/>
              </w:rPr>
              <w:t>3</w:t>
            </w:r>
            <w:r w:rsidRPr="00610F76">
              <w:rPr>
                <w:rFonts w:ascii="微軟正黑體" w:eastAsia="微軟正黑體" w:hAnsi="微軟正黑體" w:cs="Times New Roman" w:hint="eastAsia"/>
                <w:b/>
                <w:color w:val="215868"/>
                <w:sz w:val="20"/>
                <w:szCs w:val="20"/>
              </w:rPr>
              <w:t>5 CX321</w:t>
            </w:r>
          </w:p>
        </w:tc>
      </w:tr>
      <w:tr w:rsidR="00677E8A" w:rsidRPr="005A61F0" w:rsidTr="000027C8">
        <w:trPr>
          <w:trHeight w:val="602"/>
          <w:jc w:val="center"/>
        </w:trPr>
        <w:tc>
          <w:tcPr>
            <w:tcW w:w="10762" w:type="dxa"/>
            <w:gridSpan w:val="4"/>
            <w:tcBorders>
              <w:top w:val="single" w:sz="8" w:space="0" w:color="4BACC6"/>
              <w:left w:val="nil"/>
              <w:bottom w:val="single" w:sz="4" w:space="0" w:color="4BACC6"/>
              <w:right w:val="nil"/>
            </w:tcBorders>
          </w:tcPr>
          <w:p w:rsidR="00677E8A" w:rsidRPr="005A61F0" w:rsidRDefault="00677E8A" w:rsidP="00677E8A">
            <w:pPr>
              <w:spacing w:line="0" w:lineRule="atLeast"/>
              <w:jc w:val="both"/>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帶著期待的心情於桃園機場集合，隨後搭乘國泰豪華客機飛經香港轉機，再轉往西班牙-巴塞隆納；經過長途的飛行，在飛機上養精蓄銳，為接下來的旅程做準備!</w:t>
            </w:r>
          </w:p>
        </w:tc>
      </w:tr>
      <w:tr w:rsidR="00030C29" w:rsidRPr="005A61F0" w:rsidTr="00677E8A">
        <w:trPr>
          <w:trHeight w:val="345"/>
          <w:jc w:val="center"/>
        </w:trPr>
        <w:tc>
          <w:tcPr>
            <w:tcW w:w="1160" w:type="dxa"/>
            <w:tcBorders>
              <w:top w:val="single" w:sz="4" w:space="0" w:color="4BACC6"/>
              <w:left w:val="nil"/>
              <w:bottom w:val="single" w:sz="4" w:space="0" w:color="4BACC6"/>
              <w:right w:val="nil"/>
            </w:tcBorders>
            <w:hideMark/>
          </w:tcPr>
          <w:p w:rsidR="00030C29" w:rsidRPr="005A61F0" w:rsidRDefault="00030C29" w:rsidP="00677E8A">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9602" w:type="dxa"/>
            <w:gridSpan w:val="3"/>
            <w:tcBorders>
              <w:top w:val="single" w:sz="4" w:space="0" w:color="4BACC6"/>
              <w:left w:val="nil"/>
              <w:bottom w:val="single" w:sz="4" w:space="0" w:color="4BACC6"/>
              <w:right w:val="nil"/>
            </w:tcBorders>
          </w:tcPr>
          <w:p w:rsidR="00030C29" w:rsidRPr="005A61F0" w:rsidRDefault="00030C29" w:rsidP="00677E8A">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早餐：X    中餐：X    晚餐： 機上餐食</w:t>
            </w:r>
          </w:p>
        </w:tc>
      </w:tr>
      <w:tr w:rsidR="00030C29" w:rsidRPr="005A61F0" w:rsidTr="00677E8A">
        <w:trPr>
          <w:trHeight w:val="361"/>
          <w:jc w:val="center"/>
        </w:trPr>
        <w:tc>
          <w:tcPr>
            <w:tcW w:w="1160" w:type="dxa"/>
            <w:tcBorders>
              <w:top w:val="single" w:sz="4" w:space="0" w:color="4BACC6"/>
              <w:left w:val="nil"/>
              <w:bottom w:val="thinThickSmallGap" w:sz="24" w:space="0" w:color="17365D" w:themeColor="text2" w:themeShade="BF"/>
              <w:right w:val="nil"/>
            </w:tcBorders>
            <w:hideMark/>
          </w:tcPr>
          <w:p w:rsidR="00030C29" w:rsidRPr="005A61F0" w:rsidRDefault="00030C29" w:rsidP="00677E8A">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215868"/>
                <w:sz w:val="22"/>
                <w:lang w:eastAsia="ja-JP"/>
              </w:rPr>
              <w:t>住宿</w:t>
            </w:r>
          </w:p>
        </w:tc>
        <w:tc>
          <w:tcPr>
            <w:tcW w:w="9602" w:type="dxa"/>
            <w:gridSpan w:val="3"/>
            <w:tcBorders>
              <w:top w:val="single" w:sz="4" w:space="0" w:color="4BACC6"/>
              <w:left w:val="nil"/>
              <w:bottom w:val="thinThickSmallGap" w:sz="24" w:space="0" w:color="17365D" w:themeColor="text2" w:themeShade="BF"/>
              <w:right w:val="nil"/>
            </w:tcBorders>
          </w:tcPr>
          <w:p w:rsidR="00030C29" w:rsidRPr="005A61F0" w:rsidRDefault="00030C29" w:rsidP="00677E8A">
            <w:pPr>
              <w:widowControl/>
              <w:spacing w:line="0" w:lineRule="atLeast"/>
              <w:rPr>
                <w:rFonts w:ascii="微軟正黑體" w:eastAsia="微軟正黑體" w:hAnsi="微軟正黑體" w:cs="Times New Roman"/>
                <w:color w:val="000000"/>
                <w:sz w:val="22"/>
                <w:lang w:eastAsia="ja-JP"/>
              </w:rPr>
            </w:pPr>
            <w:r w:rsidRPr="005A61F0">
              <w:rPr>
                <w:rFonts w:ascii="微軟正黑體" w:eastAsia="微軟正黑體" w:hAnsi="微軟正黑體" w:cs="Times New Roman" w:hint="eastAsia"/>
                <w:color w:val="215868"/>
                <w:sz w:val="22"/>
              </w:rPr>
              <w:t>機上過夜</w:t>
            </w:r>
          </w:p>
        </w:tc>
      </w:tr>
      <w:tr w:rsidR="00030C29" w:rsidRPr="0055498B" w:rsidTr="00677E8A">
        <w:trPr>
          <w:trHeight w:val="217"/>
          <w:jc w:val="center"/>
        </w:trPr>
        <w:tc>
          <w:tcPr>
            <w:tcW w:w="1160" w:type="dxa"/>
            <w:tcBorders>
              <w:top w:val="thinThickSmallGap" w:sz="24" w:space="0" w:color="17365D" w:themeColor="text2" w:themeShade="BF"/>
              <w:left w:val="nil"/>
              <w:bottom w:val="single" w:sz="8" w:space="0" w:color="4BACC6"/>
              <w:right w:val="nil"/>
            </w:tcBorders>
            <w:shd w:val="clear" w:color="auto" w:fill="D2EAF1"/>
            <w:vAlign w:val="center"/>
            <w:hideMark/>
          </w:tcPr>
          <w:p w:rsidR="00030C29" w:rsidRPr="0055498B" w:rsidRDefault="00030C29" w:rsidP="00677E8A">
            <w:pPr>
              <w:spacing w:line="0" w:lineRule="atLeast"/>
              <w:jc w:val="center"/>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第二天</w:t>
            </w:r>
          </w:p>
        </w:tc>
        <w:tc>
          <w:tcPr>
            <w:tcW w:w="9602" w:type="dxa"/>
            <w:gridSpan w:val="3"/>
            <w:tcBorders>
              <w:top w:val="thinThickSmallGap" w:sz="24" w:space="0" w:color="17365D" w:themeColor="text2" w:themeShade="BF"/>
              <w:left w:val="nil"/>
              <w:bottom w:val="single" w:sz="4" w:space="0" w:color="4BACC6"/>
              <w:right w:val="nil"/>
            </w:tcBorders>
            <w:vAlign w:val="center"/>
            <w:hideMark/>
          </w:tcPr>
          <w:p w:rsidR="00030C29" w:rsidRPr="00D81AB9" w:rsidRDefault="00030C29" w:rsidP="00677E8A">
            <w:pPr>
              <w:spacing w:line="0" w:lineRule="atLeast"/>
              <w:jc w:val="both"/>
              <w:rPr>
                <w:rFonts w:ascii="微軟正黑體" w:eastAsia="微軟正黑體" w:hAnsi="微軟正黑體" w:cs="Times New Roman"/>
                <w:b/>
                <w:color w:val="215868"/>
                <w:sz w:val="28"/>
                <w:szCs w:val="28"/>
              </w:rPr>
            </w:pPr>
            <w:r w:rsidRPr="00E44846">
              <w:rPr>
                <w:rFonts w:ascii="微軟正黑體" w:eastAsia="微軟正黑體" w:hAnsi="微軟正黑體" w:cs="Times New Roman" w:hint="eastAsia"/>
                <w:b/>
                <w:color w:val="215868"/>
                <w:sz w:val="28"/>
                <w:szCs w:val="28"/>
              </w:rPr>
              <w:t>巴塞隆納</w:t>
            </w:r>
          </w:p>
        </w:tc>
      </w:tr>
      <w:tr w:rsidR="00677E8A" w:rsidRPr="005A61F0" w:rsidTr="00193FEE">
        <w:trPr>
          <w:trHeight w:val="1972"/>
          <w:jc w:val="center"/>
        </w:trPr>
        <w:tc>
          <w:tcPr>
            <w:tcW w:w="10762" w:type="dxa"/>
            <w:gridSpan w:val="4"/>
            <w:tcBorders>
              <w:top w:val="nil"/>
              <w:left w:val="nil"/>
              <w:bottom w:val="single" w:sz="4" w:space="0" w:color="4BACC6"/>
              <w:right w:val="nil"/>
            </w:tcBorders>
          </w:tcPr>
          <w:p w:rsidR="00677E8A" w:rsidRPr="005A61F0" w:rsidRDefault="00677E8A" w:rsidP="00677E8A">
            <w:pPr>
              <w:widowControl/>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000000"/>
                <w:sz w:val="22"/>
              </w:rPr>
              <w:t>班機在第二天早上抵達巴塞隆納國際機場，辦理入關手續後踏入入境大廳，歡迎來到西班牙~出關後我們直奔</w:t>
            </w:r>
            <w:r w:rsidRPr="005A61F0">
              <w:rPr>
                <w:rFonts w:ascii="微軟正黑體" w:eastAsia="微軟正黑體" w:hAnsi="微軟正黑體" w:cs="Times New Roman" w:hint="eastAsia"/>
                <w:b/>
                <w:i/>
                <w:color w:val="E36C0A" w:themeColor="accent6" w:themeShade="BF"/>
                <w:sz w:val="22"/>
              </w:rPr>
              <w:t>巴塞隆納</w:t>
            </w:r>
            <w:r w:rsidRPr="005A61F0">
              <w:rPr>
                <w:rFonts w:ascii="微軟正黑體" w:eastAsia="微軟正黑體" w:hAnsi="微軟正黑體" w:cs="Times New Roman" w:hint="eastAsia"/>
                <w:b/>
                <w:i/>
                <w:color w:val="000000"/>
                <w:sz w:val="22"/>
              </w:rPr>
              <w:t>市區觀光。</w:t>
            </w:r>
          </w:p>
          <w:p w:rsidR="00677E8A" w:rsidRPr="005A61F0" w:rsidRDefault="00677E8A" w:rsidP="00677E8A">
            <w:pPr>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b/>
                <w:i/>
                <w:noProof/>
                <w:color w:val="000000"/>
                <w:sz w:val="22"/>
              </w:rPr>
              <w:drawing>
                <wp:inline distT="0" distB="0" distL="0" distR="0">
                  <wp:extent cx="1965960" cy="1275447"/>
                  <wp:effectExtent l="0" t="0" r="0" b="1270"/>
                  <wp:docPr id="18"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3368" cy="1286741"/>
                          </a:xfrm>
                          <a:prstGeom prst="rect">
                            <a:avLst/>
                          </a:prstGeom>
                        </pic:spPr>
                      </pic:pic>
                    </a:graphicData>
                  </a:graphic>
                </wp:inline>
              </w:drawing>
            </w:r>
            <w:r w:rsidRPr="005A61F0">
              <w:rPr>
                <w:rFonts w:ascii="微軟正黑體" w:eastAsia="微軟正黑體" w:hAnsi="微軟正黑體" w:cs="Times New Roman"/>
                <w:noProof/>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981200" cy="1233559"/>
                  <wp:effectExtent l="0" t="0" r="0" b="5080"/>
                  <wp:docPr id="19"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559266e8534c5.jpeg"/>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093" cy="1239096"/>
                          </a:xfrm>
                          <a:prstGeom prst="rect">
                            <a:avLst/>
                          </a:prstGeom>
                        </pic:spPr>
                      </pic:pic>
                    </a:graphicData>
                  </a:graphic>
                </wp:inline>
              </w:drawing>
            </w:r>
            <w:r w:rsidRPr="005A61F0">
              <w:rPr>
                <w:rFonts w:ascii="微軟正黑體" w:eastAsia="微軟正黑體" w:hAnsi="微軟正黑體" w:cs="Times New Roman"/>
                <w:noProof/>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767840" cy="1226820"/>
                  <wp:effectExtent l="0" t="0" r="3810" b="0"/>
                  <wp:docPr id="21"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b68984020bf.jpg"/>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2416" cy="1236935"/>
                          </a:xfrm>
                          <a:prstGeom prst="rect">
                            <a:avLst/>
                          </a:prstGeom>
                        </pic:spPr>
                      </pic:pic>
                    </a:graphicData>
                  </a:graphic>
                </wp:inline>
              </w:drawing>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奎爾公園</w:t>
            </w:r>
            <w:r w:rsidRPr="005A61F0">
              <w:rPr>
                <w:rFonts w:ascii="微軟正黑體" w:eastAsia="微軟正黑體" w:hAnsi="微軟正黑體" w:cs="Times New Roman" w:hint="eastAsia"/>
                <w:color w:val="000000"/>
                <w:sz w:val="22"/>
              </w:rPr>
              <w:t>，是高第的創意景觀建築，設計靈感取材於自然，靈活化用地貌素材和色調，以山壁岩石作為迴廊柱子，將公園與自然景觀融為一體。公園另一大特點是神殿天花板、糖果屋、造型變色龍等，皆由彩色豔麗的馬賽克磚拼貼組合，圖案活潑又生動吸睛。</w:t>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聖家堂</w:t>
            </w:r>
            <w:r w:rsidRPr="005A61F0">
              <w:rPr>
                <w:rFonts w:ascii="微軟正黑體" w:eastAsia="微軟正黑體" w:hAnsi="微軟正黑體" w:cs="Times New Roman" w:hint="eastAsia"/>
                <w:color w:val="000000"/>
                <w:sz w:val="22"/>
              </w:rPr>
              <w:t>跳脫人們對教堂既定的想像，高第以鬼才的風格和前瞻的眼光，打造前衛的藝術教堂。這座旅遊人人必訪的建築景點，高聳的氣勢、奇特的內外觀設計，教堂帶著強烈的自然主義色彩。聖家堂自1882年開工至今仍未完工，預計2026年才會完竣，現在卻已經被登錄為世界文化遺產。</w:t>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米拉之家</w:t>
            </w:r>
            <w:r w:rsidRPr="005A61F0">
              <w:rPr>
                <w:rFonts w:ascii="微軟正黑體" w:eastAsia="微軟正黑體" w:hAnsi="微軟正黑體" w:cs="Times New Roman" w:hint="eastAsia"/>
                <w:b/>
                <w:sz w:val="22"/>
              </w:rPr>
              <w:t>-</w:t>
            </w:r>
            <w:r w:rsidRPr="005A61F0">
              <w:rPr>
                <w:rFonts w:ascii="微軟正黑體" w:eastAsia="微軟正黑體" w:hAnsi="微軟正黑體" w:cs="Times New Roman" w:hint="eastAsia"/>
                <w:color w:val="000000"/>
                <w:sz w:val="22"/>
              </w:rPr>
              <w:t>來到巴塞隆納市中心著名的</w:t>
            </w:r>
            <w:r w:rsidRPr="005A61F0">
              <w:rPr>
                <w:rFonts w:ascii="微軟正黑體" w:eastAsia="微軟正黑體" w:hAnsi="微軟正黑體" w:cs="Times New Roman" w:hint="eastAsia"/>
                <w:sz w:val="22"/>
              </w:rPr>
              <w:t>格拉西亞大道</w:t>
            </w:r>
            <w:r w:rsidRPr="005A61F0">
              <w:rPr>
                <w:rFonts w:ascii="微軟正黑體" w:eastAsia="微軟正黑體" w:hAnsi="微軟正黑體" w:cs="Times New Roman" w:hint="eastAsia"/>
                <w:color w:val="000000"/>
                <w:sz w:val="22"/>
              </w:rPr>
              <w:t>，您會看到很多外形奇怪的公寓大樓，就是其中一棟，極具</w:t>
            </w:r>
            <w:r w:rsidRPr="005A61F0">
              <w:rPr>
                <w:rFonts w:ascii="微軟正黑體" w:eastAsia="微軟正黑體" w:hAnsi="微軟正黑體" w:cs="Times New Roman" w:hint="eastAsia"/>
                <w:color w:val="000000"/>
                <w:sz w:val="22"/>
              </w:rPr>
              <w:lastRenderedPageBreak/>
              <w:t xml:space="preserve">動感，激發了人們的無限遐想。 </w:t>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 xml:space="preserve">蘭布拉大道 - </w:t>
            </w:r>
            <w:r w:rsidRPr="005A61F0">
              <w:rPr>
                <w:rFonts w:ascii="微軟正黑體" w:eastAsia="微軟正黑體" w:hAnsi="微軟正黑體" w:cs="Times New Roman" w:hint="eastAsia"/>
                <w:sz w:val="22"/>
              </w:rPr>
              <w:t>這裡隨時都充滿了人潮，逛街、購物或找個露天咖啡座喝個道地西班牙咖啡小憩一番，浪漫拉丁風情是如此悠閒</w:t>
            </w:r>
            <w:r w:rsidRPr="005A61F0">
              <w:rPr>
                <w:rFonts w:ascii="微軟正黑體" w:eastAsia="微軟正黑體" w:hAnsi="微軟正黑體" w:cs="Times New Roman" w:hint="eastAsia"/>
                <w:color w:val="000000"/>
                <w:sz w:val="22"/>
              </w:rPr>
              <w:t>。</w:t>
            </w:r>
          </w:p>
          <w:p w:rsidR="00677E8A" w:rsidRPr="005A61F0" w:rsidRDefault="00677E8A" w:rsidP="00677E8A">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kern w:val="0"/>
                <w:sz w:val="22"/>
              </w:rPr>
              <w:t>La Font des Prades</w:t>
            </w:r>
            <w:r w:rsidRPr="005A61F0">
              <w:rPr>
                <w:rFonts w:ascii="微軟正黑體" w:eastAsia="微軟正黑體" w:hAnsi="微軟正黑體" w:cs="Times New Roman" w:hint="eastAsia"/>
                <w:color w:val="000000"/>
                <w:kern w:val="0"/>
                <w:sz w:val="22"/>
              </w:rPr>
              <w:t>晚餐來到當地知名人氣餐廳，用美酒與佳餚享受著巴塞隆納的熱情跟浪漫，在葡萄酒的催化下度過這美妙的夜晚。</w:t>
            </w:r>
          </w:p>
        </w:tc>
      </w:tr>
      <w:tr w:rsidR="00030C29" w:rsidRPr="005A61F0" w:rsidTr="00677E8A">
        <w:trPr>
          <w:trHeight w:val="422"/>
          <w:jc w:val="center"/>
        </w:trPr>
        <w:tc>
          <w:tcPr>
            <w:tcW w:w="1242" w:type="dxa"/>
            <w:gridSpan w:val="2"/>
            <w:tcBorders>
              <w:top w:val="nil"/>
              <w:left w:val="nil"/>
              <w:bottom w:val="single" w:sz="4" w:space="0" w:color="4BACC6"/>
              <w:right w:val="nil"/>
            </w:tcBorders>
          </w:tcPr>
          <w:p w:rsidR="00030C29" w:rsidRPr="005A61F0" w:rsidRDefault="00030C29"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lastRenderedPageBreak/>
              <w:t>下車參觀</w:t>
            </w:r>
          </w:p>
          <w:p w:rsidR="00030C29" w:rsidRPr="005A61F0" w:rsidRDefault="00030C29"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入內參觀</w:t>
            </w:r>
          </w:p>
        </w:tc>
        <w:tc>
          <w:tcPr>
            <w:tcW w:w="9520" w:type="dxa"/>
            <w:gridSpan w:val="2"/>
            <w:tcBorders>
              <w:top w:val="nil"/>
              <w:left w:val="nil"/>
              <w:bottom w:val="single" w:sz="4" w:space="0" w:color="4BACC6"/>
              <w:right w:val="nil"/>
            </w:tcBorders>
          </w:tcPr>
          <w:p w:rsidR="00030C29" w:rsidRPr="005A61F0" w:rsidRDefault="00030C29"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米拉之家</w:t>
            </w:r>
            <w:r w:rsidR="00B04BFF" w:rsidRPr="005A61F0">
              <w:rPr>
                <w:rFonts w:ascii="微軟正黑體" w:eastAsia="微軟正黑體" w:hAnsi="微軟正黑體" w:cs="Times New Roman" w:hint="eastAsia"/>
                <w:color w:val="000000"/>
                <w:sz w:val="22"/>
              </w:rPr>
              <w:t>/蘭布拉大道</w:t>
            </w:r>
          </w:p>
          <w:p w:rsidR="00030C29" w:rsidRPr="005A61F0" w:rsidRDefault="00030C29"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聖家堂/奎爾公園</w:t>
            </w:r>
          </w:p>
        </w:tc>
      </w:tr>
      <w:tr w:rsidR="00030C29" w:rsidRPr="005A61F0" w:rsidTr="00677E8A">
        <w:trPr>
          <w:trHeight w:val="353"/>
          <w:jc w:val="center"/>
        </w:trPr>
        <w:tc>
          <w:tcPr>
            <w:tcW w:w="1242" w:type="dxa"/>
            <w:gridSpan w:val="2"/>
            <w:tcBorders>
              <w:top w:val="single" w:sz="4" w:space="0" w:color="4BACC6"/>
              <w:left w:val="nil"/>
              <w:bottom w:val="single" w:sz="4" w:space="0" w:color="4BACC6"/>
              <w:right w:val="nil"/>
            </w:tcBorders>
            <w:hideMark/>
          </w:tcPr>
          <w:p w:rsidR="00030C29" w:rsidRPr="005A61F0" w:rsidRDefault="00030C29" w:rsidP="00677E8A">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9520" w:type="dxa"/>
            <w:gridSpan w:val="2"/>
            <w:tcBorders>
              <w:top w:val="single" w:sz="4" w:space="0" w:color="4BACC6"/>
              <w:left w:val="nil"/>
              <w:bottom w:val="single" w:sz="4" w:space="0" w:color="4BACC6"/>
              <w:right w:val="nil"/>
            </w:tcBorders>
          </w:tcPr>
          <w:p w:rsidR="00030C29" w:rsidRPr="005A61F0" w:rsidRDefault="00030C29" w:rsidP="00677E8A">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早餐：機上簡餐     中餐：中式六菜一湯</w:t>
            </w:r>
          </w:p>
          <w:p w:rsidR="00030C29" w:rsidRPr="005A61F0" w:rsidRDefault="00030C29" w:rsidP="00677E8A">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晚餐：La Font des Prades (4人1瓶紅酒) 或Marina Bay by Moncho's Restaurant 烤海鮮盤(1人一杯白酒)</w:t>
            </w:r>
          </w:p>
        </w:tc>
      </w:tr>
      <w:tr w:rsidR="00030C29" w:rsidRPr="005A61F0" w:rsidTr="00677E8A">
        <w:trPr>
          <w:trHeight w:val="415"/>
          <w:jc w:val="center"/>
        </w:trPr>
        <w:tc>
          <w:tcPr>
            <w:tcW w:w="1242" w:type="dxa"/>
            <w:gridSpan w:val="2"/>
            <w:tcBorders>
              <w:top w:val="single" w:sz="4" w:space="0" w:color="4BACC6"/>
              <w:left w:val="nil"/>
              <w:bottom w:val="thinThickSmallGap" w:sz="24" w:space="0" w:color="17365D" w:themeColor="text2" w:themeShade="BF"/>
              <w:right w:val="nil"/>
            </w:tcBorders>
            <w:hideMark/>
          </w:tcPr>
          <w:p w:rsidR="00030C29" w:rsidRPr="005A61F0" w:rsidRDefault="00030C29" w:rsidP="00677E8A">
            <w:pPr>
              <w:adjustRightInd w:val="0"/>
              <w:snapToGrid w:val="0"/>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住宿</w:t>
            </w:r>
          </w:p>
        </w:tc>
        <w:tc>
          <w:tcPr>
            <w:tcW w:w="9520" w:type="dxa"/>
            <w:gridSpan w:val="2"/>
            <w:tcBorders>
              <w:top w:val="single" w:sz="4" w:space="0" w:color="4BACC6"/>
              <w:left w:val="nil"/>
              <w:bottom w:val="thinThickSmallGap" w:sz="24" w:space="0" w:color="17365D" w:themeColor="text2" w:themeShade="BF"/>
              <w:right w:val="nil"/>
            </w:tcBorders>
          </w:tcPr>
          <w:p w:rsidR="00030C29" w:rsidRPr="005A61F0" w:rsidRDefault="00030C29" w:rsidP="00677E8A">
            <w:pPr>
              <w:adjustRightInd w:val="0"/>
              <w:snapToGrid w:val="0"/>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color w:val="215868"/>
                <w:sz w:val="22"/>
              </w:rPr>
              <w:t xml:space="preserve">Rafael Badalona hotel </w:t>
            </w:r>
            <w:r w:rsidRPr="005A61F0">
              <w:rPr>
                <w:rFonts w:ascii="微軟正黑體" w:eastAsia="微軟正黑體" w:hAnsi="微軟正黑體" w:cs="Times New Roman" w:hint="eastAsia"/>
                <w:color w:val="215868"/>
                <w:sz w:val="22"/>
              </w:rPr>
              <w:t>或同等</w:t>
            </w:r>
          </w:p>
        </w:tc>
      </w:tr>
      <w:tr w:rsidR="00030C29" w:rsidRPr="0055498B" w:rsidTr="00677E8A">
        <w:trPr>
          <w:trHeight w:val="362"/>
          <w:jc w:val="center"/>
        </w:trPr>
        <w:tc>
          <w:tcPr>
            <w:tcW w:w="1242" w:type="dxa"/>
            <w:gridSpan w:val="2"/>
            <w:tcBorders>
              <w:top w:val="thinThickSmallGap" w:sz="24" w:space="0" w:color="17365D" w:themeColor="text2" w:themeShade="BF"/>
              <w:left w:val="nil"/>
              <w:bottom w:val="single" w:sz="8" w:space="0" w:color="4BACC6"/>
              <w:right w:val="nil"/>
            </w:tcBorders>
            <w:shd w:val="clear" w:color="auto" w:fill="D2EAF1"/>
            <w:hideMark/>
          </w:tcPr>
          <w:p w:rsidR="00030C29" w:rsidRPr="0055498B" w:rsidRDefault="00030C29" w:rsidP="00677E8A">
            <w:pPr>
              <w:spacing w:line="0" w:lineRule="atLeast"/>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第三天</w:t>
            </w:r>
          </w:p>
        </w:tc>
        <w:tc>
          <w:tcPr>
            <w:tcW w:w="9520" w:type="dxa"/>
            <w:gridSpan w:val="2"/>
            <w:tcBorders>
              <w:top w:val="thinThickSmallGap" w:sz="24" w:space="0" w:color="17365D" w:themeColor="text2" w:themeShade="BF"/>
              <w:left w:val="nil"/>
              <w:bottom w:val="single" w:sz="8" w:space="0" w:color="4BACC6"/>
              <w:right w:val="nil"/>
            </w:tcBorders>
            <w:hideMark/>
          </w:tcPr>
          <w:p w:rsidR="00030C29" w:rsidRPr="00D461E4" w:rsidRDefault="00030C29" w:rsidP="00677E8A">
            <w:pPr>
              <w:spacing w:line="0" w:lineRule="atLeast"/>
              <w:rPr>
                <w:rFonts w:ascii="微軟正黑體" w:eastAsia="微軟正黑體" w:hAnsi="微軟正黑體" w:cs="Times New Roman"/>
                <w:b/>
                <w:color w:val="215868"/>
                <w:sz w:val="28"/>
                <w:szCs w:val="28"/>
              </w:rPr>
            </w:pPr>
            <w:r w:rsidRPr="008A200E">
              <w:rPr>
                <w:rFonts w:ascii="微軟正黑體" w:eastAsia="微軟正黑體" w:hAnsi="微軟正黑體" w:cs="Times New Roman" w:hint="eastAsia"/>
                <w:b/>
                <w:color w:val="215868"/>
                <w:sz w:val="28"/>
                <w:szCs w:val="28"/>
              </w:rPr>
              <w:t xml:space="preserve">巴塞隆納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w:t>
            </w:r>
            <w:r w:rsidRPr="008A200E">
              <w:rPr>
                <w:rFonts w:ascii="微軟正黑體" w:eastAsia="微軟正黑體" w:hAnsi="微軟正黑體" w:cs="Times New Roman" w:hint="eastAsia"/>
                <w:b/>
                <w:color w:val="215868"/>
                <w:sz w:val="28"/>
                <w:szCs w:val="28"/>
              </w:rPr>
              <w:t>瓦倫西亞</w:t>
            </w:r>
            <w:r w:rsidR="00CD60F1">
              <w:rPr>
                <w:rFonts w:ascii="微軟正黑體" w:eastAsia="微軟正黑體" w:hAnsi="微軟正黑體" w:cs="Times New Roman" w:hint="eastAsia"/>
                <w:b/>
                <w:color w:val="215868"/>
                <w:sz w:val="28"/>
                <w:szCs w:val="28"/>
              </w:rPr>
              <w:t xml:space="preserve"> </w:t>
            </w:r>
            <w:r w:rsidR="00DF3FFE">
              <w:rPr>
                <w:rFonts w:ascii="微軟正黑體" w:eastAsia="微軟正黑體" w:hAnsi="微軟正黑體" w:cs="Times New Roman"/>
                <w:b/>
                <w:noProof/>
                <w:color w:val="215868"/>
                <w:sz w:val="28"/>
                <w:szCs w:val="28"/>
              </w:rPr>
              <w:drawing>
                <wp:inline distT="0" distB="0" distL="0" distR="0">
                  <wp:extent cx="475615" cy="255905"/>
                  <wp:effectExtent l="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sidR="00CD60F1">
              <w:rPr>
                <w:rFonts w:ascii="微軟正黑體" w:eastAsia="微軟正黑體" w:hAnsi="微軟正黑體" w:cs="Times New Roman" w:hint="eastAsia"/>
                <w:b/>
                <w:color w:val="215868"/>
                <w:sz w:val="28"/>
                <w:szCs w:val="28"/>
              </w:rPr>
              <w:t xml:space="preserve"> </w:t>
            </w:r>
            <w:r w:rsidR="00DF3FFE">
              <w:rPr>
                <w:rFonts w:ascii="微軟正黑體" w:eastAsia="微軟正黑體" w:hAnsi="微軟正黑體" w:cs="Times New Roman" w:hint="eastAsia"/>
                <w:b/>
                <w:color w:val="215868"/>
                <w:sz w:val="28"/>
                <w:szCs w:val="28"/>
              </w:rPr>
              <w:t>亞利坎提</w:t>
            </w:r>
          </w:p>
        </w:tc>
      </w:tr>
      <w:tr w:rsidR="00677E8A" w:rsidRPr="005A61F0" w:rsidTr="00DC47D8">
        <w:trPr>
          <w:trHeight w:val="75"/>
          <w:jc w:val="center"/>
        </w:trPr>
        <w:tc>
          <w:tcPr>
            <w:tcW w:w="10762" w:type="dxa"/>
            <w:gridSpan w:val="4"/>
            <w:tcBorders>
              <w:top w:val="nil"/>
              <w:left w:val="nil"/>
              <w:bottom w:val="single" w:sz="4" w:space="0" w:color="4BACC6"/>
              <w:right w:val="nil"/>
            </w:tcBorders>
            <w:hideMark/>
          </w:tcPr>
          <w:p w:rsidR="00677E8A" w:rsidRPr="005A61F0" w:rsidRDefault="00677E8A" w:rsidP="00677E8A">
            <w:pPr>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b/>
                <w:i/>
                <w:noProof/>
                <w:color w:val="000000"/>
                <w:sz w:val="22"/>
              </w:rPr>
              <w:drawing>
                <wp:inline distT="0" distB="0" distL="0" distR="0">
                  <wp:extent cx="1882140" cy="1039821"/>
                  <wp:effectExtent l="0" t="0" r="3810" b="8255"/>
                  <wp:docPr id="2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33a00-c4d5-4688-9756-3901eb6c62ea.jpg"/>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3053" cy="1051375"/>
                          </a:xfrm>
                          <a:prstGeom prst="rect">
                            <a:avLst/>
                          </a:prstGeom>
                        </pic:spPr>
                      </pic:pic>
                    </a:graphicData>
                  </a:graphic>
                </wp:inline>
              </w:drawing>
            </w:r>
            <w:r w:rsidRPr="005A61F0">
              <w:rPr>
                <w:rFonts w:ascii="微軟正黑體" w:eastAsia="微軟正黑體" w:hAnsi="微軟正黑體" w:cs="Times New Roman"/>
                <w:noProof/>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943100" cy="1066800"/>
                  <wp:effectExtent l="0" t="0" r="0" b="0"/>
                  <wp:docPr id="28"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wVYH6deXPYANBXI3sqRa6f-3Qe.jpg"/>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9772" cy="1075953"/>
                          </a:xfrm>
                          <a:prstGeom prst="rect">
                            <a:avLst/>
                          </a:prstGeom>
                        </pic:spPr>
                      </pic:pic>
                    </a:graphicData>
                  </a:graphic>
                </wp:inline>
              </w:drawing>
            </w:r>
            <w:r w:rsidRPr="005A61F0">
              <w:rPr>
                <w:rFonts w:ascii="微軟正黑體" w:eastAsia="微軟正黑體" w:hAnsi="微軟正黑體" w:cs="Times New Roman"/>
                <w:noProof/>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965960" cy="1039678"/>
                  <wp:effectExtent l="0" t="0" r="0" b="8255"/>
                  <wp:docPr id="29"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8196e88db7e8a5bfe5b882e5a0b4mercat-de-sant-josep-o-la-boqueria-27.jpg"/>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305" cy="1038803"/>
                          </a:xfrm>
                          <a:prstGeom prst="rect">
                            <a:avLst/>
                          </a:prstGeom>
                        </pic:spPr>
                      </pic:pic>
                    </a:graphicData>
                  </a:graphic>
                </wp:inline>
              </w:drawing>
            </w:r>
          </w:p>
          <w:p w:rsidR="00677E8A" w:rsidRPr="005A61F0" w:rsidRDefault="00677E8A" w:rsidP="00677E8A">
            <w:pPr>
              <w:spacing w:line="0" w:lineRule="atLeast"/>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b/>
                <w:color w:val="E36C0A" w:themeColor="accent6" w:themeShade="BF"/>
                <w:kern w:val="0"/>
                <w:sz w:val="22"/>
              </w:rPr>
              <w:t>聖荷西市場</w:t>
            </w:r>
            <w:r w:rsidRPr="005A61F0">
              <w:rPr>
                <w:rFonts w:ascii="微軟正黑體" w:eastAsia="微軟正黑體" w:hAnsi="微軟正黑體" w:cs="Times New Roman" w:hint="eastAsia"/>
                <w:color w:val="000000"/>
                <w:kern w:val="0"/>
                <w:sz w:val="22"/>
              </w:rPr>
              <w:t xml:space="preserve"> - 每天都塞滿觀光客的傳統市場。走進市場迎面而來的就是五彩繽紛的視覺饗宴，無論是菜販還是水果商都把蔬果擺放得整整齊齊，隨處一看就像一幅色彩瑰麗的水彩畫般。</w:t>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i/>
                <w:color w:val="000000"/>
                <w:sz w:val="22"/>
              </w:rPr>
              <w:t xml:space="preserve">瓦倫西亞 - </w:t>
            </w:r>
            <w:r w:rsidRPr="005A61F0">
              <w:rPr>
                <w:rFonts w:ascii="微軟正黑體" w:eastAsia="微軟正黑體" w:hAnsi="微軟正黑體" w:cs="Times New Roman" w:hint="eastAsia"/>
                <w:color w:val="000000"/>
                <w:sz w:val="22"/>
              </w:rPr>
              <w:t>西班牙第三大城，位於西班牙地中海沿岸中心。一個物產豐饒的城市，在此享受著被藝術滅頂的氣息。</w:t>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 xml:space="preserve">藝術科學城 </w:t>
            </w:r>
            <w:r w:rsidRPr="005A61F0">
              <w:rPr>
                <w:rFonts w:ascii="微軟正黑體" w:eastAsia="微軟正黑體" w:hAnsi="微軟正黑體" w:cs="Times New Roman" w:hint="eastAsia"/>
                <w:color w:val="000000"/>
                <w:sz w:val="22"/>
              </w:rPr>
              <w:t>- 利用乾涸河道所進行的都市更新建設，以科學館及類似眼球的天文館為主，充滿未來感的造型令人驚艷，而造型流線、由兩個薄殼交互融合切割而成的藝術宮歌劇院，內部設有可容納兩千五百人的多功能表演廳，更被譽為不輸當代的雪梨歌劇院，整個計劃區域正好相隔了城市的新舊區之間，完美的建築展現為這座城市注入了新的生命。</w:t>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i/>
                <w:color w:val="FF6600"/>
                <w:sz w:val="22"/>
              </w:rPr>
              <w:t>亞利坎提</w:t>
            </w:r>
            <w:r w:rsidRPr="005A61F0">
              <w:rPr>
                <w:rFonts w:ascii="微軟正黑體" w:eastAsia="微軟正黑體" w:hAnsi="微軟正黑體" w:cs="Times New Roman" w:hint="eastAsia"/>
                <w:color w:val="000000"/>
                <w:sz w:val="22"/>
              </w:rPr>
              <w:t xml:space="preserve"> </w:t>
            </w:r>
            <w:r w:rsidRPr="005A61F0">
              <w:rPr>
                <w:rFonts w:ascii="微軟正黑體" w:eastAsia="微軟正黑體" w:hAnsi="微軟正黑體" w:cs="Times New Roman"/>
                <w:color w:val="000000"/>
                <w:sz w:val="22"/>
              </w:rPr>
              <w:t>–</w:t>
            </w:r>
            <w:r w:rsidRPr="005A61F0">
              <w:rPr>
                <w:rFonts w:ascii="微軟正黑體" w:eastAsia="微軟正黑體" w:hAnsi="微軟正黑體" w:cs="Times New Roman" w:hint="eastAsia"/>
                <w:color w:val="000000"/>
                <w:sz w:val="22"/>
              </w:rPr>
              <w:t xml:space="preserve"> 亞利坎特臨地中海亞利坎特灣，是重要的海港，風景優美，氣候宜人，是著名旅遊城市。</w:t>
            </w:r>
          </w:p>
        </w:tc>
      </w:tr>
      <w:tr w:rsidR="00030C29" w:rsidRPr="005A61F0" w:rsidTr="00677E8A">
        <w:trPr>
          <w:trHeight w:val="547"/>
          <w:jc w:val="center"/>
        </w:trPr>
        <w:tc>
          <w:tcPr>
            <w:tcW w:w="1242" w:type="dxa"/>
            <w:gridSpan w:val="2"/>
            <w:tcBorders>
              <w:top w:val="nil"/>
              <w:left w:val="nil"/>
              <w:bottom w:val="single" w:sz="4" w:space="0" w:color="4BACC6"/>
              <w:right w:val="nil"/>
            </w:tcBorders>
          </w:tcPr>
          <w:p w:rsidR="00030C29" w:rsidRPr="005A61F0" w:rsidRDefault="00030C29"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下車參觀</w:t>
            </w:r>
          </w:p>
          <w:p w:rsidR="00030C29" w:rsidRPr="005A61F0" w:rsidRDefault="00030C29"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參考距離</w:t>
            </w:r>
          </w:p>
        </w:tc>
        <w:tc>
          <w:tcPr>
            <w:tcW w:w="9520" w:type="dxa"/>
            <w:gridSpan w:val="2"/>
            <w:tcBorders>
              <w:top w:val="nil"/>
              <w:left w:val="nil"/>
              <w:bottom w:val="single" w:sz="4" w:space="0" w:color="4BACC6"/>
              <w:right w:val="nil"/>
            </w:tcBorders>
          </w:tcPr>
          <w:p w:rsidR="00030C29" w:rsidRPr="005A61F0" w:rsidRDefault="00030C29" w:rsidP="00677E8A">
            <w:pPr>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sz w:val="22"/>
              </w:rPr>
              <w:t>聖荷西市場</w:t>
            </w:r>
            <w:r w:rsidR="00B04BFF" w:rsidRPr="005A61F0">
              <w:rPr>
                <w:rFonts w:ascii="微軟正黑體" w:eastAsia="微軟正黑體" w:hAnsi="微軟正黑體" w:cs="Times New Roman" w:hint="eastAsia"/>
                <w:sz w:val="22"/>
              </w:rPr>
              <w:t>/藝術科學城</w:t>
            </w:r>
          </w:p>
          <w:p w:rsidR="00030C29" w:rsidRPr="005A61F0" w:rsidRDefault="00030C29" w:rsidP="00677E8A">
            <w:pPr>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sz w:val="22"/>
              </w:rPr>
              <w:t>巴塞隆納-350km,4hr-瓦倫西亞</w:t>
            </w:r>
            <w:r w:rsidR="00DF3FFE" w:rsidRPr="005A61F0">
              <w:rPr>
                <w:rFonts w:ascii="微軟正黑體" w:eastAsia="微軟正黑體" w:hAnsi="微軟正黑體" w:cs="Times New Roman" w:hint="eastAsia"/>
                <w:sz w:val="22"/>
              </w:rPr>
              <w:t>-180km,2hr亞利坎</w:t>
            </w:r>
            <w:r w:rsidR="00CD60F1" w:rsidRPr="005A61F0">
              <w:rPr>
                <w:rFonts w:ascii="微軟正黑體" w:eastAsia="微軟正黑體" w:hAnsi="微軟正黑體" w:cs="Times New Roman" w:hint="eastAsia"/>
                <w:sz w:val="22"/>
              </w:rPr>
              <w:t>提</w:t>
            </w:r>
          </w:p>
        </w:tc>
      </w:tr>
      <w:tr w:rsidR="00030C29" w:rsidRPr="005A61F0" w:rsidTr="00677E8A">
        <w:trPr>
          <w:trHeight w:val="394"/>
          <w:jc w:val="center"/>
        </w:trPr>
        <w:tc>
          <w:tcPr>
            <w:tcW w:w="1242" w:type="dxa"/>
            <w:gridSpan w:val="2"/>
            <w:tcBorders>
              <w:top w:val="single" w:sz="4" w:space="0" w:color="4BACC6"/>
              <w:left w:val="nil"/>
              <w:bottom w:val="single" w:sz="4" w:space="0" w:color="4BACC6"/>
              <w:right w:val="nil"/>
            </w:tcBorders>
            <w:hideMark/>
          </w:tcPr>
          <w:p w:rsidR="00030C29" w:rsidRPr="005A61F0" w:rsidRDefault="00030C29"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9520" w:type="dxa"/>
            <w:gridSpan w:val="2"/>
            <w:tcBorders>
              <w:top w:val="single" w:sz="4" w:space="0" w:color="4BACC6"/>
              <w:left w:val="nil"/>
              <w:bottom w:val="single" w:sz="4" w:space="0" w:color="4BACC6"/>
              <w:right w:val="nil"/>
            </w:tcBorders>
          </w:tcPr>
          <w:p w:rsidR="00030C29" w:rsidRPr="005A61F0" w:rsidRDefault="00030C29"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早餐：飯店享用     中餐：</w:t>
            </w:r>
            <w:r w:rsidR="009E7E42" w:rsidRPr="005A61F0">
              <w:rPr>
                <w:rFonts w:ascii="微軟正黑體" w:eastAsia="微軟正黑體" w:hAnsi="微軟正黑體" w:cs="Times New Roman" w:hint="eastAsia"/>
                <w:color w:val="215868"/>
                <w:sz w:val="22"/>
              </w:rPr>
              <w:t>西班牙燉飯</w:t>
            </w:r>
            <w:r w:rsidRPr="005A61F0">
              <w:rPr>
                <w:rFonts w:ascii="微軟正黑體" w:eastAsia="微軟正黑體" w:hAnsi="微軟正黑體" w:cs="Times New Roman" w:hint="eastAsia"/>
                <w:color w:val="215868"/>
                <w:sz w:val="22"/>
              </w:rPr>
              <w:t xml:space="preserve">    晚餐：</w:t>
            </w:r>
            <w:r w:rsidR="009E7E42" w:rsidRPr="005A61F0">
              <w:rPr>
                <w:rFonts w:ascii="微軟正黑體" w:eastAsia="微軟正黑體" w:hAnsi="微軟正黑體" w:cs="Times New Roman"/>
                <w:color w:val="215868"/>
                <w:sz w:val="22"/>
              </w:rPr>
              <w:t xml:space="preserve"> </w:t>
            </w:r>
            <w:r w:rsidR="009E7E42" w:rsidRPr="005A61F0">
              <w:rPr>
                <w:rFonts w:ascii="微軟正黑體" w:eastAsia="微軟正黑體" w:hAnsi="微軟正黑體" w:cs="Times New Roman" w:hint="eastAsia"/>
                <w:color w:val="215868"/>
                <w:sz w:val="22"/>
              </w:rPr>
              <w:t>中式六菜一湯</w:t>
            </w:r>
          </w:p>
        </w:tc>
      </w:tr>
      <w:tr w:rsidR="00030C29" w:rsidRPr="005A61F0" w:rsidTr="00677E8A">
        <w:trPr>
          <w:trHeight w:val="425"/>
          <w:jc w:val="center"/>
        </w:trPr>
        <w:tc>
          <w:tcPr>
            <w:tcW w:w="1242" w:type="dxa"/>
            <w:gridSpan w:val="2"/>
            <w:tcBorders>
              <w:top w:val="single" w:sz="4" w:space="0" w:color="4BACC6"/>
              <w:left w:val="nil"/>
              <w:bottom w:val="single" w:sz="12" w:space="0" w:color="4BACC6"/>
              <w:right w:val="nil"/>
            </w:tcBorders>
            <w:hideMark/>
          </w:tcPr>
          <w:p w:rsidR="00030C29" w:rsidRPr="005A61F0" w:rsidRDefault="00030C29"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住宿</w:t>
            </w:r>
          </w:p>
        </w:tc>
        <w:tc>
          <w:tcPr>
            <w:tcW w:w="9520" w:type="dxa"/>
            <w:gridSpan w:val="2"/>
            <w:tcBorders>
              <w:top w:val="single" w:sz="4" w:space="0" w:color="4BACC6"/>
              <w:left w:val="nil"/>
              <w:bottom w:val="single" w:sz="12" w:space="0" w:color="4BACC6"/>
              <w:right w:val="nil"/>
            </w:tcBorders>
          </w:tcPr>
          <w:p w:rsidR="00030C29" w:rsidRPr="005A61F0" w:rsidRDefault="00DF3FFE"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AC Alicante或同級</w:t>
            </w:r>
          </w:p>
        </w:tc>
      </w:tr>
      <w:tr w:rsidR="00030C29" w:rsidRPr="0055498B" w:rsidTr="00677E8A">
        <w:trPr>
          <w:trHeight w:val="457"/>
          <w:jc w:val="center"/>
        </w:trPr>
        <w:tc>
          <w:tcPr>
            <w:tcW w:w="1242" w:type="dxa"/>
            <w:gridSpan w:val="2"/>
            <w:tcBorders>
              <w:top w:val="thinThickSmallGap" w:sz="24" w:space="0" w:color="17365D" w:themeColor="text2" w:themeShade="BF"/>
              <w:left w:val="nil"/>
              <w:bottom w:val="single" w:sz="4" w:space="0" w:color="4BACC6"/>
              <w:right w:val="single" w:sz="4" w:space="0" w:color="4BACC6"/>
            </w:tcBorders>
            <w:shd w:val="clear" w:color="auto" w:fill="D2EAF1"/>
            <w:vAlign w:val="center"/>
            <w:hideMark/>
          </w:tcPr>
          <w:p w:rsidR="00030C29" w:rsidRPr="0055498B" w:rsidRDefault="00030C29" w:rsidP="00677E8A">
            <w:pPr>
              <w:spacing w:line="0" w:lineRule="atLeast"/>
              <w:jc w:val="both"/>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第四天</w:t>
            </w:r>
          </w:p>
        </w:tc>
        <w:tc>
          <w:tcPr>
            <w:tcW w:w="9520" w:type="dxa"/>
            <w:gridSpan w:val="2"/>
            <w:tcBorders>
              <w:top w:val="thinThickSmallGap" w:sz="24" w:space="0" w:color="17365D" w:themeColor="text2" w:themeShade="BF"/>
              <w:left w:val="single" w:sz="4" w:space="0" w:color="4BACC6"/>
              <w:bottom w:val="single" w:sz="4" w:space="0" w:color="4BACC6"/>
              <w:right w:val="nil"/>
            </w:tcBorders>
            <w:vAlign w:val="center"/>
            <w:hideMark/>
          </w:tcPr>
          <w:p w:rsidR="00030C29" w:rsidRPr="00684874" w:rsidRDefault="00030C29" w:rsidP="00677E8A">
            <w:pPr>
              <w:spacing w:line="0" w:lineRule="atLeast"/>
              <w:jc w:val="both"/>
              <w:rPr>
                <w:rFonts w:ascii="微軟正黑體" w:eastAsia="微軟正黑體" w:hAnsi="微軟正黑體" w:cs="Times New Roman"/>
                <w:b/>
                <w:color w:val="215868"/>
                <w:sz w:val="28"/>
                <w:szCs w:val="28"/>
              </w:rPr>
            </w:pPr>
            <w:r>
              <w:rPr>
                <w:rFonts w:ascii="微軟正黑體" w:eastAsia="微軟正黑體" w:hAnsi="微軟正黑體" w:cs="Times New Roman" w:hint="eastAsia"/>
                <w:b/>
                <w:color w:val="215868"/>
                <w:sz w:val="28"/>
                <w:szCs w:val="28"/>
              </w:rPr>
              <w:t xml:space="preserve"> </w:t>
            </w:r>
            <w:r w:rsidR="00DF3FFE" w:rsidRPr="00DF3FFE">
              <w:rPr>
                <w:rFonts w:ascii="微軟正黑體" w:eastAsia="微軟正黑體" w:hAnsi="微軟正黑體" w:cs="Times New Roman" w:hint="eastAsia"/>
                <w:b/>
                <w:color w:val="215868"/>
                <w:sz w:val="28"/>
                <w:szCs w:val="28"/>
              </w:rPr>
              <w:t>亞利坎提</w:t>
            </w:r>
            <w:r w:rsidRPr="000C2C51">
              <w:rPr>
                <w:rFonts w:ascii="微軟正黑體" w:eastAsia="微軟正黑體" w:hAnsi="微軟正黑體" w:cs="Times New Roman" w:hint="eastAsia"/>
                <w:b/>
                <w:color w:val="215868"/>
                <w:sz w:val="28"/>
                <w:szCs w:val="28"/>
              </w:rPr>
              <w:t xml:space="preserve">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w:t>
            </w:r>
            <w:r w:rsidRPr="000C2C51">
              <w:rPr>
                <w:rFonts w:ascii="微軟正黑體" w:eastAsia="微軟正黑體" w:hAnsi="微軟正黑體" w:cs="Times New Roman" w:hint="eastAsia"/>
                <w:b/>
                <w:color w:val="215868"/>
                <w:sz w:val="28"/>
                <w:szCs w:val="28"/>
              </w:rPr>
              <w:t>格拉納達</w:t>
            </w:r>
            <w:r>
              <w:rPr>
                <w:rFonts w:ascii="微軟正黑體" w:eastAsia="微軟正黑體" w:hAnsi="微軟正黑體" w:cs="Times New Roman" w:hint="eastAsia"/>
                <w:b/>
                <w:color w:val="215868"/>
                <w:sz w:val="28"/>
                <w:szCs w:val="28"/>
              </w:rPr>
              <w:t xml:space="preserve"> </w:t>
            </w:r>
            <w:r>
              <w:rPr>
                <w:rFonts w:ascii="微軟正黑體" w:eastAsia="微軟正黑體" w:hAnsi="微軟正黑體" w:cs="Times New Roman" w:hint="eastAsia"/>
                <w:b/>
                <w:color w:val="7030A0"/>
                <w:sz w:val="28"/>
                <w:szCs w:val="28"/>
              </w:rPr>
              <w:t xml:space="preserve"> </w:t>
            </w:r>
            <w:r w:rsidRPr="003318F5">
              <w:rPr>
                <w:rFonts w:ascii="微軟正黑體" w:eastAsia="微軟正黑體" w:hAnsi="微軟正黑體" w:cs="Times New Roman" w:hint="eastAsia"/>
                <w:b/>
                <w:i/>
                <w:color w:val="FF0000"/>
                <w:sz w:val="28"/>
                <w:szCs w:val="28"/>
              </w:rPr>
              <w:t>加贈</w:t>
            </w:r>
            <w:r w:rsidRPr="003318F5">
              <w:rPr>
                <w:rFonts w:ascii="微軟正黑體" w:eastAsia="微軟正黑體" w:hAnsi="微軟正黑體" w:cs="Times New Roman" w:hint="eastAsia"/>
                <w:b/>
                <w:i/>
                <w:color w:val="7030A0"/>
                <w:sz w:val="28"/>
                <w:szCs w:val="28"/>
              </w:rPr>
              <w:t>★</w:t>
            </w:r>
            <w:r>
              <w:rPr>
                <w:rFonts w:ascii="微軟正黑體" w:eastAsia="微軟正黑體" w:hAnsi="微軟正黑體" w:cs="Times New Roman" w:hint="eastAsia"/>
                <w:b/>
                <w:i/>
                <w:color w:val="7030A0"/>
                <w:sz w:val="28"/>
                <w:szCs w:val="28"/>
              </w:rPr>
              <w:t>佛朗明哥秀(價值45歐元)~</w:t>
            </w:r>
          </w:p>
        </w:tc>
      </w:tr>
      <w:tr w:rsidR="00677E8A" w:rsidRPr="005A61F0" w:rsidTr="00FA0C9E">
        <w:trPr>
          <w:trHeight w:val="416"/>
          <w:jc w:val="center"/>
        </w:trPr>
        <w:tc>
          <w:tcPr>
            <w:tcW w:w="10762" w:type="dxa"/>
            <w:gridSpan w:val="4"/>
            <w:tcBorders>
              <w:top w:val="single" w:sz="4" w:space="0" w:color="4BACC6"/>
              <w:left w:val="nil"/>
              <w:bottom w:val="single" w:sz="4" w:space="0" w:color="4BACC6"/>
              <w:right w:val="nil"/>
            </w:tcBorders>
            <w:hideMark/>
          </w:tcPr>
          <w:p w:rsidR="00677E8A" w:rsidRPr="005A61F0" w:rsidRDefault="00677E8A" w:rsidP="00677E8A">
            <w:pPr>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b/>
                <w:i/>
                <w:noProof/>
                <w:color w:val="000000"/>
                <w:sz w:val="22"/>
              </w:rPr>
              <w:drawing>
                <wp:inline distT="0" distB="0" distL="0" distR="0">
                  <wp:extent cx="1882140" cy="1040250"/>
                  <wp:effectExtent l="0" t="0" r="3810" b="7620"/>
                  <wp:docPr id="34"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418094917642.jpg"/>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9704" cy="1038904"/>
                          </a:xfrm>
                          <a:prstGeom prst="rect">
                            <a:avLst/>
                          </a:prstGeom>
                        </pic:spPr>
                      </pic:pic>
                    </a:graphicData>
                  </a:graphic>
                </wp:inline>
              </w:drawing>
            </w:r>
            <w:r w:rsidRPr="005A61F0">
              <w:rPr>
                <w:rFonts w:ascii="微軟正黑體" w:eastAsia="微軟正黑體" w:hAnsi="微軟正黑體" w:cs="Times New Roman"/>
                <w:noProof/>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729740" cy="1051560"/>
                  <wp:effectExtent l="0" t="0" r="3810" b="0"/>
                  <wp:docPr id="38"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46tw73jz770t6y20oo.jpg"/>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8984" cy="1057180"/>
                          </a:xfrm>
                          <a:prstGeom prst="rect">
                            <a:avLst/>
                          </a:prstGeom>
                        </pic:spPr>
                      </pic:pic>
                    </a:graphicData>
                  </a:graphic>
                </wp:inline>
              </w:drawing>
            </w:r>
            <w:r w:rsidRPr="005A61F0">
              <w:rPr>
                <w:rFonts w:ascii="微軟正黑體" w:eastAsia="微軟正黑體" w:hAnsi="微軟正黑體" w:cs="Times New Roman"/>
                <w:noProof/>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927860" cy="1051560"/>
                  <wp:effectExtent l="0" t="0" r="0" b="0"/>
                  <wp:docPr id="39"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VentaElGallo.jpg"/>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1124" cy="1053341"/>
                          </a:xfrm>
                          <a:prstGeom prst="rect">
                            <a:avLst/>
                          </a:prstGeom>
                        </pic:spPr>
                      </pic:pic>
                    </a:graphicData>
                  </a:graphic>
                </wp:inline>
              </w:drawing>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今日前往曾被阿拉伯人統治八百年之久，也是其敗潰前之最後據點-</w:t>
            </w:r>
            <w:r w:rsidRPr="005A61F0">
              <w:rPr>
                <w:rFonts w:ascii="微軟正黑體" w:eastAsia="微軟正黑體" w:hAnsi="微軟正黑體" w:cs="Times New Roman" w:hint="eastAsia"/>
                <w:color w:val="FF6600"/>
                <w:sz w:val="22"/>
              </w:rPr>
              <w:t>格拉納達</w:t>
            </w:r>
            <w:r w:rsidRPr="005A61F0">
              <w:rPr>
                <w:rFonts w:ascii="微軟正黑體" w:eastAsia="微軟正黑體" w:hAnsi="微軟正黑體" w:cs="Times New Roman" w:hint="eastAsia"/>
                <w:color w:val="000000"/>
                <w:sz w:val="22"/>
              </w:rPr>
              <w:t>，參觀阿拉伯人所戮力興建的人間樂土格拉納達，建於蒼木蓊鬱的山巒之上，是摩爾人在「黃金時代」所遺留下之產物，精緻細膩的建築、清新脫俗的格調，驚世之美令人讚賞。</w:t>
            </w:r>
          </w:p>
          <w:p w:rsidR="00677E8A" w:rsidRPr="005A61F0" w:rsidRDefault="00677E8A" w:rsidP="00677E8A">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FF6600"/>
                <w:sz w:val="22"/>
              </w:rPr>
              <w:lastRenderedPageBreak/>
              <w:t>阿爾布拉罕皇宮</w:t>
            </w:r>
            <w:r w:rsidRPr="005A61F0">
              <w:rPr>
                <w:rFonts w:ascii="微軟正黑體" w:eastAsia="微軟正黑體" w:hAnsi="微軟正黑體" w:cs="Times New Roman" w:hint="eastAsia"/>
                <w:color w:val="000000"/>
                <w:sz w:val="22"/>
              </w:rPr>
              <w:t>建於13世紀，此名來自於阿拉伯語，意指「紅色的城堡」，凝聚最後樂園而建造的華麗王宮，匯集伊斯蘭教藝術精華於一身，是座美得令人神魂顛倒的宮殿。</w:t>
            </w:r>
          </w:p>
          <w:p w:rsidR="00677E8A" w:rsidRPr="005A61F0" w:rsidRDefault="00677E8A" w:rsidP="00677E8A">
            <w:pPr>
              <w:spacing w:line="0" w:lineRule="atLeast"/>
              <w:rPr>
                <w:rFonts w:ascii="微軟正黑體" w:eastAsia="微軟正黑體" w:hAnsi="微軟正黑體" w:cs="Times New Roman"/>
                <w:color w:val="FF0000"/>
                <w:sz w:val="22"/>
              </w:rPr>
            </w:pPr>
            <w:r w:rsidRPr="005A61F0">
              <w:rPr>
                <w:rFonts w:ascii="微軟正黑體" w:eastAsia="微軟正黑體" w:hAnsi="微軟正黑體" w:cs="Times New Roman" w:hint="eastAsia"/>
                <w:color w:val="FF0000"/>
                <w:sz w:val="22"/>
              </w:rPr>
              <w:t>*若無法預定阿爾罕布拉宮門票，則改參觀皇家禮拜堂，敬請見諒!</w:t>
            </w:r>
          </w:p>
          <w:p w:rsidR="00677E8A" w:rsidRPr="005A61F0" w:rsidRDefault="00677E8A" w:rsidP="00677E8A">
            <w:pPr>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color w:val="FF6600"/>
                <w:sz w:val="22"/>
              </w:rPr>
              <w:t>佛朗明哥秀</w:t>
            </w:r>
            <w:r w:rsidRPr="005A61F0">
              <w:rPr>
                <w:rFonts w:ascii="微軟正黑體" w:eastAsia="微軟正黑體" w:hAnsi="微軟正黑體" w:cs="Times New Roman" w:hint="eastAsia"/>
                <w:sz w:val="22"/>
              </w:rPr>
              <w:t>不受拘束的表演者與觀眾之間情緒的衝擊，為此趟行程留下最激情浪漫的回憶。</w:t>
            </w:r>
          </w:p>
          <w:p w:rsidR="00677E8A" w:rsidRPr="005A61F0" w:rsidRDefault="00677E8A" w:rsidP="00677E8A">
            <w:pPr>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sz w:val="22"/>
              </w:rPr>
              <w:t>特別升級在秀場享用晚餐後,接著欣賞充滿熱情的音樂與舞蹈,隨著音樂擊掌或吶喊「</w:t>
            </w:r>
            <w:r w:rsidRPr="005A61F0">
              <w:rPr>
                <w:rFonts w:ascii="微軟正黑體" w:eastAsia="微軟正黑體" w:hAnsi="微軟正黑體" w:cs="Times New Roman"/>
                <w:sz w:val="22"/>
              </w:rPr>
              <w:t>Olé</w:t>
            </w:r>
            <w:r w:rsidRPr="005A61F0">
              <w:rPr>
                <w:rFonts w:ascii="微軟正黑體" w:eastAsia="微軟正黑體" w:hAnsi="微軟正黑體" w:cs="Times New Roman" w:hint="eastAsia"/>
                <w:sz w:val="22"/>
              </w:rPr>
              <w:t>」聲裡融入佛朗明哥藝術氛圍之中</w:t>
            </w:r>
          </w:p>
        </w:tc>
      </w:tr>
      <w:tr w:rsidR="00030C29" w:rsidRPr="005A61F0" w:rsidTr="00677E8A">
        <w:trPr>
          <w:trHeight w:val="408"/>
          <w:jc w:val="center"/>
        </w:trPr>
        <w:tc>
          <w:tcPr>
            <w:tcW w:w="1242" w:type="dxa"/>
            <w:gridSpan w:val="2"/>
            <w:tcBorders>
              <w:top w:val="single" w:sz="4" w:space="0" w:color="4BACC6"/>
              <w:left w:val="nil"/>
              <w:bottom w:val="single" w:sz="4" w:space="0" w:color="4BACC6"/>
              <w:right w:val="nil"/>
            </w:tcBorders>
          </w:tcPr>
          <w:p w:rsidR="00030C29" w:rsidRPr="005A61F0" w:rsidRDefault="009E7E42" w:rsidP="00677E8A">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lastRenderedPageBreak/>
              <w:t>入內</w:t>
            </w:r>
            <w:r w:rsidR="00030C29" w:rsidRPr="005A61F0">
              <w:rPr>
                <w:rFonts w:ascii="微軟正黑體" w:eastAsia="微軟正黑體" w:hAnsi="微軟正黑體" w:cs="Times New Roman" w:hint="eastAsia"/>
                <w:color w:val="000000"/>
                <w:sz w:val="22"/>
              </w:rPr>
              <w:t>參觀</w:t>
            </w:r>
          </w:p>
          <w:p w:rsidR="00030C29" w:rsidRPr="005A61F0" w:rsidRDefault="00030C29" w:rsidP="00677E8A">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參考距離</w:t>
            </w:r>
          </w:p>
        </w:tc>
        <w:tc>
          <w:tcPr>
            <w:tcW w:w="9520" w:type="dxa"/>
            <w:gridSpan w:val="2"/>
            <w:tcBorders>
              <w:top w:val="single" w:sz="4" w:space="0" w:color="4BACC6"/>
              <w:left w:val="nil"/>
              <w:bottom w:val="single" w:sz="4" w:space="0" w:color="4BACC6"/>
              <w:right w:val="nil"/>
            </w:tcBorders>
          </w:tcPr>
          <w:p w:rsidR="00B04BFF" w:rsidRPr="005A61F0" w:rsidRDefault="009E7E42" w:rsidP="00677E8A">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阿爾布拉罕皇宮 (或皇家禮拜堂)/佛朗明哥秀</w:t>
            </w:r>
          </w:p>
          <w:p w:rsidR="00030C29" w:rsidRPr="005A61F0" w:rsidRDefault="00433B59" w:rsidP="00677E8A">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亞利坎特－355公里,4hr</w:t>
            </w:r>
            <w:r w:rsidR="00030C29" w:rsidRPr="005A61F0">
              <w:rPr>
                <w:rFonts w:ascii="微軟正黑體" w:eastAsia="微軟正黑體" w:hAnsi="微軟正黑體" w:cs="Times New Roman" w:hint="eastAsia"/>
                <w:color w:val="000000"/>
                <w:sz w:val="22"/>
              </w:rPr>
              <w:t>-格拉納達</w:t>
            </w:r>
          </w:p>
        </w:tc>
      </w:tr>
      <w:tr w:rsidR="00030C29" w:rsidRPr="005A61F0" w:rsidTr="00677E8A">
        <w:trPr>
          <w:trHeight w:val="387"/>
          <w:jc w:val="center"/>
        </w:trPr>
        <w:tc>
          <w:tcPr>
            <w:tcW w:w="1242" w:type="dxa"/>
            <w:gridSpan w:val="2"/>
            <w:tcBorders>
              <w:top w:val="single" w:sz="4" w:space="0" w:color="4BACC6"/>
              <w:left w:val="nil"/>
              <w:bottom w:val="single" w:sz="8" w:space="0" w:color="4BACC6"/>
              <w:right w:val="nil"/>
            </w:tcBorders>
            <w:hideMark/>
          </w:tcPr>
          <w:p w:rsidR="00030C29" w:rsidRPr="005A61F0" w:rsidRDefault="00030C29" w:rsidP="00677E8A">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9520" w:type="dxa"/>
            <w:gridSpan w:val="2"/>
            <w:tcBorders>
              <w:top w:val="single" w:sz="4" w:space="0" w:color="4BACC6"/>
              <w:left w:val="nil"/>
              <w:bottom w:val="single" w:sz="8" w:space="0" w:color="4BACC6"/>
              <w:right w:val="nil"/>
            </w:tcBorders>
          </w:tcPr>
          <w:p w:rsidR="00030C29" w:rsidRPr="005A61F0" w:rsidRDefault="00030C29" w:rsidP="00677E8A">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早餐：飯店享用     中餐：中式六菜一湯    晚餐：</w:t>
            </w:r>
            <w:r w:rsidR="00FE68DD" w:rsidRPr="005A61F0">
              <w:rPr>
                <w:rFonts w:ascii="微軟正黑體" w:eastAsia="微軟正黑體" w:hAnsi="微軟正黑體" w:cs="Times New Roman" w:hint="eastAsia"/>
                <w:color w:val="215868"/>
                <w:sz w:val="22"/>
              </w:rPr>
              <w:t>西式風味餐+佛朗明哥秀</w:t>
            </w:r>
          </w:p>
        </w:tc>
      </w:tr>
      <w:tr w:rsidR="00030C29" w:rsidRPr="005A61F0" w:rsidTr="00677E8A">
        <w:trPr>
          <w:trHeight w:val="404"/>
          <w:jc w:val="center"/>
        </w:trPr>
        <w:tc>
          <w:tcPr>
            <w:tcW w:w="1242" w:type="dxa"/>
            <w:gridSpan w:val="2"/>
            <w:tcBorders>
              <w:top w:val="single" w:sz="8" w:space="0" w:color="4BACC6"/>
              <w:left w:val="nil"/>
              <w:bottom w:val="single" w:sz="12" w:space="0" w:color="4BACC6"/>
              <w:right w:val="nil"/>
            </w:tcBorders>
            <w:hideMark/>
          </w:tcPr>
          <w:p w:rsidR="00030C29" w:rsidRPr="005A61F0" w:rsidRDefault="00030C29" w:rsidP="00677E8A">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住宿</w:t>
            </w:r>
          </w:p>
        </w:tc>
        <w:tc>
          <w:tcPr>
            <w:tcW w:w="9520" w:type="dxa"/>
            <w:gridSpan w:val="2"/>
            <w:tcBorders>
              <w:top w:val="single" w:sz="8" w:space="0" w:color="4BACC6"/>
              <w:left w:val="nil"/>
              <w:bottom w:val="single" w:sz="12" w:space="0" w:color="4BACC6"/>
              <w:right w:val="nil"/>
            </w:tcBorders>
          </w:tcPr>
          <w:p w:rsidR="00030C29" w:rsidRPr="005A61F0" w:rsidRDefault="00030C29" w:rsidP="00677E8A">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color w:val="215868"/>
                <w:sz w:val="22"/>
              </w:rPr>
              <w:t>Gran Luna Granada</w:t>
            </w:r>
            <w:r w:rsidRPr="005A61F0">
              <w:rPr>
                <w:rFonts w:ascii="微軟正黑體" w:eastAsia="微軟正黑體" w:hAnsi="微軟正黑體" w:cs="Times New Roman" w:hint="eastAsia"/>
                <w:color w:val="215868"/>
                <w:sz w:val="22"/>
              </w:rPr>
              <w:t>或同等</w:t>
            </w:r>
          </w:p>
        </w:tc>
      </w:tr>
      <w:tr w:rsidR="00030C29" w:rsidRPr="0055498B" w:rsidTr="00677E8A">
        <w:trPr>
          <w:gridAfter w:val="1"/>
          <w:wAfter w:w="1008" w:type="dxa"/>
          <w:trHeight w:val="217"/>
          <w:jc w:val="center"/>
        </w:trPr>
        <w:tc>
          <w:tcPr>
            <w:tcW w:w="1242" w:type="dxa"/>
            <w:gridSpan w:val="2"/>
            <w:tcBorders>
              <w:top w:val="nil"/>
              <w:left w:val="nil"/>
              <w:bottom w:val="single" w:sz="8" w:space="0" w:color="4BACC6"/>
              <w:right w:val="nil"/>
            </w:tcBorders>
            <w:shd w:val="clear" w:color="auto" w:fill="D2EAF1"/>
            <w:vAlign w:val="center"/>
            <w:hideMark/>
          </w:tcPr>
          <w:p w:rsidR="00030C29" w:rsidRPr="0055498B" w:rsidRDefault="00030C29" w:rsidP="008B6BA4">
            <w:pPr>
              <w:spacing w:line="0" w:lineRule="atLeast"/>
              <w:jc w:val="center"/>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w:t>
            </w:r>
            <w:r>
              <w:rPr>
                <w:rFonts w:ascii="微軟正黑體" w:eastAsia="微軟正黑體" w:hAnsi="微軟正黑體" w:cs="Times New Roman" w:hint="eastAsia"/>
                <w:b/>
                <w:color w:val="215868"/>
                <w:sz w:val="28"/>
                <w:szCs w:val="28"/>
              </w:rPr>
              <w:t>五</w:t>
            </w:r>
            <w:r w:rsidRPr="0055498B">
              <w:rPr>
                <w:rFonts w:ascii="微軟正黑體" w:eastAsia="微軟正黑體" w:hAnsi="微軟正黑體" w:cs="Times New Roman" w:hint="eastAsia"/>
                <w:b/>
                <w:color w:val="215868"/>
                <w:sz w:val="28"/>
                <w:szCs w:val="28"/>
              </w:rPr>
              <w:t>天</w:t>
            </w:r>
          </w:p>
        </w:tc>
        <w:tc>
          <w:tcPr>
            <w:tcW w:w="8512" w:type="dxa"/>
            <w:tcBorders>
              <w:top w:val="nil"/>
              <w:left w:val="nil"/>
              <w:bottom w:val="single" w:sz="4" w:space="0" w:color="4BACC6"/>
              <w:right w:val="nil"/>
            </w:tcBorders>
            <w:vAlign w:val="center"/>
            <w:hideMark/>
          </w:tcPr>
          <w:p w:rsidR="00030C29" w:rsidRPr="0055498B" w:rsidRDefault="00030C29" w:rsidP="008B6BA4">
            <w:pPr>
              <w:spacing w:line="0" w:lineRule="atLeast"/>
              <w:jc w:val="both"/>
              <w:rPr>
                <w:rFonts w:ascii="微軟正黑體" w:eastAsia="微軟正黑體" w:hAnsi="微軟正黑體" w:cs="Times New Roman"/>
                <w:b/>
                <w:color w:val="215868"/>
                <w:sz w:val="28"/>
                <w:szCs w:val="28"/>
              </w:rPr>
            </w:pPr>
            <w:r>
              <w:rPr>
                <w:rFonts w:ascii="微軟正黑體" w:eastAsia="微軟正黑體" w:hAnsi="微軟正黑體" w:cs="Times New Roman" w:hint="eastAsia"/>
                <w:b/>
                <w:color w:val="215868"/>
                <w:sz w:val="28"/>
                <w:szCs w:val="28"/>
              </w:rPr>
              <w:t xml:space="preserve">格拉納達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米哈斯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賽維亞 </w:t>
            </w:r>
          </w:p>
        </w:tc>
      </w:tr>
      <w:tr w:rsidR="00677E8A" w:rsidRPr="005A61F0" w:rsidTr="000E1DB2">
        <w:trPr>
          <w:gridAfter w:val="1"/>
          <w:wAfter w:w="1008" w:type="dxa"/>
          <w:trHeight w:val="603"/>
          <w:jc w:val="center"/>
        </w:trPr>
        <w:tc>
          <w:tcPr>
            <w:tcW w:w="9754" w:type="dxa"/>
            <w:gridSpan w:val="3"/>
            <w:tcBorders>
              <w:top w:val="nil"/>
              <w:left w:val="nil"/>
              <w:bottom w:val="single" w:sz="4" w:space="0" w:color="4BACC6"/>
              <w:right w:val="nil"/>
            </w:tcBorders>
          </w:tcPr>
          <w:p w:rsidR="00677E8A" w:rsidRPr="005A61F0" w:rsidRDefault="00677E8A" w:rsidP="008B6BA4">
            <w:pPr>
              <w:spacing w:line="0" w:lineRule="atLeast"/>
              <w:jc w:val="center"/>
              <w:rPr>
                <w:rFonts w:ascii="微軟正黑體" w:eastAsia="微軟正黑體" w:hAnsi="微軟正黑體" w:cs="Times New Roman"/>
                <w:color w:val="000000"/>
                <w:sz w:val="22"/>
              </w:rPr>
            </w:pPr>
            <w:r w:rsidRPr="005A61F0">
              <w:rPr>
                <w:rFonts w:ascii="微軟正黑體" w:eastAsia="微軟正黑體" w:hAnsi="微軟正黑體" w:cs="Times New Roman" w:hint="eastAsia"/>
                <w:noProof/>
                <w:color w:val="000000"/>
                <w:sz w:val="22"/>
              </w:rPr>
              <w:drawing>
                <wp:inline distT="0" distB="0" distL="0" distR="0">
                  <wp:extent cx="1897380" cy="1280160"/>
                  <wp:effectExtent l="0" t="0" r="7620" b="0"/>
                  <wp:docPr id="40"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jas-in-one-day.jpg"/>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7380" cy="1280160"/>
                          </a:xfrm>
                          <a:prstGeom prst="rect">
                            <a:avLst/>
                          </a:prstGeom>
                        </pic:spPr>
                      </pic:pic>
                    </a:graphicData>
                  </a:graphic>
                </wp:inline>
              </w:drawing>
            </w:r>
            <w:r w:rsidRPr="005A61F0">
              <w:rPr>
                <w:rFonts w:ascii="微軟正黑體" w:eastAsia="微軟正黑體" w:hAnsi="微軟正黑體" w:cs="Times New Roman" w:hint="eastAsia"/>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988820" cy="1318260"/>
                  <wp:effectExtent l="0" t="0" r="0" b="0"/>
                  <wp:docPr id="54"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Chapel.jpg"/>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4627" cy="1322109"/>
                          </a:xfrm>
                          <a:prstGeom prst="rect">
                            <a:avLst/>
                          </a:prstGeom>
                        </pic:spPr>
                      </pic:pic>
                    </a:graphicData>
                  </a:graphic>
                </wp:inline>
              </w:drawing>
            </w:r>
          </w:p>
          <w:p w:rsidR="00677E8A" w:rsidRPr="005A61F0" w:rsidRDefault="00677E8A" w:rsidP="008B6BA4">
            <w:pPr>
              <w:spacing w:line="0" w:lineRule="atLeast"/>
              <w:jc w:val="both"/>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早餐之後前往</w:t>
            </w:r>
            <w:r w:rsidRPr="005A61F0">
              <w:rPr>
                <w:rFonts w:ascii="微軟正黑體" w:eastAsia="微軟正黑體" w:hAnsi="微軟正黑體" w:cs="Times New Roman" w:hint="eastAsia"/>
                <w:color w:val="E36C0A" w:themeColor="accent6" w:themeShade="BF"/>
                <w:sz w:val="22"/>
              </w:rPr>
              <w:t>米哈斯</w:t>
            </w:r>
            <w:r w:rsidRPr="005A61F0">
              <w:rPr>
                <w:rFonts w:ascii="微軟正黑體" w:eastAsia="微軟正黑體" w:hAnsi="微軟正黑體" w:cs="Times New Roman" w:hint="eastAsia"/>
                <w:color w:val="000000"/>
                <w:sz w:val="22"/>
              </w:rPr>
              <w:t>~</w:t>
            </w:r>
          </w:p>
          <w:p w:rsidR="00677E8A" w:rsidRPr="005A61F0" w:rsidRDefault="00677E8A" w:rsidP="008B6BA4">
            <w:pPr>
              <w:spacing w:line="0" w:lineRule="atLeast"/>
              <w:jc w:val="both"/>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安達魯西亞臨地中海這一側的太陽海岸，終年氣候暖和、熱情洋溢。這一帶有許多依山面海的城鎮，自中世紀即有以灰泥將房屋外牆塗白的傳統，</w:t>
            </w:r>
            <w:r w:rsidRPr="005A61F0">
              <w:rPr>
                <w:rFonts w:ascii="微軟正黑體" w:eastAsia="微軟正黑體" w:hAnsi="微軟正黑體" w:cs="Times New Roman" w:hint="eastAsia"/>
                <w:sz w:val="22"/>
              </w:rPr>
              <w:t>米哈斯</w:t>
            </w:r>
            <w:r w:rsidRPr="005A61F0">
              <w:rPr>
                <w:rFonts w:ascii="微軟正黑體" w:eastAsia="微軟正黑體" w:hAnsi="微軟正黑體" w:cs="Times New Roman" w:hint="eastAsia"/>
                <w:color w:val="000000"/>
                <w:sz w:val="22"/>
              </w:rPr>
              <w:t>即是其中之一。烈日下顯得潔白的牆面以及其實更像橘色的紅瓦，在高低起伏的山間，帶來色調鮮明又饒富韻律感的視覺之美。</w:t>
            </w:r>
          </w:p>
          <w:p w:rsidR="00677E8A" w:rsidRPr="005A61F0" w:rsidRDefault="00677E8A" w:rsidP="008B6BA4">
            <w:pPr>
              <w:spacing w:line="0" w:lineRule="atLeast"/>
              <w:jc w:val="both"/>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接著來到</w:t>
            </w:r>
            <w:r w:rsidRPr="005A61F0">
              <w:rPr>
                <w:rFonts w:ascii="微軟正黑體" w:eastAsia="微軟正黑體" w:hAnsi="微軟正黑體" w:cs="Times New Roman" w:hint="eastAsia"/>
                <w:color w:val="E36C0A" w:themeColor="accent6" w:themeShade="BF"/>
                <w:sz w:val="22"/>
              </w:rPr>
              <w:t>賽維亞</w:t>
            </w:r>
            <w:r w:rsidRPr="005A61F0">
              <w:rPr>
                <w:rFonts w:ascii="微軟正黑體" w:eastAsia="微軟正黑體" w:hAnsi="微軟正黑體" w:cs="Times New Roman" w:hint="eastAsia"/>
                <w:color w:val="000000"/>
                <w:sz w:val="22"/>
              </w:rPr>
              <w:t>~</w:t>
            </w:r>
          </w:p>
          <w:p w:rsidR="00677E8A" w:rsidRPr="005A61F0" w:rsidRDefault="00677E8A" w:rsidP="008B6BA4">
            <w:pPr>
              <w:spacing w:line="0" w:lineRule="atLeast"/>
              <w:jc w:val="both"/>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塞維亞 - 獨特的城市散發著多采多姿、兼容並蓄的美感，訴說著昔時今日的美麗風采。</w:t>
            </w:r>
          </w:p>
        </w:tc>
      </w:tr>
      <w:tr w:rsidR="00030C29" w:rsidRPr="005A61F0" w:rsidTr="00677E8A">
        <w:trPr>
          <w:gridAfter w:val="1"/>
          <w:wAfter w:w="1008" w:type="dxa"/>
          <w:trHeight w:val="603"/>
          <w:jc w:val="center"/>
        </w:trPr>
        <w:tc>
          <w:tcPr>
            <w:tcW w:w="1242" w:type="dxa"/>
            <w:gridSpan w:val="2"/>
            <w:tcBorders>
              <w:top w:val="nil"/>
              <w:left w:val="nil"/>
              <w:bottom w:val="single" w:sz="4" w:space="0" w:color="4BACC6"/>
              <w:right w:val="nil"/>
            </w:tcBorders>
          </w:tcPr>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下車參觀</w:t>
            </w:r>
          </w:p>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參考距離</w:t>
            </w:r>
          </w:p>
        </w:tc>
        <w:tc>
          <w:tcPr>
            <w:tcW w:w="8512" w:type="dxa"/>
            <w:tcBorders>
              <w:top w:val="nil"/>
              <w:left w:val="nil"/>
              <w:bottom w:val="single" w:sz="4" w:space="0" w:color="4BACC6"/>
              <w:right w:val="nil"/>
            </w:tcBorders>
          </w:tcPr>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白色山城</w:t>
            </w:r>
          </w:p>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格拉納達-153km,2hr-米哈斯-234km,2.5hr-賽維亞</w:t>
            </w:r>
          </w:p>
        </w:tc>
      </w:tr>
      <w:tr w:rsidR="00030C29" w:rsidRPr="005A61F0" w:rsidTr="00677E8A">
        <w:trPr>
          <w:gridAfter w:val="1"/>
          <w:wAfter w:w="1008" w:type="dxa"/>
          <w:trHeight w:val="353"/>
          <w:jc w:val="center"/>
        </w:trPr>
        <w:tc>
          <w:tcPr>
            <w:tcW w:w="1242" w:type="dxa"/>
            <w:gridSpan w:val="2"/>
            <w:tcBorders>
              <w:top w:val="single" w:sz="4" w:space="0" w:color="4BACC6"/>
              <w:left w:val="nil"/>
              <w:bottom w:val="single" w:sz="4" w:space="0" w:color="4BACC6"/>
              <w:right w:val="nil"/>
            </w:tcBorders>
            <w:hideMark/>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8512" w:type="dxa"/>
            <w:tcBorders>
              <w:top w:val="single" w:sz="4" w:space="0" w:color="4BACC6"/>
              <w:left w:val="nil"/>
              <w:bottom w:val="single" w:sz="4" w:space="0" w:color="4BACC6"/>
              <w:right w:val="nil"/>
            </w:tcBorders>
          </w:tcPr>
          <w:p w:rsidR="00030C29" w:rsidRPr="005A61F0" w:rsidRDefault="00030C29" w:rsidP="008B6BA4">
            <w:pPr>
              <w:spacing w:line="0" w:lineRule="atLeast"/>
              <w:ind w:left="2880" w:hanging="2880"/>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早餐：飯店享用　  中餐：中式六菜一湯     晚餐：OXTAIL牛尾餐</w:t>
            </w:r>
          </w:p>
        </w:tc>
      </w:tr>
      <w:tr w:rsidR="00030C29" w:rsidRPr="005A61F0" w:rsidTr="00677E8A">
        <w:trPr>
          <w:gridAfter w:val="1"/>
          <w:wAfter w:w="1008" w:type="dxa"/>
          <w:trHeight w:val="70"/>
          <w:jc w:val="center"/>
        </w:trPr>
        <w:tc>
          <w:tcPr>
            <w:tcW w:w="1242" w:type="dxa"/>
            <w:gridSpan w:val="2"/>
            <w:tcBorders>
              <w:top w:val="single" w:sz="4" w:space="0" w:color="4BACC6"/>
              <w:left w:val="nil"/>
              <w:bottom w:val="thinThickSmallGap" w:sz="24" w:space="0" w:color="17365D" w:themeColor="text2" w:themeShade="BF"/>
              <w:right w:val="nil"/>
            </w:tcBorders>
            <w:hideMark/>
          </w:tcPr>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215868"/>
                <w:sz w:val="22"/>
              </w:rPr>
              <w:t>住宿</w:t>
            </w:r>
          </w:p>
        </w:tc>
        <w:tc>
          <w:tcPr>
            <w:tcW w:w="8512" w:type="dxa"/>
            <w:tcBorders>
              <w:top w:val="single" w:sz="4" w:space="0" w:color="4BACC6"/>
              <w:left w:val="nil"/>
              <w:bottom w:val="thinThickSmallGap" w:sz="24" w:space="0" w:color="17365D" w:themeColor="text2" w:themeShade="BF"/>
              <w:right w:val="nil"/>
            </w:tcBorders>
          </w:tcPr>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color w:val="215868" w:themeColor="accent5" w:themeShade="80"/>
                <w:sz w:val="22"/>
              </w:rPr>
              <w:t>Sevilla Palmera</w:t>
            </w:r>
            <w:r w:rsidRPr="005A61F0">
              <w:rPr>
                <w:rFonts w:ascii="微軟正黑體" w:eastAsia="微軟正黑體" w:hAnsi="微軟正黑體" w:cs="Times New Roman" w:hint="eastAsia"/>
                <w:color w:val="215868" w:themeColor="accent5" w:themeShade="80"/>
                <w:sz w:val="22"/>
              </w:rPr>
              <w:t>或同等</w:t>
            </w:r>
          </w:p>
        </w:tc>
      </w:tr>
      <w:tr w:rsidR="00030C29" w:rsidRPr="0055498B" w:rsidTr="00677E8A">
        <w:trPr>
          <w:gridAfter w:val="1"/>
          <w:wAfter w:w="1008" w:type="dxa"/>
          <w:trHeight w:val="362"/>
          <w:jc w:val="center"/>
        </w:trPr>
        <w:tc>
          <w:tcPr>
            <w:tcW w:w="1242" w:type="dxa"/>
            <w:gridSpan w:val="2"/>
            <w:tcBorders>
              <w:top w:val="thinThickSmallGap" w:sz="24" w:space="0" w:color="17365D" w:themeColor="text2" w:themeShade="BF"/>
              <w:left w:val="nil"/>
              <w:bottom w:val="single" w:sz="8" w:space="0" w:color="4BACC6"/>
              <w:right w:val="nil"/>
            </w:tcBorders>
            <w:shd w:val="clear" w:color="auto" w:fill="D2EAF1"/>
            <w:hideMark/>
          </w:tcPr>
          <w:p w:rsidR="00030C29" w:rsidRPr="0055498B" w:rsidRDefault="00030C29" w:rsidP="008B6BA4">
            <w:pPr>
              <w:spacing w:line="0" w:lineRule="atLeast"/>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w:t>
            </w:r>
            <w:r>
              <w:rPr>
                <w:rFonts w:ascii="微軟正黑體" w:eastAsia="微軟正黑體" w:hAnsi="微軟正黑體" w:cs="Times New Roman" w:hint="eastAsia"/>
                <w:b/>
                <w:color w:val="215868"/>
                <w:sz w:val="28"/>
                <w:szCs w:val="28"/>
              </w:rPr>
              <w:t>六</w:t>
            </w:r>
            <w:r w:rsidRPr="0055498B">
              <w:rPr>
                <w:rFonts w:ascii="微軟正黑體" w:eastAsia="微軟正黑體" w:hAnsi="微軟正黑體" w:cs="Times New Roman" w:hint="eastAsia"/>
                <w:b/>
                <w:color w:val="215868"/>
                <w:sz w:val="28"/>
                <w:szCs w:val="28"/>
              </w:rPr>
              <w:t>天</w:t>
            </w:r>
          </w:p>
        </w:tc>
        <w:tc>
          <w:tcPr>
            <w:tcW w:w="8512" w:type="dxa"/>
            <w:tcBorders>
              <w:top w:val="thinThickSmallGap" w:sz="24" w:space="0" w:color="17365D" w:themeColor="text2" w:themeShade="BF"/>
              <w:left w:val="nil"/>
              <w:bottom w:val="single" w:sz="8" w:space="0" w:color="4BACC6"/>
              <w:right w:val="nil"/>
            </w:tcBorders>
            <w:hideMark/>
          </w:tcPr>
          <w:p w:rsidR="0020773B" w:rsidRDefault="00030C29" w:rsidP="008B6BA4">
            <w:pPr>
              <w:spacing w:line="0" w:lineRule="atLeast"/>
              <w:rPr>
                <w:rFonts w:ascii="微軟正黑體" w:eastAsia="微軟正黑體" w:hAnsi="微軟正黑體" w:cs="Times New Roman"/>
                <w:b/>
                <w:i/>
                <w:color w:val="FF0000"/>
                <w:sz w:val="28"/>
                <w:szCs w:val="28"/>
              </w:rPr>
            </w:pPr>
            <w:r>
              <w:rPr>
                <w:rFonts w:ascii="微軟正黑體" w:eastAsia="微軟正黑體" w:hAnsi="微軟正黑體" w:cs="Times New Roman" w:hint="eastAsia"/>
                <w:b/>
                <w:color w:val="215868"/>
                <w:sz w:val="28"/>
                <w:szCs w:val="28"/>
              </w:rPr>
              <w:t xml:space="preserve">賽維亞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法羅(葡萄牙)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里斯本(葡萄牙)</w:t>
            </w:r>
            <w:r w:rsidR="0020773B" w:rsidRPr="003318F5">
              <w:rPr>
                <w:rFonts w:ascii="微軟正黑體" w:eastAsia="微軟正黑體" w:hAnsi="微軟正黑體" w:cs="Times New Roman" w:hint="eastAsia"/>
                <w:b/>
                <w:i/>
                <w:color w:val="FF0000"/>
                <w:sz w:val="28"/>
                <w:szCs w:val="28"/>
              </w:rPr>
              <w:t xml:space="preserve"> </w:t>
            </w:r>
          </w:p>
          <w:p w:rsidR="0020773B" w:rsidRDefault="0020773B" w:rsidP="008B6BA4">
            <w:pPr>
              <w:spacing w:line="0" w:lineRule="atLeast"/>
              <w:rPr>
                <w:rFonts w:ascii="微軟正黑體" w:eastAsia="微軟正黑體" w:hAnsi="微軟正黑體" w:cs="Times New Roman"/>
                <w:b/>
                <w:color w:val="215868"/>
                <w:sz w:val="28"/>
                <w:szCs w:val="28"/>
              </w:rPr>
            </w:pPr>
            <w:r w:rsidRPr="003318F5">
              <w:rPr>
                <w:rFonts w:ascii="微軟正黑體" w:eastAsia="微軟正黑體" w:hAnsi="微軟正黑體" w:cs="Times New Roman" w:hint="eastAsia"/>
                <w:b/>
                <w:i/>
                <w:color w:val="FF0000"/>
                <w:sz w:val="28"/>
                <w:szCs w:val="28"/>
              </w:rPr>
              <w:t>加贈</w:t>
            </w:r>
            <w:r w:rsidRPr="003318F5">
              <w:rPr>
                <w:rFonts w:ascii="微軟正黑體" w:eastAsia="微軟正黑體" w:hAnsi="微軟正黑體" w:cs="Times New Roman" w:hint="eastAsia"/>
                <w:b/>
                <w:i/>
                <w:color w:val="7030A0"/>
                <w:sz w:val="28"/>
                <w:szCs w:val="28"/>
              </w:rPr>
              <w:t>品嚐里斯本★正宗百年</w:t>
            </w:r>
            <w:r w:rsidRPr="003318F5">
              <w:rPr>
                <w:rFonts w:ascii="微軟正黑體" w:eastAsia="微軟正黑體" w:hAnsi="微軟正黑體" w:cs="Times New Roman"/>
                <w:b/>
                <w:i/>
                <w:color w:val="7030A0"/>
                <w:sz w:val="28"/>
                <w:szCs w:val="28"/>
              </w:rPr>
              <w:t>Pastel de Belem</w:t>
            </w:r>
            <w:r w:rsidRPr="003318F5">
              <w:rPr>
                <w:rFonts w:ascii="微軟正黑體" w:eastAsia="微軟正黑體" w:hAnsi="微軟正黑體" w:cs="Times New Roman" w:hint="eastAsia"/>
                <w:b/>
                <w:i/>
                <w:color w:val="7030A0"/>
                <w:sz w:val="28"/>
                <w:szCs w:val="28"/>
              </w:rPr>
              <w:t>葡式蛋塔</w:t>
            </w:r>
            <w:r>
              <w:rPr>
                <w:rFonts w:ascii="微軟正黑體" w:eastAsia="微軟正黑體" w:hAnsi="微軟正黑體" w:cs="Times New Roman" w:hint="eastAsia"/>
                <w:b/>
                <w:i/>
                <w:color w:val="7030A0"/>
                <w:sz w:val="28"/>
                <w:szCs w:val="28"/>
              </w:rPr>
              <w:t>~</w:t>
            </w:r>
          </w:p>
          <w:p w:rsidR="00030C29" w:rsidRPr="00840EAA" w:rsidRDefault="00030C29" w:rsidP="008B6BA4">
            <w:pPr>
              <w:spacing w:line="0" w:lineRule="atLeast"/>
              <w:rPr>
                <w:rFonts w:ascii="微軟正黑體" w:eastAsia="微軟正黑體" w:hAnsi="微軟正黑體" w:cs="Times New Roman"/>
                <w:b/>
                <w:i/>
                <w:color w:val="215868"/>
                <w:sz w:val="28"/>
                <w:szCs w:val="28"/>
              </w:rPr>
            </w:pPr>
            <w:r w:rsidRPr="00840EAA">
              <w:rPr>
                <w:rFonts w:ascii="微軟正黑體" w:eastAsia="微軟正黑體" w:hAnsi="微軟正黑體" w:cs="Times New Roman" w:hint="eastAsia"/>
                <w:b/>
                <w:i/>
                <w:color w:val="7030A0"/>
                <w:sz w:val="28"/>
                <w:szCs w:val="28"/>
              </w:rPr>
              <w:t>貼心提醒～葡萄牙跟西班牙有時差 1 小時唷！</w:t>
            </w:r>
            <w:r w:rsidRPr="00840EAA">
              <w:rPr>
                <w:rFonts w:ascii="微軟正黑體" w:eastAsia="微軟正黑體" w:hAnsi="微軟正黑體" w:cs="Times New Roman" w:hint="eastAsia"/>
                <w:b/>
                <w:i/>
                <w:color w:val="215868"/>
                <w:sz w:val="28"/>
                <w:szCs w:val="28"/>
              </w:rPr>
              <w:t xml:space="preserve">   </w:t>
            </w:r>
          </w:p>
        </w:tc>
      </w:tr>
      <w:tr w:rsidR="00677E8A" w:rsidRPr="005A61F0" w:rsidTr="000F0B06">
        <w:trPr>
          <w:gridAfter w:val="1"/>
          <w:wAfter w:w="1008" w:type="dxa"/>
          <w:trHeight w:val="479"/>
          <w:jc w:val="center"/>
        </w:trPr>
        <w:tc>
          <w:tcPr>
            <w:tcW w:w="9754" w:type="dxa"/>
            <w:gridSpan w:val="3"/>
            <w:tcBorders>
              <w:top w:val="nil"/>
              <w:left w:val="nil"/>
              <w:bottom w:val="single" w:sz="4" w:space="0" w:color="4BACC6"/>
              <w:right w:val="nil"/>
            </w:tcBorders>
            <w:hideMark/>
          </w:tcPr>
          <w:p w:rsidR="00677E8A" w:rsidRPr="005A61F0" w:rsidRDefault="00677E8A" w:rsidP="008B6BA4">
            <w:pPr>
              <w:spacing w:line="0" w:lineRule="atLeast"/>
              <w:jc w:val="center"/>
              <w:rPr>
                <w:rFonts w:ascii="微軟正黑體" w:eastAsia="微軟正黑體" w:hAnsi="微軟正黑體" w:cs="Times New Roman"/>
                <w:b/>
                <w:i/>
                <w:color w:val="E36C0A" w:themeColor="accent6" w:themeShade="BF"/>
                <w:sz w:val="22"/>
              </w:rPr>
            </w:pPr>
            <w:r w:rsidRPr="005A61F0">
              <w:rPr>
                <w:rFonts w:ascii="微軟正黑體" w:eastAsia="微軟正黑體" w:hAnsi="微軟正黑體" w:cs="Times New Roman"/>
                <w:b/>
                <w:i/>
                <w:noProof/>
                <w:color w:val="E36C0A" w:themeColor="accent6" w:themeShade="BF"/>
                <w:sz w:val="22"/>
              </w:rPr>
              <w:drawing>
                <wp:inline distT="0" distB="0" distL="0" distR="0">
                  <wp:extent cx="2004060" cy="1172880"/>
                  <wp:effectExtent l="0" t="0" r="0" b="8255"/>
                  <wp:docPr id="55"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illa_Cathedral_-_Southeast.jpg"/>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4911" cy="1173378"/>
                          </a:xfrm>
                          <a:prstGeom prst="rect">
                            <a:avLst/>
                          </a:prstGeom>
                        </pic:spPr>
                      </pic:pic>
                    </a:graphicData>
                  </a:graphic>
                </wp:inline>
              </w:drawing>
            </w:r>
            <w:r w:rsidRPr="005A61F0">
              <w:rPr>
                <w:rFonts w:ascii="微軟正黑體" w:eastAsia="微軟正黑體" w:hAnsi="微軟正黑體" w:cs="Times New Roman" w:hint="eastAsia"/>
                <w:b/>
                <w:i/>
                <w:noProof/>
                <w:color w:val="000000"/>
                <w:sz w:val="22"/>
              </w:rPr>
              <w:drawing>
                <wp:inline distT="0" distB="0" distL="0" distR="0">
                  <wp:extent cx="1729740" cy="1181100"/>
                  <wp:effectExtent l="0" t="0" r="3810" b="0"/>
                  <wp:docPr id="56"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2261803481058.jpg"/>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9740" cy="1181100"/>
                          </a:xfrm>
                          <a:prstGeom prst="rect">
                            <a:avLst/>
                          </a:prstGeom>
                        </pic:spPr>
                      </pic:pic>
                    </a:graphicData>
                  </a:graphic>
                </wp:inline>
              </w:drawing>
            </w:r>
            <w:r w:rsidRPr="005A61F0">
              <w:rPr>
                <w:rFonts w:ascii="微軟正黑體" w:eastAsia="微軟正黑體" w:hAnsi="微軟正黑體" w:cs="Times New Roman"/>
                <w:b/>
                <w:i/>
                <w:noProof/>
                <w:color w:val="F79646" w:themeColor="accent6"/>
                <w:sz w:val="22"/>
              </w:rPr>
              <w:drawing>
                <wp:inline distT="0" distB="0" distL="0" distR="0">
                  <wp:extent cx="1905000" cy="1177925"/>
                  <wp:effectExtent l="0" t="0" r="0" b="3175"/>
                  <wp:docPr id="57"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77925"/>
                          </a:xfrm>
                          <a:prstGeom prst="rect">
                            <a:avLst/>
                          </a:prstGeom>
                          <a:noFill/>
                        </pic:spPr>
                      </pic:pic>
                    </a:graphicData>
                  </a:graphic>
                </wp:inline>
              </w:drawing>
            </w:r>
          </w:p>
          <w:p w:rsidR="00677E8A" w:rsidRPr="005A61F0" w:rsidRDefault="00677E8A" w:rsidP="008B6BA4">
            <w:pPr>
              <w:spacing w:line="0" w:lineRule="atLeast"/>
              <w:rPr>
                <w:rFonts w:ascii="微軟正黑體" w:eastAsia="微軟正黑體" w:hAnsi="微軟正黑體" w:cs="Times New Roman"/>
                <w:b/>
                <w:color w:val="E36C0A" w:themeColor="accent6" w:themeShade="BF"/>
                <w:sz w:val="22"/>
              </w:rPr>
            </w:pPr>
            <w:r w:rsidRPr="005A61F0">
              <w:rPr>
                <w:rFonts w:ascii="微軟正黑體" w:eastAsia="微軟正黑體" w:hAnsi="微軟正黑體" w:cs="Times New Roman" w:hint="eastAsia"/>
                <w:b/>
                <w:color w:val="E36C0A" w:themeColor="accent6" w:themeShade="BF"/>
                <w:sz w:val="22"/>
              </w:rPr>
              <w:t>塞維亞聖母主教座堂</w:t>
            </w:r>
            <w:r w:rsidRPr="005A61F0">
              <w:rPr>
                <w:rFonts w:ascii="微軟正黑體" w:eastAsia="微軟正黑體" w:hAnsi="微軟正黑體" w:cs="Times New Roman" w:hint="eastAsia"/>
                <w:sz w:val="22"/>
              </w:rPr>
              <w:t>是西班牙安達盧西亞首府塞維利亞的一座教堂，是天主教塞維亞總教區的主教座堂。它是世界最大的哥德式主教座堂之一，也是世界上第三大教堂，1987年列為世界文化遺產。</w:t>
            </w:r>
          </w:p>
          <w:p w:rsidR="00677E8A" w:rsidRPr="005A61F0" w:rsidRDefault="00677E8A"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西班牙廣場</w:t>
            </w:r>
            <w:r w:rsidRPr="005A61F0">
              <w:rPr>
                <w:rFonts w:ascii="微軟正黑體" w:eastAsia="微軟正黑體" w:hAnsi="微軟正黑體" w:cs="Times New Roman" w:hint="eastAsia"/>
                <w:b/>
                <w:i/>
                <w:color w:val="000000"/>
                <w:sz w:val="22"/>
              </w:rPr>
              <w:t xml:space="preserve"> -</w:t>
            </w:r>
            <w:r w:rsidRPr="005A61F0">
              <w:rPr>
                <w:rFonts w:ascii="微軟正黑體" w:eastAsia="微軟正黑體" w:hAnsi="微軟正黑體" w:cs="Times New Roman" w:hint="eastAsia"/>
                <w:color w:val="000000"/>
                <w:sz w:val="22"/>
              </w:rPr>
              <w:t xml:space="preserve"> 1893 年由公爵夫人捐贈給塞維亞市作為公園。環繞廣場的半圓形建築物前擺置的 58 張長椅，上頭的磁磚描繪了西班牙各縣的特徵及歷史場景。</w:t>
            </w:r>
          </w:p>
          <w:p w:rsidR="00677E8A" w:rsidRPr="005A61F0" w:rsidRDefault="00677E8A" w:rsidP="008B6BA4">
            <w:pPr>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E36C0A" w:themeColor="accent6" w:themeShade="BF"/>
                <w:sz w:val="22"/>
              </w:rPr>
              <w:lastRenderedPageBreak/>
              <w:t>法羅</w:t>
            </w:r>
            <w:r w:rsidRPr="005A61F0">
              <w:rPr>
                <w:rFonts w:ascii="微軟正黑體" w:eastAsia="微軟正黑體" w:hAnsi="微軟正黑體" w:cs="Times New Roman" w:hint="eastAsia"/>
                <w:b/>
                <w:i/>
                <w:color w:val="000000"/>
                <w:sz w:val="22"/>
              </w:rPr>
              <w:t>是葡萄牙南部的海濱城市，也是一座充滿伊斯蘭文化的小鎮，部分建築留有伊斯蘭教的風格；同時擁有保存良好的歷史古城和綿延數里的美麗海灘，是葡萄牙極受歡迎的旅遊勝地。</w:t>
            </w:r>
          </w:p>
          <w:p w:rsidR="00677E8A" w:rsidRPr="005A61F0" w:rsidRDefault="00677E8A" w:rsidP="008B6BA4">
            <w:pPr>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000000"/>
                <w:sz w:val="22"/>
              </w:rPr>
              <w:t>隨後前往</w:t>
            </w:r>
            <w:r w:rsidRPr="005A61F0">
              <w:rPr>
                <w:rFonts w:ascii="微軟正黑體" w:eastAsia="微軟正黑體" w:hAnsi="微軟正黑體" w:cs="Times New Roman" w:hint="eastAsia"/>
                <w:b/>
                <w:i/>
                <w:color w:val="E36C0A" w:themeColor="accent6" w:themeShade="BF"/>
                <w:sz w:val="22"/>
              </w:rPr>
              <w:t>里斯本</w:t>
            </w:r>
            <w:r w:rsidRPr="005A61F0">
              <w:rPr>
                <w:rFonts w:ascii="微軟正黑體" w:eastAsia="微軟正黑體" w:hAnsi="微軟正黑體" w:cs="Times New Roman" w:hint="eastAsia"/>
                <w:b/>
                <w:i/>
                <w:color w:val="000000"/>
                <w:sz w:val="22"/>
              </w:rPr>
              <w:t>~</w:t>
            </w:r>
          </w:p>
          <w:p w:rsidR="00677E8A" w:rsidRPr="005A61F0" w:rsidRDefault="00677E8A" w:rsidP="008B6BA4">
            <w:pPr>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000000"/>
                <w:sz w:val="22"/>
              </w:rPr>
              <w:t>里斯本是葡萄牙的首都，也是歐洲大陸最西端的城市，南歐著名的都市之一。</w:t>
            </w:r>
          </w:p>
          <w:p w:rsidR="00677E8A" w:rsidRPr="005A61F0" w:rsidRDefault="00677E8A" w:rsidP="0020773B">
            <w:pPr>
              <w:spacing w:line="0" w:lineRule="atLeast"/>
              <w:rPr>
                <w:rFonts w:ascii="微軟正黑體" w:eastAsia="微軟正黑體" w:hAnsi="微軟正黑體" w:cs="Arial"/>
                <w:color w:val="222222"/>
                <w:kern w:val="0"/>
                <w:sz w:val="22"/>
                <w:shd w:val="clear" w:color="auto" w:fill="FFFFFF"/>
              </w:rPr>
            </w:pPr>
            <w:r w:rsidRPr="005A61F0">
              <w:rPr>
                <w:rFonts w:ascii="微軟正黑體" w:eastAsia="微軟正黑體" w:hAnsi="微軟正黑體" w:cs="Arial" w:hint="eastAsia"/>
                <w:b/>
                <w:color w:val="E36C0A" w:themeColor="accent6" w:themeShade="BF"/>
                <w:kern w:val="0"/>
                <w:sz w:val="22"/>
                <w:shd w:val="clear" w:color="auto" w:fill="FFFFFF"/>
              </w:rPr>
              <w:t>貝倫塔</w:t>
            </w:r>
            <w:r w:rsidRPr="005A61F0">
              <w:rPr>
                <w:rFonts w:ascii="微軟正黑體" w:eastAsia="微軟正黑體" w:hAnsi="微軟正黑體" w:cs="Arial" w:hint="eastAsia"/>
                <w:color w:val="222222"/>
                <w:kern w:val="0"/>
                <w:sz w:val="22"/>
                <w:shd w:val="clear" w:color="auto" w:fill="FFFFFF"/>
              </w:rPr>
              <w:t>是為了防禦港口及在旁的修道院，後來幾個世紀被作為海關、電報站、燈塔以及地牢，也曾當監獄所使用，至今成為葡萄牙的象徵，並於1983年登錄為世界文化遺產。</w:t>
            </w:r>
          </w:p>
          <w:p w:rsidR="00677E8A" w:rsidRPr="005A61F0" w:rsidRDefault="00677E8A" w:rsidP="008B6BA4">
            <w:pPr>
              <w:spacing w:line="0" w:lineRule="atLeast"/>
              <w:rPr>
                <w:rFonts w:ascii="微軟正黑體" w:eastAsia="微軟正黑體" w:hAnsi="微軟正黑體" w:cs="Arial"/>
                <w:color w:val="222222"/>
                <w:kern w:val="0"/>
                <w:sz w:val="22"/>
                <w:shd w:val="clear" w:color="auto" w:fill="FFFFFF"/>
              </w:rPr>
            </w:pPr>
            <w:r w:rsidRPr="005A61F0">
              <w:rPr>
                <w:rFonts w:ascii="微軟正黑體" w:eastAsia="微軟正黑體" w:hAnsi="微軟正黑體" w:cs="Arial" w:hint="eastAsia"/>
                <w:b/>
                <w:color w:val="E36C0A" w:themeColor="accent6" w:themeShade="BF"/>
                <w:kern w:val="0"/>
                <w:sz w:val="22"/>
                <w:shd w:val="clear" w:color="auto" w:fill="FFFFFF"/>
              </w:rPr>
              <w:t>航海發現者紀念碑</w:t>
            </w:r>
            <w:r w:rsidRPr="005A61F0">
              <w:rPr>
                <w:rFonts w:ascii="微軟正黑體" w:eastAsia="微軟正黑體" w:hAnsi="微軟正黑體" w:cs="Arial" w:hint="eastAsia"/>
                <w:color w:val="222222"/>
                <w:kern w:val="0"/>
                <w:sz w:val="22"/>
                <w:shd w:val="clear" w:color="auto" w:fill="FFFFFF"/>
              </w:rPr>
              <w:t>是紀念15~16世紀航海時代的紀念碑，也用來紀念著名航海家恩里克王子逝世500周年，此建築以船為主體下去建造。</w:t>
            </w:r>
          </w:p>
        </w:tc>
      </w:tr>
      <w:tr w:rsidR="00030C29" w:rsidRPr="005A61F0" w:rsidTr="00677E8A">
        <w:trPr>
          <w:gridAfter w:val="1"/>
          <w:wAfter w:w="1008" w:type="dxa"/>
          <w:trHeight w:val="510"/>
          <w:jc w:val="center"/>
        </w:trPr>
        <w:tc>
          <w:tcPr>
            <w:tcW w:w="1242" w:type="dxa"/>
            <w:gridSpan w:val="2"/>
            <w:tcBorders>
              <w:top w:val="nil"/>
              <w:left w:val="nil"/>
              <w:bottom w:val="single" w:sz="4" w:space="0" w:color="4BACC6"/>
              <w:right w:val="nil"/>
            </w:tcBorders>
          </w:tcPr>
          <w:p w:rsidR="00030C29" w:rsidRPr="005A61F0" w:rsidRDefault="00030C29" w:rsidP="005A61F0">
            <w:pPr>
              <w:spacing w:line="0" w:lineRule="atLeast"/>
              <w:ind w:left="220" w:hangingChars="100" w:hanging="220"/>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lastRenderedPageBreak/>
              <w:t>下車參觀</w:t>
            </w:r>
          </w:p>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參考距離</w:t>
            </w:r>
          </w:p>
        </w:tc>
        <w:tc>
          <w:tcPr>
            <w:tcW w:w="8512" w:type="dxa"/>
            <w:tcBorders>
              <w:top w:val="nil"/>
              <w:left w:val="nil"/>
              <w:bottom w:val="single" w:sz="4" w:space="0" w:color="4BACC6"/>
              <w:right w:val="nil"/>
            </w:tcBorders>
          </w:tcPr>
          <w:p w:rsidR="00030C29" w:rsidRPr="005A61F0" w:rsidRDefault="00030C29" w:rsidP="008B6BA4">
            <w:pPr>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sz w:val="22"/>
              </w:rPr>
              <w:t>塞維亞聖母主教座堂/西班牙廣場</w:t>
            </w:r>
            <w:r w:rsidR="0020773B" w:rsidRPr="005A61F0">
              <w:rPr>
                <w:rFonts w:ascii="微軟正黑體" w:eastAsia="微軟正黑體" w:hAnsi="微軟正黑體" w:cs="Times New Roman" w:hint="eastAsia"/>
                <w:sz w:val="22"/>
              </w:rPr>
              <w:t>/貝倫塔/航海發現者紀念碑</w:t>
            </w:r>
          </w:p>
          <w:p w:rsidR="00030C29" w:rsidRPr="005A61F0" w:rsidRDefault="00030C29" w:rsidP="008B6BA4">
            <w:pPr>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sz w:val="22"/>
              </w:rPr>
              <w:t>賽維亞-260km,2.5hr-法羅-280km,2hr40min-里斯本</w:t>
            </w:r>
          </w:p>
        </w:tc>
      </w:tr>
      <w:tr w:rsidR="00030C29" w:rsidRPr="005A61F0" w:rsidTr="00677E8A">
        <w:trPr>
          <w:gridAfter w:val="1"/>
          <w:wAfter w:w="1008" w:type="dxa"/>
          <w:trHeight w:val="380"/>
          <w:jc w:val="center"/>
        </w:trPr>
        <w:tc>
          <w:tcPr>
            <w:tcW w:w="1242" w:type="dxa"/>
            <w:gridSpan w:val="2"/>
            <w:tcBorders>
              <w:top w:val="single" w:sz="4" w:space="0" w:color="auto"/>
              <w:left w:val="nil"/>
              <w:bottom w:val="single" w:sz="4" w:space="0" w:color="4BACC6"/>
              <w:right w:val="nil"/>
            </w:tcBorders>
            <w:hideMark/>
          </w:tcPr>
          <w:p w:rsidR="00030C29" w:rsidRPr="005A61F0" w:rsidRDefault="00030C29"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8512" w:type="dxa"/>
            <w:tcBorders>
              <w:top w:val="single" w:sz="4" w:space="0" w:color="auto"/>
              <w:left w:val="nil"/>
              <w:bottom w:val="single" w:sz="4" w:space="0" w:color="4BACC6"/>
              <w:right w:val="nil"/>
            </w:tcBorders>
          </w:tcPr>
          <w:p w:rsidR="00030C29" w:rsidRPr="005A61F0" w:rsidRDefault="00030C29"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早餐：飯店享用     中餐：葡萄牙傳統風味料理     晚餐：葡式烤雞風味餐（PIRI PIRI）</w:t>
            </w:r>
          </w:p>
        </w:tc>
      </w:tr>
      <w:tr w:rsidR="00030C29" w:rsidRPr="005A61F0" w:rsidTr="00677E8A">
        <w:trPr>
          <w:gridAfter w:val="1"/>
          <w:wAfter w:w="1008" w:type="dxa"/>
          <w:trHeight w:val="435"/>
          <w:jc w:val="center"/>
        </w:trPr>
        <w:tc>
          <w:tcPr>
            <w:tcW w:w="1242" w:type="dxa"/>
            <w:gridSpan w:val="2"/>
            <w:tcBorders>
              <w:top w:val="single" w:sz="4" w:space="0" w:color="4BACC6"/>
              <w:left w:val="nil"/>
              <w:bottom w:val="single" w:sz="12" w:space="0" w:color="4BACC6"/>
              <w:right w:val="nil"/>
            </w:tcBorders>
            <w:hideMark/>
          </w:tcPr>
          <w:p w:rsidR="00030C29" w:rsidRPr="005A61F0" w:rsidRDefault="00030C29"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住宿</w:t>
            </w:r>
          </w:p>
        </w:tc>
        <w:tc>
          <w:tcPr>
            <w:tcW w:w="8512" w:type="dxa"/>
            <w:tcBorders>
              <w:top w:val="single" w:sz="4" w:space="0" w:color="4BACC6"/>
              <w:left w:val="nil"/>
              <w:bottom w:val="single" w:sz="12" w:space="0" w:color="4BACC6"/>
              <w:right w:val="nil"/>
            </w:tcBorders>
          </w:tcPr>
          <w:p w:rsidR="00030C29" w:rsidRPr="005A61F0" w:rsidRDefault="00030C29" w:rsidP="005A61F0">
            <w:pPr>
              <w:adjustRightInd w:val="0"/>
              <w:spacing w:line="0" w:lineRule="atLeast"/>
              <w:ind w:left="8265" w:hangingChars="3757" w:hanging="8265"/>
              <w:textAlignment w:val="baseline"/>
              <w:rPr>
                <w:rFonts w:ascii="微軟正黑體" w:eastAsia="微軟正黑體" w:hAnsi="微軟正黑體" w:cs="Times New Roman"/>
                <w:color w:val="215868"/>
                <w:sz w:val="22"/>
              </w:rPr>
            </w:pPr>
            <w:r w:rsidRPr="005A61F0">
              <w:rPr>
                <w:rFonts w:ascii="微軟正黑體" w:eastAsia="微軟正黑體" w:hAnsi="微軟正黑體" w:cs="Times New Roman"/>
                <w:color w:val="215868"/>
                <w:sz w:val="22"/>
              </w:rPr>
              <w:t>Lisbon Marriott</w:t>
            </w:r>
            <w:r w:rsidRPr="005A61F0">
              <w:rPr>
                <w:rFonts w:ascii="微軟正黑體" w:eastAsia="微軟正黑體" w:hAnsi="微軟正黑體" w:cs="Times New Roman" w:hint="eastAsia"/>
                <w:color w:val="215868"/>
                <w:sz w:val="22"/>
              </w:rPr>
              <w:t>或同等</w:t>
            </w:r>
          </w:p>
        </w:tc>
      </w:tr>
      <w:tr w:rsidR="00030C29" w:rsidRPr="0055498B" w:rsidTr="00677E8A">
        <w:trPr>
          <w:gridAfter w:val="1"/>
          <w:wAfter w:w="1008" w:type="dxa"/>
          <w:trHeight w:val="457"/>
          <w:jc w:val="center"/>
        </w:trPr>
        <w:tc>
          <w:tcPr>
            <w:tcW w:w="1242" w:type="dxa"/>
            <w:gridSpan w:val="2"/>
            <w:tcBorders>
              <w:top w:val="thinThickSmallGap" w:sz="24" w:space="0" w:color="17365D" w:themeColor="text2" w:themeShade="BF"/>
              <w:left w:val="nil"/>
              <w:bottom w:val="single" w:sz="4" w:space="0" w:color="4BACC6"/>
              <w:right w:val="single" w:sz="4" w:space="0" w:color="4BACC6"/>
            </w:tcBorders>
            <w:shd w:val="clear" w:color="auto" w:fill="D2EAF1"/>
            <w:vAlign w:val="center"/>
            <w:hideMark/>
          </w:tcPr>
          <w:p w:rsidR="00030C29" w:rsidRPr="0055498B" w:rsidRDefault="00030C29" w:rsidP="008B6BA4">
            <w:pPr>
              <w:spacing w:line="0" w:lineRule="atLeast"/>
              <w:jc w:val="both"/>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w:t>
            </w:r>
            <w:r>
              <w:rPr>
                <w:rFonts w:ascii="微軟正黑體" w:eastAsia="微軟正黑體" w:hAnsi="微軟正黑體" w:cs="Times New Roman" w:hint="eastAsia"/>
                <w:b/>
                <w:color w:val="215868"/>
                <w:sz w:val="28"/>
                <w:szCs w:val="28"/>
              </w:rPr>
              <w:t>七</w:t>
            </w:r>
            <w:r w:rsidRPr="0055498B">
              <w:rPr>
                <w:rFonts w:ascii="微軟正黑體" w:eastAsia="微軟正黑體" w:hAnsi="微軟正黑體" w:cs="Times New Roman" w:hint="eastAsia"/>
                <w:b/>
                <w:color w:val="215868"/>
                <w:sz w:val="28"/>
                <w:szCs w:val="28"/>
              </w:rPr>
              <w:t>天</w:t>
            </w:r>
          </w:p>
        </w:tc>
        <w:tc>
          <w:tcPr>
            <w:tcW w:w="8512" w:type="dxa"/>
            <w:tcBorders>
              <w:top w:val="thinThickSmallGap" w:sz="24" w:space="0" w:color="17365D" w:themeColor="text2" w:themeShade="BF"/>
              <w:left w:val="single" w:sz="4" w:space="0" w:color="4BACC6"/>
              <w:bottom w:val="single" w:sz="4" w:space="0" w:color="4BACC6"/>
              <w:right w:val="nil"/>
            </w:tcBorders>
            <w:vAlign w:val="center"/>
            <w:hideMark/>
          </w:tcPr>
          <w:p w:rsidR="00030C29" w:rsidRDefault="00030C29" w:rsidP="008B6BA4">
            <w:pPr>
              <w:spacing w:line="0" w:lineRule="atLeast"/>
              <w:jc w:val="both"/>
              <w:rPr>
                <w:rFonts w:ascii="微軟正黑體" w:eastAsia="微軟正黑體" w:hAnsi="微軟正黑體" w:cs="Times New Roman"/>
                <w:b/>
                <w:color w:val="215868"/>
                <w:sz w:val="28"/>
                <w:szCs w:val="28"/>
              </w:rPr>
            </w:pPr>
            <w:r w:rsidRPr="00B84DAF">
              <w:rPr>
                <w:rFonts w:ascii="微軟正黑體" w:eastAsia="微軟正黑體" w:hAnsi="微軟正黑體" w:cs="Times New Roman" w:hint="eastAsia"/>
                <w:b/>
                <w:color w:val="215868"/>
                <w:sz w:val="28"/>
                <w:szCs w:val="28"/>
              </w:rPr>
              <w:t>里斯本</w:t>
            </w:r>
            <w:r>
              <w:rPr>
                <w:rFonts w:ascii="微軟正黑體" w:eastAsia="微軟正黑體" w:hAnsi="微軟正黑體" w:cs="Times New Roman" w:hint="eastAsia"/>
                <w:b/>
                <w:color w:val="215868"/>
                <w:sz w:val="28"/>
                <w:szCs w:val="28"/>
              </w:rPr>
              <w:t>(葡萄牙)</w:t>
            </w:r>
            <w:r w:rsidRPr="00B84DAF">
              <w:rPr>
                <w:rFonts w:ascii="微軟正黑體" w:eastAsia="微軟正黑體" w:hAnsi="微軟正黑體" w:cs="Times New Roman" w:hint="eastAsia"/>
                <w:b/>
                <w:color w:val="215868"/>
                <w:sz w:val="28"/>
                <w:szCs w:val="28"/>
              </w:rPr>
              <w:t xml:space="preserve">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w:t>
            </w:r>
            <w:r w:rsidRPr="00B84DAF">
              <w:rPr>
                <w:rFonts w:ascii="微軟正黑體" w:eastAsia="微軟正黑體" w:hAnsi="微軟正黑體" w:cs="Times New Roman" w:hint="eastAsia"/>
                <w:b/>
                <w:color w:val="215868"/>
                <w:sz w:val="28"/>
                <w:szCs w:val="28"/>
              </w:rPr>
              <w:t>洛卡海岬</w:t>
            </w:r>
            <w:r>
              <w:rPr>
                <w:rFonts w:ascii="微軟正黑體" w:eastAsia="微軟正黑體" w:hAnsi="微軟正黑體" w:cs="Times New Roman" w:hint="eastAsia"/>
                <w:b/>
                <w:color w:val="215868"/>
                <w:sz w:val="28"/>
                <w:szCs w:val="28"/>
              </w:rPr>
              <w:t>(葡萄牙)</w:t>
            </w:r>
            <w:r w:rsidRPr="00B84DAF">
              <w:rPr>
                <w:rFonts w:ascii="微軟正黑體" w:eastAsia="微軟正黑體" w:hAnsi="微軟正黑體" w:cs="Times New Roman" w:hint="eastAsia"/>
                <w:b/>
                <w:color w:val="215868"/>
                <w:sz w:val="28"/>
                <w:szCs w:val="28"/>
              </w:rPr>
              <w:t xml:space="preserve">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sidRPr="00B84DAF">
              <w:rPr>
                <w:rFonts w:ascii="微軟正黑體" w:eastAsia="微軟正黑體" w:hAnsi="微軟正黑體" w:cs="Times New Roman" w:hint="eastAsia"/>
                <w:b/>
                <w:color w:val="215868"/>
                <w:sz w:val="28"/>
                <w:szCs w:val="28"/>
              </w:rPr>
              <w:t xml:space="preserve"> 仙達</w:t>
            </w:r>
            <w:r>
              <w:rPr>
                <w:rFonts w:ascii="微軟正黑體" w:eastAsia="微軟正黑體" w:hAnsi="微軟正黑體" w:cs="Times New Roman" w:hint="eastAsia"/>
                <w:b/>
                <w:color w:val="215868"/>
                <w:sz w:val="28"/>
                <w:szCs w:val="28"/>
              </w:rPr>
              <w:t>(葡萄牙)</w:t>
            </w:r>
            <w:r w:rsidRPr="00B84DAF">
              <w:rPr>
                <w:rFonts w:ascii="微軟正黑體" w:eastAsia="微軟正黑體" w:hAnsi="微軟正黑體" w:cs="Times New Roman" w:hint="eastAsia"/>
                <w:b/>
                <w:color w:val="215868"/>
                <w:sz w:val="28"/>
                <w:szCs w:val="28"/>
              </w:rPr>
              <w:t xml:space="preserve">  </w:t>
            </w:r>
          </w:p>
          <w:p w:rsidR="00030C29" w:rsidRPr="0020773B" w:rsidRDefault="00030C29" w:rsidP="008B6BA4">
            <w:pPr>
              <w:spacing w:line="0" w:lineRule="atLeast"/>
              <w:jc w:val="both"/>
              <w:rPr>
                <w:rFonts w:ascii="微軟正黑體" w:eastAsia="微軟正黑體" w:hAnsi="微軟正黑體" w:cs="Times New Roman"/>
                <w:b/>
                <w:color w:val="215868"/>
                <w:sz w:val="28"/>
                <w:szCs w:val="28"/>
              </w:rPr>
            </w:pPr>
            <w:r>
              <w:rPr>
                <w:rFonts w:ascii="微軟正黑體" w:eastAsia="微軟正黑體" w:hAnsi="微軟正黑體" w:cs="Times New Roman"/>
                <w:b/>
                <w:noProof/>
                <w:color w:val="215868"/>
                <w:sz w:val="28"/>
                <w:szCs w:val="28"/>
              </w:rPr>
              <w:drawing>
                <wp:inline distT="0" distB="0" distL="0" distR="0">
                  <wp:extent cx="475615" cy="255905"/>
                  <wp:effectExtent l="0" t="0" r="635"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w:t>
            </w:r>
            <w:r w:rsidR="0020773B">
              <w:rPr>
                <w:rFonts w:ascii="微軟正黑體" w:eastAsia="微軟正黑體" w:hAnsi="微軟正黑體" w:cs="Times New Roman" w:hint="eastAsia"/>
                <w:b/>
                <w:color w:val="215868"/>
                <w:sz w:val="28"/>
                <w:szCs w:val="28"/>
              </w:rPr>
              <w:t>梅里達</w:t>
            </w:r>
            <w:r w:rsidRPr="00B84DAF">
              <w:rPr>
                <w:rFonts w:ascii="微軟正黑體" w:eastAsia="微軟正黑體" w:hAnsi="微軟正黑體" w:cs="Times New Roman" w:hint="eastAsia"/>
                <w:b/>
                <w:color w:val="215868"/>
                <w:sz w:val="28"/>
                <w:szCs w:val="28"/>
              </w:rPr>
              <w:t>(西班牙)</w:t>
            </w:r>
          </w:p>
          <w:p w:rsidR="00030C29" w:rsidRPr="0055498B" w:rsidRDefault="00030C29" w:rsidP="008B6BA4">
            <w:pPr>
              <w:spacing w:line="0" w:lineRule="atLeast"/>
              <w:jc w:val="both"/>
              <w:rPr>
                <w:rFonts w:ascii="微軟正黑體" w:eastAsia="微軟正黑體" w:hAnsi="微軟正黑體" w:cs="Times New Roman"/>
                <w:b/>
                <w:color w:val="215868"/>
                <w:sz w:val="28"/>
                <w:szCs w:val="28"/>
              </w:rPr>
            </w:pPr>
            <w:r w:rsidRPr="003318F5">
              <w:rPr>
                <w:rFonts w:ascii="微軟正黑體" w:eastAsia="微軟正黑體" w:hAnsi="微軟正黑體" w:cs="Times New Roman" w:hint="eastAsia"/>
                <w:b/>
                <w:i/>
                <w:color w:val="FF0000"/>
                <w:sz w:val="28"/>
                <w:szCs w:val="28"/>
              </w:rPr>
              <w:t>加贈</w:t>
            </w:r>
            <w:r w:rsidRPr="003318F5">
              <w:rPr>
                <w:rFonts w:ascii="微軟正黑體" w:eastAsia="微軟正黑體" w:hAnsi="微軟正黑體" w:cs="Times New Roman" w:hint="eastAsia"/>
                <w:b/>
                <w:i/>
                <w:color w:val="7030A0"/>
                <w:sz w:val="28"/>
                <w:szCs w:val="28"/>
              </w:rPr>
              <w:t>洛卡海岬★『歐洲極西點的證明書』</w:t>
            </w:r>
            <w:r>
              <w:rPr>
                <w:rFonts w:ascii="微軟正黑體" w:eastAsia="微軟正黑體" w:hAnsi="微軟正黑體" w:cs="Times New Roman" w:hint="eastAsia"/>
                <w:b/>
                <w:i/>
                <w:color w:val="7030A0"/>
                <w:sz w:val="28"/>
                <w:szCs w:val="28"/>
              </w:rPr>
              <w:t>~</w:t>
            </w:r>
          </w:p>
        </w:tc>
      </w:tr>
      <w:tr w:rsidR="00677E8A" w:rsidRPr="005A61F0" w:rsidTr="00B75264">
        <w:trPr>
          <w:gridAfter w:val="1"/>
          <w:wAfter w:w="1008" w:type="dxa"/>
          <w:trHeight w:val="857"/>
          <w:jc w:val="center"/>
        </w:trPr>
        <w:tc>
          <w:tcPr>
            <w:tcW w:w="9754" w:type="dxa"/>
            <w:gridSpan w:val="3"/>
            <w:tcBorders>
              <w:top w:val="single" w:sz="4" w:space="0" w:color="4BACC6"/>
              <w:left w:val="nil"/>
              <w:bottom w:val="single" w:sz="4" w:space="0" w:color="4BACC6"/>
              <w:right w:val="nil"/>
            </w:tcBorders>
            <w:hideMark/>
          </w:tcPr>
          <w:p w:rsidR="00677E8A" w:rsidRPr="005A61F0" w:rsidRDefault="00677E8A" w:rsidP="008337B9">
            <w:pPr>
              <w:spacing w:line="0" w:lineRule="atLeast"/>
              <w:jc w:val="center"/>
              <w:rPr>
                <w:rFonts w:ascii="微軟正黑體" w:eastAsia="微軟正黑體" w:hAnsi="微軟正黑體" w:cs="Arial"/>
                <w:color w:val="222222"/>
                <w:kern w:val="0"/>
                <w:sz w:val="22"/>
                <w:shd w:val="clear" w:color="auto" w:fill="FFFFFF"/>
              </w:rPr>
            </w:pPr>
            <w:r w:rsidRPr="005A61F0">
              <w:rPr>
                <w:rFonts w:ascii="微軟正黑體" w:eastAsia="微軟正黑體" w:hAnsi="微軟正黑體" w:cs="Arial"/>
                <w:noProof/>
                <w:color w:val="222222"/>
                <w:kern w:val="0"/>
                <w:sz w:val="22"/>
                <w:shd w:val="clear" w:color="auto" w:fill="FFFFFF"/>
              </w:rPr>
              <w:drawing>
                <wp:inline distT="0" distB="0" distL="0" distR="0">
                  <wp:extent cx="2011680" cy="1242060"/>
                  <wp:effectExtent l="0" t="0" r="7620" b="0"/>
                  <wp:docPr id="5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_attractions_caty01485160852.jpg"/>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1231" cy="1247957"/>
                          </a:xfrm>
                          <a:prstGeom prst="rect">
                            <a:avLst/>
                          </a:prstGeom>
                        </pic:spPr>
                      </pic:pic>
                    </a:graphicData>
                  </a:graphic>
                </wp:inline>
              </w:drawing>
            </w:r>
            <w:r w:rsidRPr="005A61F0">
              <w:rPr>
                <w:rFonts w:ascii="微軟正黑體" w:eastAsia="微軟正黑體" w:hAnsi="微軟正黑體" w:cs="Arial"/>
                <w:noProof/>
                <w:color w:val="222222"/>
                <w:kern w:val="0"/>
                <w:sz w:val="22"/>
                <w:shd w:val="clear" w:color="auto" w:fill="FFFFFF"/>
              </w:rPr>
              <w:drawing>
                <wp:inline distT="0" distB="0" distL="0" distR="0">
                  <wp:extent cx="1813560" cy="1242060"/>
                  <wp:effectExtent l="0" t="0" r="0" b="0"/>
                  <wp:docPr id="5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to-discoverers-lisbon-portugal-padrao-dos-descobrimentos-overlooks-river-tejo-46711044.jpg"/>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3868" cy="1249120"/>
                          </a:xfrm>
                          <a:prstGeom prst="rect">
                            <a:avLst/>
                          </a:prstGeom>
                        </pic:spPr>
                      </pic:pic>
                    </a:graphicData>
                  </a:graphic>
                </wp:inline>
              </w:drawing>
            </w:r>
            <w:r w:rsidRPr="005A61F0">
              <w:rPr>
                <w:rFonts w:ascii="微軟正黑體" w:eastAsia="微軟正黑體" w:hAnsi="微軟正黑體" w:cs="Arial"/>
                <w:noProof/>
                <w:color w:val="222222"/>
                <w:kern w:val="0"/>
                <w:sz w:val="22"/>
                <w:shd w:val="clear" w:color="auto" w:fill="FFFFFF"/>
              </w:rPr>
              <w:drawing>
                <wp:inline distT="0" distB="0" distL="0" distR="0">
                  <wp:extent cx="2011680" cy="1229995"/>
                  <wp:effectExtent l="0" t="0" r="7620" b="8255"/>
                  <wp:docPr id="60"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229995"/>
                          </a:xfrm>
                          <a:prstGeom prst="rect">
                            <a:avLst/>
                          </a:prstGeom>
                          <a:noFill/>
                        </pic:spPr>
                      </pic:pic>
                    </a:graphicData>
                  </a:graphic>
                </wp:inline>
              </w:drawing>
            </w:r>
          </w:p>
          <w:p w:rsidR="00677E8A" w:rsidRPr="005A61F0" w:rsidRDefault="00677E8A" w:rsidP="008B6BA4">
            <w:pPr>
              <w:spacing w:line="0" w:lineRule="atLeast"/>
              <w:rPr>
                <w:rFonts w:ascii="微軟正黑體" w:eastAsia="微軟正黑體" w:hAnsi="微軟正黑體" w:cs="Arial"/>
                <w:color w:val="222222"/>
                <w:kern w:val="0"/>
                <w:sz w:val="22"/>
                <w:shd w:val="clear" w:color="auto" w:fill="FFFFFF"/>
              </w:rPr>
            </w:pPr>
            <w:r w:rsidRPr="005A61F0">
              <w:rPr>
                <w:rFonts w:ascii="微軟正黑體" w:eastAsia="微軟正黑體" w:hAnsi="微軟正黑體" w:cs="Arial" w:hint="eastAsia"/>
                <w:b/>
                <w:i/>
                <w:color w:val="E36C0A" w:themeColor="accent6" w:themeShade="BF"/>
                <w:kern w:val="0"/>
                <w:sz w:val="22"/>
                <w:shd w:val="clear" w:color="auto" w:fill="FFFFFF"/>
              </w:rPr>
              <w:t>洛卡海岬</w:t>
            </w:r>
            <w:r w:rsidRPr="005A61F0">
              <w:rPr>
                <w:rFonts w:ascii="微軟正黑體" w:eastAsia="微軟正黑體" w:hAnsi="微軟正黑體" w:cs="Arial" w:hint="eastAsia"/>
                <w:b/>
                <w:i/>
                <w:color w:val="222222"/>
                <w:kern w:val="0"/>
                <w:sz w:val="22"/>
                <w:shd w:val="clear" w:color="auto" w:fill="FFFFFF"/>
              </w:rPr>
              <w:t xml:space="preserve"> - </w:t>
            </w:r>
            <w:r w:rsidRPr="005A61F0">
              <w:rPr>
                <w:rFonts w:ascii="微軟正黑體" w:eastAsia="微軟正黑體" w:hAnsi="微軟正黑體" w:cs="Arial" w:hint="eastAsia"/>
                <w:color w:val="222222"/>
                <w:kern w:val="0"/>
                <w:sz w:val="22"/>
                <w:shd w:val="clear" w:color="auto" w:fill="FFFFFF"/>
              </w:rPr>
              <w:t>葡萄牙民族詩人卡蒙埃斯的詩句稱此為「大地盡頭，海之開端」，面對浩翰的大西洋，讚嘆大自然的偉大。</w:t>
            </w:r>
          </w:p>
          <w:p w:rsidR="00677E8A" w:rsidRPr="005A61F0" w:rsidRDefault="00677E8A" w:rsidP="008B6BA4">
            <w:pPr>
              <w:spacing w:line="0" w:lineRule="atLeast"/>
              <w:rPr>
                <w:rFonts w:ascii="微軟正黑體" w:eastAsia="微軟正黑體" w:hAnsi="微軟正黑體" w:cs="Arial"/>
                <w:b/>
                <w:i/>
                <w:color w:val="222222"/>
                <w:kern w:val="0"/>
                <w:sz w:val="22"/>
                <w:shd w:val="clear" w:color="auto" w:fill="FFFFFF"/>
              </w:rPr>
            </w:pPr>
            <w:r w:rsidRPr="005A61F0">
              <w:rPr>
                <w:rFonts w:ascii="微軟正黑體" w:eastAsia="微軟正黑體" w:hAnsi="微軟正黑體" w:cs="Arial" w:hint="eastAsia"/>
                <w:b/>
                <w:i/>
                <w:color w:val="E36C0A" w:themeColor="accent6" w:themeShade="BF"/>
                <w:kern w:val="0"/>
                <w:sz w:val="22"/>
                <w:shd w:val="clear" w:color="auto" w:fill="FFFFFF"/>
              </w:rPr>
              <w:t>仙達</w:t>
            </w:r>
            <w:r w:rsidRPr="005A61F0">
              <w:rPr>
                <w:rFonts w:ascii="微軟正黑體" w:eastAsia="微軟正黑體" w:hAnsi="微軟正黑體" w:cs="Arial" w:hint="eastAsia"/>
                <w:b/>
                <w:i/>
                <w:color w:val="222222"/>
                <w:kern w:val="0"/>
                <w:sz w:val="22"/>
                <w:shd w:val="clear" w:color="auto" w:fill="FFFFFF"/>
              </w:rPr>
              <w:t>位在里斯本西北方約 30 公里處，自古即為摩爾貴族和葡萄牙王室避暑度假之聖地。此地融合了阿拉伯文化、基督教文明、葡萄牙本土風情，構成了這一處遺世的桃花源；也被形容為葡萄牙的童話山城；而英國詩人拜倫更讚譽它為「地上的伊甸園」。整座山城於 1955 年被聯合國教科文組織列為「世界文化遺產」保護。</w:t>
            </w:r>
          </w:p>
          <w:p w:rsidR="00677E8A" w:rsidRPr="005A61F0" w:rsidRDefault="00677E8A" w:rsidP="008B6BA4">
            <w:pPr>
              <w:spacing w:line="0" w:lineRule="atLeast"/>
              <w:rPr>
                <w:rFonts w:ascii="微軟正黑體" w:eastAsia="微軟正黑體" w:hAnsi="微軟正黑體" w:cs="Arial"/>
                <w:color w:val="222222"/>
                <w:kern w:val="0"/>
                <w:sz w:val="22"/>
                <w:shd w:val="clear" w:color="auto" w:fill="FFFFFF"/>
              </w:rPr>
            </w:pPr>
            <w:r w:rsidRPr="005A61F0">
              <w:rPr>
                <w:rFonts w:ascii="微軟正黑體" w:eastAsia="微軟正黑體" w:hAnsi="微軟正黑體" w:cs="Arial" w:hint="eastAsia"/>
                <w:b/>
                <w:color w:val="E36C0A" w:themeColor="accent6" w:themeShade="BF"/>
                <w:kern w:val="0"/>
                <w:sz w:val="22"/>
                <w:shd w:val="clear" w:color="auto" w:fill="FFFFFF"/>
              </w:rPr>
              <w:t>仙達皇宮</w:t>
            </w:r>
            <w:r w:rsidRPr="005A61F0">
              <w:rPr>
                <w:rFonts w:ascii="微軟正黑體" w:eastAsia="微軟正黑體" w:hAnsi="微軟正黑體" w:cs="Arial" w:hint="eastAsia"/>
                <w:color w:val="222222"/>
                <w:kern w:val="0"/>
                <w:sz w:val="22"/>
                <w:shd w:val="clear" w:color="auto" w:fill="FFFFFF"/>
              </w:rPr>
              <w:t>位於浪漫派英國詩人拜倫讚譽有加的古典山城上，外型奇特整體建築融合摩爾文化與中古世紀之風格，在此可感受葡萄牙曾經的繁盛昌榮。</w:t>
            </w:r>
          </w:p>
          <w:p w:rsidR="00677E8A" w:rsidRPr="005A61F0" w:rsidRDefault="00677E8A" w:rsidP="008B6BA4">
            <w:pPr>
              <w:spacing w:line="0" w:lineRule="atLeast"/>
              <w:rPr>
                <w:rFonts w:ascii="微軟正黑體" w:eastAsia="微軟正黑體" w:hAnsi="微軟正黑體" w:cs="Arial"/>
                <w:b/>
                <w:i/>
                <w:color w:val="FF0000"/>
                <w:kern w:val="0"/>
                <w:sz w:val="22"/>
                <w:shd w:val="clear" w:color="auto" w:fill="FFFFFF"/>
              </w:rPr>
            </w:pPr>
            <w:r w:rsidRPr="005A61F0">
              <w:rPr>
                <w:rFonts w:ascii="微軟正黑體" w:eastAsia="微軟正黑體" w:hAnsi="微軟正黑體" w:cs="Arial" w:hint="eastAsia"/>
                <w:b/>
                <w:i/>
                <w:color w:val="FF0000"/>
                <w:kern w:val="0"/>
                <w:sz w:val="22"/>
                <w:shd w:val="clear" w:color="auto" w:fill="FFFFFF"/>
              </w:rPr>
              <w:t>如遇皇宮休館則改參觀奎露絲宮，敬請見諒~</w:t>
            </w:r>
          </w:p>
          <w:p w:rsidR="00677E8A" w:rsidRPr="005A61F0" w:rsidRDefault="00677E8A" w:rsidP="008B6BA4">
            <w:pPr>
              <w:spacing w:line="0" w:lineRule="atLeast"/>
              <w:rPr>
                <w:rFonts w:ascii="微軟正黑體" w:eastAsia="微軟正黑體" w:hAnsi="微軟正黑體" w:cs="Arial"/>
                <w:kern w:val="0"/>
                <w:sz w:val="22"/>
                <w:shd w:val="clear" w:color="auto" w:fill="FFFFFF"/>
              </w:rPr>
            </w:pPr>
            <w:r w:rsidRPr="005A61F0">
              <w:rPr>
                <w:rFonts w:ascii="微軟正黑體" w:eastAsia="微軟正黑體" w:hAnsi="微軟正黑體" w:cs="Arial" w:hint="eastAsia"/>
                <w:kern w:val="0"/>
                <w:sz w:val="22"/>
                <w:shd w:val="clear" w:color="auto" w:fill="FFFFFF"/>
              </w:rPr>
              <w:t>之後前往西班牙埃斯特雷馬杜拉大區的首府梅里達。</w:t>
            </w:r>
          </w:p>
        </w:tc>
      </w:tr>
      <w:tr w:rsidR="00030C29" w:rsidRPr="005A61F0" w:rsidTr="00677E8A">
        <w:trPr>
          <w:gridAfter w:val="1"/>
          <w:wAfter w:w="1008" w:type="dxa"/>
          <w:trHeight w:val="545"/>
          <w:jc w:val="center"/>
        </w:trPr>
        <w:tc>
          <w:tcPr>
            <w:tcW w:w="1242" w:type="dxa"/>
            <w:gridSpan w:val="2"/>
            <w:tcBorders>
              <w:top w:val="single" w:sz="4" w:space="0" w:color="4BACC6"/>
              <w:left w:val="nil"/>
              <w:bottom w:val="single" w:sz="4"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入內參觀</w:t>
            </w:r>
          </w:p>
          <w:p w:rsidR="00030C29" w:rsidRPr="005A61F0" w:rsidRDefault="00030C29"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參考距離</w:t>
            </w:r>
          </w:p>
        </w:tc>
        <w:tc>
          <w:tcPr>
            <w:tcW w:w="8512" w:type="dxa"/>
            <w:tcBorders>
              <w:top w:val="single" w:sz="4" w:space="0" w:color="4BACC6"/>
              <w:left w:val="nil"/>
              <w:bottom w:val="single" w:sz="4"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sz w:val="22"/>
              </w:rPr>
              <w:t>洛卡海岬/仙達皇宮</w:t>
            </w:r>
          </w:p>
          <w:p w:rsidR="00030C29" w:rsidRPr="005A61F0" w:rsidRDefault="00030C29" w:rsidP="0020773B">
            <w:pPr>
              <w:widowControl/>
              <w:spacing w:line="0" w:lineRule="atLeast"/>
              <w:rPr>
                <w:rFonts w:ascii="微軟正黑體" w:eastAsia="微軟正黑體" w:hAnsi="微軟正黑體" w:cs="Times New Roman"/>
                <w:sz w:val="22"/>
              </w:rPr>
            </w:pPr>
            <w:r w:rsidRPr="005A61F0">
              <w:rPr>
                <w:rFonts w:ascii="微軟正黑體" w:eastAsia="微軟正黑體" w:hAnsi="微軟正黑體" w:cs="Times New Roman" w:hint="eastAsia"/>
                <w:sz w:val="22"/>
              </w:rPr>
              <w:t xml:space="preserve">里斯本-40km,45min-洛卡海岬-18km,30min-仙達 </w:t>
            </w:r>
            <w:r w:rsidR="0020773B" w:rsidRPr="005A61F0">
              <w:rPr>
                <w:rFonts w:ascii="微軟正黑體" w:eastAsia="微軟正黑體" w:hAnsi="微軟正黑體" w:cs="Times New Roman" w:hint="eastAsia"/>
                <w:sz w:val="22"/>
              </w:rPr>
              <w:t>310</w:t>
            </w:r>
            <w:r w:rsidRPr="005A61F0">
              <w:rPr>
                <w:rFonts w:ascii="微軟正黑體" w:eastAsia="微軟正黑體" w:hAnsi="微軟正黑體" w:cs="Times New Roman" w:hint="eastAsia"/>
                <w:sz w:val="22"/>
              </w:rPr>
              <w:t xml:space="preserve">km,約 </w:t>
            </w:r>
            <w:r w:rsidR="0020773B" w:rsidRPr="005A61F0">
              <w:rPr>
                <w:rFonts w:ascii="微軟正黑體" w:eastAsia="微軟正黑體" w:hAnsi="微軟正黑體" w:cs="Times New Roman" w:hint="eastAsia"/>
                <w:sz w:val="22"/>
              </w:rPr>
              <w:t>3</w:t>
            </w:r>
            <w:r w:rsidRPr="005A61F0">
              <w:rPr>
                <w:rFonts w:ascii="微軟正黑體" w:eastAsia="微軟正黑體" w:hAnsi="微軟正黑體" w:cs="Times New Roman" w:hint="eastAsia"/>
                <w:sz w:val="22"/>
              </w:rPr>
              <w:t>hr-</w:t>
            </w:r>
            <w:r w:rsidR="0020773B" w:rsidRPr="005A61F0">
              <w:rPr>
                <w:rFonts w:ascii="微軟正黑體" w:eastAsia="微軟正黑體" w:hAnsi="微軟正黑體" w:cs="Times New Roman" w:hint="eastAsia"/>
                <w:sz w:val="22"/>
              </w:rPr>
              <w:t>梅里達</w:t>
            </w:r>
          </w:p>
        </w:tc>
      </w:tr>
      <w:tr w:rsidR="00030C29" w:rsidRPr="005A61F0" w:rsidTr="00677E8A">
        <w:trPr>
          <w:gridAfter w:val="1"/>
          <w:wAfter w:w="1008" w:type="dxa"/>
          <w:trHeight w:val="387"/>
          <w:jc w:val="center"/>
        </w:trPr>
        <w:tc>
          <w:tcPr>
            <w:tcW w:w="1242" w:type="dxa"/>
            <w:gridSpan w:val="2"/>
            <w:tcBorders>
              <w:top w:val="single" w:sz="4" w:space="0" w:color="4BACC6"/>
              <w:left w:val="nil"/>
              <w:bottom w:val="single" w:sz="8" w:space="0" w:color="4BACC6"/>
              <w:right w:val="nil"/>
            </w:tcBorders>
            <w:hideMark/>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8512" w:type="dxa"/>
            <w:tcBorders>
              <w:top w:val="single" w:sz="4" w:space="0" w:color="4BACC6"/>
              <w:left w:val="nil"/>
              <w:bottom w:val="single" w:sz="8" w:space="0" w:color="4BACC6"/>
              <w:right w:val="nil"/>
            </w:tcBorders>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早餐：飯店享用       中餐：葡式鄉村魚排風味       晚餐：西式料理</w:t>
            </w:r>
          </w:p>
        </w:tc>
      </w:tr>
      <w:tr w:rsidR="00030C29" w:rsidRPr="005A61F0" w:rsidTr="00677E8A">
        <w:trPr>
          <w:gridAfter w:val="1"/>
          <w:wAfter w:w="1008" w:type="dxa"/>
          <w:trHeight w:val="404"/>
          <w:jc w:val="center"/>
        </w:trPr>
        <w:tc>
          <w:tcPr>
            <w:tcW w:w="1242" w:type="dxa"/>
            <w:gridSpan w:val="2"/>
            <w:tcBorders>
              <w:top w:val="single" w:sz="8" w:space="0" w:color="4BACC6"/>
              <w:left w:val="nil"/>
              <w:bottom w:val="thinThickSmallGap" w:sz="24" w:space="0" w:color="17365D" w:themeColor="text2" w:themeShade="BF"/>
              <w:right w:val="nil"/>
            </w:tcBorders>
            <w:hideMark/>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住宿</w:t>
            </w:r>
            <w:r w:rsidRPr="005A61F0">
              <w:rPr>
                <w:rFonts w:ascii="微軟正黑體" w:eastAsia="微軟正黑體" w:hAnsi="微軟正黑體" w:cs="Times New Roman"/>
                <w:color w:val="215868"/>
                <w:sz w:val="22"/>
              </w:rPr>
              <w:t xml:space="preserve"> </w:t>
            </w:r>
          </w:p>
        </w:tc>
        <w:tc>
          <w:tcPr>
            <w:tcW w:w="8512" w:type="dxa"/>
            <w:tcBorders>
              <w:top w:val="single" w:sz="8" w:space="0" w:color="4BACC6"/>
              <w:left w:val="nil"/>
              <w:bottom w:val="thinThickSmallGap" w:sz="24" w:space="0" w:color="17365D" w:themeColor="text2" w:themeShade="BF"/>
              <w:right w:val="nil"/>
            </w:tcBorders>
          </w:tcPr>
          <w:p w:rsidR="00030C29" w:rsidRPr="005A61F0" w:rsidRDefault="0020773B" w:rsidP="0020773B">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Velada Merida或同級</w:t>
            </w:r>
          </w:p>
        </w:tc>
      </w:tr>
      <w:tr w:rsidR="00030C29" w:rsidRPr="0055498B" w:rsidTr="00677E8A">
        <w:trPr>
          <w:gridAfter w:val="1"/>
          <w:wAfter w:w="1008" w:type="dxa"/>
          <w:trHeight w:val="457"/>
          <w:jc w:val="center"/>
        </w:trPr>
        <w:tc>
          <w:tcPr>
            <w:tcW w:w="1242" w:type="dxa"/>
            <w:gridSpan w:val="2"/>
            <w:tcBorders>
              <w:top w:val="thinThickSmallGap" w:sz="24" w:space="0" w:color="17365D" w:themeColor="text2" w:themeShade="BF"/>
              <w:left w:val="nil"/>
              <w:bottom w:val="single" w:sz="4" w:space="0" w:color="4BACC6"/>
              <w:right w:val="single" w:sz="4" w:space="0" w:color="4BACC6"/>
            </w:tcBorders>
            <w:shd w:val="clear" w:color="auto" w:fill="D2EAF1"/>
            <w:vAlign w:val="center"/>
            <w:hideMark/>
          </w:tcPr>
          <w:p w:rsidR="00030C29" w:rsidRPr="0055498B" w:rsidRDefault="00030C29" w:rsidP="008B6BA4">
            <w:pPr>
              <w:spacing w:line="0" w:lineRule="atLeast"/>
              <w:jc w:val="both"/>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w:t>
            </w:r>
            <w:r>
              <w:rPr>
                <w:rFonts w:ascii="微軟正黑體" w:eastAsia="微軟正黑體" w:hAnsi="微軟正黑體" w:cs="Times New Roman" w:hint="eastAsia"/>
                <w:b/>
                <w:color w:val="215868"/>
                <w:sz w:val="28"/>
                <w:szCs w:val="28"/>
              </w:rPr>
              <w:t>八</w:t>
            </w:r>
            <w:r w:rsidRPr="0055498B">
              <w:rPr>
                <w:rFonts w:ascii="微軟正黑體" w:eastAsia="微軟正黑體" w:hAnsi="微軟正黑體" w:cs="Times New Roman" w:hint="eastAsia"/>
                <w:b/>
                <w:color w:val="215868"/>
                <w:sz w:val="28"/>
                <w:szCs w:val="28"/>
              </w:rPr>
              <w:t>天</w:t>
            </w:r>
          </w:p>
        </w:tc>
        <w:tc>
          <w:tcPr>
            <w:tcW w:w="8512" w:type="dxa"/>
            <w:tcBorders>
              <w:top w:val="thinThickSmallGap" w:sz="24" w:space="0" w:color="17365D" w:themeColor="text2" w:themeShade="BF"/>
              <w:left w:val="single" w:sz="4" w:space="0" w:color="4BACC6"/>
              <w:bottom w:val="single" w:sz="4" w:space="0" w:color="4BACC6"/>
              <w:right w:val="nil"/>
            </w:tcBorders>
            <w:vAlign w:val="center"/>
            <w:hideMark/>
          </w:tcPr>
          <w:p w:rsidR="00030C29" w:rsidRPr="0055498B" w:rsidRDefault="0020773B" w:rsidP="0020773B">
            <w:pPr>
              <w:spacing w:line="0" w:lineRule="atLeast"/>
              <w:jc w:val="both"/>
              <w:rPr>
                <w:rFonts w:ascii="微軟正黑體" w:eastAsia="微軟正黑體" w:hAnsi="微軟正黑體" w:cs="Times New Roman"/>
                <w:b/>
                <w:color w:val="215868"/>
                <w:sz w:val="28"/>
                <w:szCs w:val="28"/>
              </w:rPr>
            </w:pPr>
            <w:r w:rsidRPr="0020773B">
              <w:rPr>
                <w:rFonts w:ascii="微軟正黑體" w:eastAsia="微軟正黑體" w:hAnsi="微軟正黑體" w:cs="Times New Roman" w:hint="eastAsia"/>
                <w:b/>
                <w:color w:val="215868"/>
                <w:sz w:val="28"/>
                <w:szCs w:val="28"/>
              </w:rPr>
              <w:t>梅里達</w:t>
            </w:r>
            <w:r w:rsidR="00030C29">
              <w:rPr>
                <w:rFonts w:ascii="微軟正黑體" w:eastAsia="微軟正黑體" w:hAnsi="微軟正黑體" w:cs="Times New Roman" w:hint="eastAsia"/>
                <w:b/>
                <w:color w:val="215868"/>
                <w:sz w:val="28"/>
                <w:szCs w:val="28"/>
              </w:rPr>
              <w:t xml:space="preserve"> </w:t>
            </w:r>
            <w:r w:rsidR="00030C29">
              <w:rPr>
                <w:rFonts w:ascii="微軟正黑體" w:eastAsia="微軟正黑體" w:hAnsi="微軟正黑體" w:cs="Times New Roman"/>
                <w:b/>
                <w:noProof/>
                <w:color w:val="215868"/>
                <w:sz w:val="28"/>
                <w:szCs w:val="28"/>
              </w:rPr>
              <w:drawing>
                <wp:inline distT="0" distB="0" distL="0" distR="0">
                  <wp:extent cx="475615" cy="255905"/>
                  <wp:effectExtent l="0" t="0" r="635" b="0"/>
                  <wp:docPr id="74" name="圖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sidR="00030C29">
              <w:rPr>
                <w:rFonts w:ascii="微軟正黑體" w:eastAsia="微軟正黑體" w:hAnsi="微軟正黑體" w:cs="Times New Roman" w:hint="eastAsia"/>
                <w:b/>
                <w:color w:val="215868"/>
                <w:sz w:val="28"/>
                <w:szCs w:val="28"/>
              </w:rPr>
              <w:t xml:space="preserve"> </w:t>
            </w:r>
            <w:r w:rsidR="00030C29" w:rsidRPr="001C47CB">
              <w:rPr>
                <w:rFonts w:ascii="微軟正黑體" w:eastAsia="微軟正黑體" w:hAnsi="微軟正黑體" w:cs="Times New Roman" w:hint="eastAsia"/>
                <w:b/>
                <w:color w:val="215868"/>
                <w:sz w:val="28"/>
                <w:szCs w:val="28"/>
              </w:rPr>
              <w:t xml:space="preserve">托雷多 </w:t>
            </w:r>
            <w:r w:rsidR="00030C29">
              <w:rPr>
                <w:rFonts w:ascii="微軟正黑體" w:eastAsia="微軟正黑體" w:hAnsi="微軟正黑體" w:cs="Times New Roman"/>
                <w:b/>
                <w:noProof/>
                <w:color w:val="215868"/>
                <w:sz w:val="28"/>
                <w:szCs w:val="28"/>
              </w:rPr>
              <w:drawing>
                <wp:inline distT="0" distB="0" distL="0" distR="0">
                  <wp:extent cx="475615" cy="255905"/>
                  <wp:effectExtent l="0" t="0" r="635" b="0"/>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sidR="00030C29">
              <w:rPr>
                <w:rFonts w:ascii="微軟正黑體" w:eastAsia="微軟正黑體" w:hAnsi="微軟正黑體" w:cs="Times New Roman" w:hint="eastAsia"/>
                <w:b/>
                <w:color w:val="215868"/>
                <w:sz w:val="28"/>
                <w:szCs w:val="28"/>
              </w:rPr>
              <w:t xml:space="preserve"> </w:t>
            </w:r>
            <w:r w:rsidR="00030C29" w:rsidRPr="001C47CB">
              <w:rPr>
                <w:rFonts w:ascii="微軟正黑體" w:eastAsia="微軟正黑體" w:hAnsi="微軟正黑體" w:cs="Times New Roman" w:hint="eastAsia"/>
                <w:b/>
                <w:color w:val="215868"/>
                <w:sz w:val="28"/>
                <w:szCs w:val="28"/>
              </w:rPr>
              <w:t xml:space="preserve">風車村 </w:t>
            </w:r>
            <w:r w:rsidR="00030C29">
              <w:rPr>
                <w:rFonts w:ascii="微軟正黑體" w:eastAsia="微軟正黑體" w:hAnsi="微軟正黑體" w:cs="Times New Roman"/>
                <w:b/>
                <w:noProof/>
                <w:color w:val="215868"/>
                <w:sz w:val="28"/>
                <w:szCs w:val="28"/>
              </w:rPr>
              <w:drawing>
                <wp:inline distT="0" distB="0" distL="0" distR="0">
                  <wp:extent cx="475615" cy="255905"/>
                  <wp:effectExtent l="0" t="0" r="635" b="0"/>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sidR="00030C29" w:rsidRPr="001C47CB">
              <w:rPr>
                <w:rFonts w:ascii="微軟正黑體" w:eastAsia="微軟正黑體" w:hAnsi="微軟正黑體" w:cs="Times New Roman" w:hint="eastAsia"/>
                <w:b/>
                <w:color w:val="215868"/>
                <w:sz w:val="28"/>
                <w:szCs w:val="28"/>
              </w:rPr>
              <w:t xml:space="preserve"> 馬德里</w:t>
            </w:r>
            <w:r w:rsidR="00030C29">
              <w:rPr>
                <w:rFonts w:ascii="微軟正黑體" w:eastAsia="微軟正黑體" w:hAnsi="微軟正黑體" w:cs="Times New Roman" w:hint="eastAsia"/>
                <w:b/>
                <w:color w:val="215868"/>
                <w:sz w:val="28"/>
                <w:szCs w:val="28"/>
              </w:rPr>
              <w:t xml:space="preserve">        </w:t>
            </w:r>
          </w:p>
        </w:tc>
      </w:tr>
      <w:tr w:rsidR="00677E8A" w:rsidRPr="005A61F0" w:rsidTr="008752B4">
        <w:trPr>
          <w:gridAfter w:val="1"/>
          <w:wAfter w:w="1008" w:type="dxa"/>
          <w:trHeight w:val="1174"/>
          <w:jc w:val="center"/>
        </w:trPr>
        <w:tc>
          <w:tcPr>
            <w:tcW w:w="9754" w:type="dxa"/>
            <w:gridSpan w:val="3"/>
            <w:tcBorders>
              <w:top w:val="single" w:sz="4" w:space="0" w:color="4BACC6"/>
              <w:left w:val="nil"/>
              <w:bottom w:val="single" w:sz="4" w:space="0" w:color="4BACC6"/>
              <w:right w:val="nil"/>
            </w:tcBorders>
            <w:hideMark/>
          </w:tcPr>
          <w:p w:rsidR="00677E8A" w:rsidRPr="005A61F0" w:rsidRDefault="00677E8A" w:rsidP="008B6BA4">
            <w:pPr>
              <w:widowControl/>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000000"/>
                <w:sz w:val="22"/>
              </w:rPr>
              <w:t>早餐後前往融合天主教、猶太教及伊斯蘭教文化特色之都－</w:t>
            </w:r>
            <w:r w:rsidRPr="005A61F0">
              <w:rPr>
                <w:rFonts w:ascii="微軟正黑體" w:eastAsia="微軟正黑體" w:hAnsi="微軟正黑體" w:cs="Times New Roman" w:hint="eastAsia"/>
                <w:b/>
                <w:i/>
                <w:color w:val="E36C0A" w:themeColor="accent6" w:themeShade="BF"/>
                <w:sz w:val="22"/>
              </w:rPr>
              <w:t>托雷多</w:t>
            </w:r>
            <w:r w:rsidRPr="005A61F0">
              <w:rPr>
                <w:rFonts w:ascii="微軟正黑體" w:eastAsia="微軟正黑體" w:hAnsi="微軟正黑體" w:cs="Times New Roman" w:hint="eastAsia"/>
                <w:b/>
                <w:i/>
                <w:color w:val="000000"/>
                <w:sz w:val="22"/>
              </w:rPr>
              <w:t>。</w:t>
            </w:r>
          </w:p>
          <w:p w:rsidR="00677E8A" w:rsidRPr="005A61F0" w:rsidRDefault="00677E8A"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noProof/>
                <w:color w:val="000000"/>
                <w:sz w:val="22"/>
              </w:rPr>
              <w:lastRenderedPageBreak/>
              <w:drawing>
                <wp:inline distT="0" distB="0" distL="0" distR="0">
                  <wp:extent cx="1836420" cy="1287780"/>
                  <wp:effectExtent l="0" t="0" r="0" b="7620"/>
                  <wp:docPr id="61"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880" cy="1291609"/>
                          </a:xfrm>
                          <a:prstGeom prst="rect">
                            <a:avLst/>
                          </a:prstGeom>
                          <a:noFill/>
                        </pic:spPr>
                      </pic:pic>
                    </a:graphicData>
                  </a:graphic>
                </wp:inline>
              </w:drawing>
            </w:r>
            <w:r w:rsidRPr="005A61F0">
              <w:rPr>
                <w:rFonts w:ascii="微軟正黑體" w:eastAsia="微軟正黑體" w:hAnsi="微軟正黑體" w:cs="Times New Roman"/>
                <w:noProof/>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1836420" cy="1295400"/>
                  <wp:effectExtent l="0" t="0" r="0" b="0"/>
                  <wp:docPr id="62"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9666" cy="1304744"/>
                          </a:xfrm>
                          <a:prstGeom prst="rect">
                            <a:avLst/>
                          </a:prstGeom>
                          <a:noFill/>
                        </pic:spPr>
                      </pic:pic>
                    </a:graphicData>
                  </a:graphic>
                </wp:inline>
              </w:drawing>
            </w:r>
            <w:r w:rsidRPr="005A61F0">
              <w:rPr>
                <w:rFonts w:ascii="微軟正黑體" w:eastAsia="微軟正黑體" w:hAnsi="微軟正黑體" w:cs="Times New Roman"/>
                <w:b/>
                <w:i/>
                <w:noProof/>
                <w:color w:val="000000"/>
                <w:sz w:val="22"/>
              </w:rPr>
              <w:t xml:space="preserve"> </w:t>
            </w:r>
            <w:r w:rsidRPr="005A61F0">
              <w:rPr>
                <w:rFonts w:ascii="微軟正黑體" w:eastAsia="微軟正黑體" w:hAnsi="微軟正黑體" w:cs="Times New Roman"/>
                <w:b/>
                <w:i/>
                <w:noProof/>
                <w:color w:val="000000"/>
                <w:sz w:val="22"/>
              </w:rPr>
              <w:drawing>
                <wp:inline distT="0" distB="0" distL="0" distR="0">
                  <wp:extent cx="1988820" cy="1292962"/>
                  <wp:effectExtent l="0" t="0" r="0" b="2540"/>
                  <wp:docPr id="63"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rid_Travel-article_Cover-image.jpg"/>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997" cy="1294377"/>
                          </a:xfrm>
                          <a:prstGeom prst="rect">
                            <a:avLst/>
                          </a:prstGeom>
                        </pic:spPr>
                      </pic:pic>
                    </a:graphicData>
                  </a:graphic>
                </wp:inline>
              </w:drawing>
            </w:r>
          </w:p>
          <w:p w:rsidR="00677E8A" w:rsidRPr="005A61F0" w:rsidRDefault="00677E8A"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索科多佛廣場</w:t>
            </w:r>
            <w:r w:rsidRPr="005A61F0">
              <w:rPr>
                <w:rFonts w:ascii="微軟正黑體" w:eastAsia="微軟正黑體" w:hAnsi="微軟正黑體" w:cs="Times New Roman" w:hint="eastAsia"/>
                <w:color w:val="000000"/>
                <w:sz w:val="22"/>
              </w:rPr>
              <w:t xml:space="preserve"> - 原意為「馱獸市集」，過去曾是牲畜市場及刑場，也是托雷多人聚集及鬥牛比賽、節慶活動的所在地。</w:t>
            </w:r>
          </w:p>
          <w:p w:rsidR="00677E8A" w:rsidRPr="005A61F0" w:rsidRDefault="00677E8A" w:rsidP="008B6BA4">
            <w:pPr>
              <w:widowControl/>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000000"/>
                <w:sz w:val="22"/>
              </w:rPr>
              <w:t>位於西班牙 Consuegra 的白色風車村是西班牙著名的地標之一。這些白色風車在400多年前是作為藉助風力來磨玉米、小麥等農作物的工具。Lexus 的廣告也曾經來這裡取景。</w:t>
            </w:r>
          </w:p>
          <w:p w:rsidR="00677E8A" w:rsidRPr="005A61F0" w:rsidRDefault="00677E8A"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白色風車村</w:t>
            </w:r>
            <w:r w:rsidRPr="005A61F0">
              <w:rPr>
                <w:rFonts w:ascii="微軟正黑體" w:eastAsia="微軟正黑體" w:hAnsi="微軟正黑體" w:cs="Times New Roman" w:hint="eastAsia"/>
                <w:color w:val="000000"/>
                <w:sz w:val="22"/>
              </w:rPr>
              <w:t xml:space="preserve"> - 小山丘上比鄰的 11 座純白色風車，在蔚藍的天空下，輕輕轉動美好時光，靜靜俯瞰山下遼闊的小鎮風光。這裡是西班牙作家塞萬提斯文學作品《唐吉訶德》中的場景。</w:t>
            </w:r>
          </w:p>
          <w:p w:rsidR="00677E8A" w:rsidRPr="005A61F0" w:rsidRDefault="00677E8A" w:rsidP="008B6BA4">
            <w:pPr>
              <w:widowControl/>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000000"/>
                <w:sz w:val="22"/>
              </w:rPr>
              <w:t>隨後造訪以阿拉伯文命名的城市─</w:t>
            </w:r>
            <w:r w:rsidRPr="005A61F0">
              <w:rPr>
                <w:rFonts w:ascii="微軟正黑體" w:eastAsia="微軟正黑體" w:hAnsi="微軟正黑體" w:cs="Times New Roman" w:hint="eastAsia"/>
                <w:b/>
                <w:i/>
                <w:color w:val="E36C0A" w:themeColor="accent6" w:themeShade="BF"/>
                <w:sz w:val="22"/>
              </w:rPr>
              <w:t>馬德里</w:t>
            </w:r>
            <w:r w:rsidRPr="005A61F0">
              <w:rPr>
                <w:rFonts w:ascii="微軟正黑體" w:eastAsia="微軟正黑體" w:hAnsi="微軟正黑體" w:cs="Times New Roman" w:hint="eastAsia"/>
                <w:b/>
                <w:i/>
                <w:color w:val="000000"/>
                <w:sz w:val="22"/>
              </w:rPr>
              <w:t>，原本是默默無名的小鎮，直到西元1561年，飛利浦二世將此地訂為西班牙首都，名聲才漸漸超越鄰近的托雷多。</w:t>
            </w:r>
          </w:p>
        </w:tc>
      </w:tr>
      <w:tr w:rsidR="00030C29" w:rsidRPr="005A61F0" w:rsidTr="00677E8A">
        <w:trPr>
          <w:gridAfter w:val="1"/>
          <w:wAfter w:w="1008" w:type="dxa"/>
          <w:trHeight w:val="545"/>
          <w:jc w:val="center"/>
        </w:trPr>
        <w:tc>
          <w:tcPr>
            <w:tcW w:w="1242" w:type="dxa"/>
            <w:gridSpan w:val="2"/>
            <w:tcBorders>
              <w:top w:val="single" w:sz="4" w:space="0" w:color="4BACC6"/>
              <w:left w:val="nil"/>
              <w:bottom w:val="single" w:sz="4"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lastRenderedPageBreak/>
              <w:t>下車參觀</w:t>
            </w:r>
          </w:p>
          <w:p w:rsidR="006F02BD" w:rsidRPr="005A61F0" w:rsidRDefault="006F02BD"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入內參觀</w:t>
            </w:r>
          </w:p>
          <w:p w:rsidR="00030C29" w:rsidRPr="005A61F0" w:rsidRDefault="00030C29"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參考距離</w:t>
            </w:r>
          </w:p>
        </w:tc>
        <w:tc>
          <w:tcPr>
            <w:tcW w:w="8512" w:type="dxa"/>
            <w:tcBorders>
              <w:top w:val="single" w:sz="4" w:space="0" w:color="4BACC6"/>
              <w:left w:val="nil"/>
              <w:bottom w:val="single" w:sz="4" w:space="0" w:color="4BACC6"/>
              <w:right w:val="nil"/>
            </w:tcBorders>
          </w:tcPr>
          <w:p w:rsidR="006F02BD" w:rsidRPr="005A61F0" w:rsidRDefault="00030C29"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索科多佛廣場</w:t>
            </w:r>
          </w:p>
          <w:p w:rsidR="00030C29" w:rsidRPr="005A61F0" w:rsidRDefault="00030C29"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白色風車村</w:t>
            </w:r>
          </w:p>
          <w:p w:rsidR="00030C29" w:rsidRPr="005A61F0" w:rsidRDefault="0020773B" w:rsidP="0020773B">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梅里達</w:t>
            </w:r>
            <w:r w:rsidR="00030C29" w:rsidRPr="005A61F0">
              <w:rPr>
                <w:rFonts w:ascii="微軟正黑體" w:eastAsia="微軟正黑體" w:hAnsi="微軟正黑體" w:cs="Times New Roman" w:hint="eastAsia"/>
                <w:color w:val="000000"/>
                <w:sz w:val="22"/>
              </w:rPr>
              <w:t>-3</w:t>
            </w:r>
            <w:r w:rsidRPr="005A61F0">
              <w:rPr>
                <w:rFonts w:ascii="微軟正黑體" w:eastAsia="微軟正黑體" w:hAnsi="微軟正黑體" w:cs="Times New Roman" w:hint="eastAsia"/>
                <w:color w:val="000000"/>
                <w:sz w:val="22"/>
              </w:rPr>
              <w:t>0</w:t>
            </w:r>
            <w:r w:rsidR="00030C29" w:rsidRPr="005A61F0">
              <w:rPr>
                <w:rFonts w:ascii="微軟正黑體" w:eastAsia="微軟正黑體" w:hAnsi="微軟正黑體" w:cs="Times New Roman" w:hint="eastAsia"/>
                <w:color w:val="000000"/>
                <w:sz w:val="22"/>
              </w:rPr>
              <w:t>0km,3.5hr-托雷多-65km,50min-風車村-138km,1.5hr-馬德里</w:t>
            </w:r>
          </w:p>
        </w:tc>
      </w:tr>
      <w:tr w:rsidR="00030C29" w:rsidRPr="005A61F0" w:rsidTr="00677E8A">
        <w:trPr>
          <w:gridAfter w:val="1"/>
          <w:wAfter w:w="1008" w:type="dxa"/>
          <w:trHeight w:val="387"/>
          <w:jc w:val="center"/>
        </w:trPr>
        <w:tc>
          <w:tcPr>
            <w:tcW w:w="1242" w:type="dxa"/>
            <w:gridSpan w:val="2"/>
            <w:tcBorders>
              <w:top w:val="single" w:sz="4" w:space="0" w:color="4BACC6"/>
              <w:left w:val="nil"/>
              <w:bottom w:val="single" w:sz="8" w:space="0" w:color="4BACC6"/>
              <w:right w:val="nil"/>
            </w:tcBorders>
            <w:hideMark/>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8512" w:type="dxa"/>
            <w:tcBorders>
              <w:top w:val="single" w:sz="4" w:space="0" w:color="4BACC6"/>
              <w:left w:val="nil"/>
              <w:bottom w:val="single" w:sz="8" w:space="0" w:color="4BACC6"/>
              <w:right w:val="nil"/>
            </w:tcBorders>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 xml:space="preserve">早餐：飯店享用     中餐：西式風味餐     晚餐：火腿博物館 Tapas 風味 </w:t>
            </w:r>
          </w:p>
        </w:tc>
      </w:tr>
      <w:tr w:rsidR="00030C29" w:rsidRPr="005A61F0" w:rsidTr="00677E8A">
        <w:trPr>
          <w:gridAfter w:val="1"/>
          <w:wAfter w:w="1008" w:type="dxa"/>
          <w:trHeight w:val="404"/>
          <w:jc w:val="center"/>
        </w:trPr>
        <w:tc>
          <w:tcPr>
            <w:tcW w:w="1242" w:type="dxa"/>
            <w:gridSpan w:val="2"/>
            <w:tcBorders>
              <w:top w:val="single" w:sz="8" w:space="0" w:color="4BACC6"/>
              <w:left w:val="nil"/>
              <w:bottom w:val="thinThickSmallGap" w:sz="24" w:space="0" w:color="17365D" w:themeColor="text2" w:themeShade="BF"/>
              <w:right w:val="nil"/>
            </w:tcBorders>
            <w:hideMark/>
          </w:tcPr>
          <w:p w:rsidR="00030C29" w:rsidRPr="005A61F0" w:rsidRDefault="00030C29" w:rsidP="008B6BA4">
            <w:pPr>
              <w:rPr>
                <w:sz w:val="22"/>
              </w:rPr>
            </w:pPr>
            <w:r w:rsidRPr="005A61F0">
              <w:rPr>
                <w:rFonts w:hint="eastAsia"/>
                <w:color w:val="215868" w:themeColor="accent5" w:themeShade="80"/>
                <w:sz w:val="22"/>
              </w:rPr>
              <w:t>住宿</w:t>
            </w:r>
          </w:p>
        </w:tc>
        <w:tc>
          <w:tcPr>
            <w:tcW w:w="8512" w:type="dxa"/>
            <w:tcBorders>
              <w:top w:val="single" w:sz="8" w:space="0" w:color="4BACC6"/>
              <w:left w:val="nil"/>
              <w:bottom w:val="thinThickSmallGap" w:sz="24" w:space="0" w:color="17365D" w:themeColor="text2" w:themeShade="BF"/>
              <w:right w:val="nil"/>
            </w:tcBorders>
          </w:tcPr>
          <w:p w:rsidR="00030C29" w:rsidRPr="005A61F0" w:rsidRDefault="00030C29" w:rsidP="008B6BA4">
            <w:pPr>
              <w:rPr>
                <w:sz w:val="22"/>
              </w:rPr>
            </w:pPr>
            <w:r w:rsidRPr="005A61F0">
              <w:rPr>
                <w:color w:val="215868" w:themeColor="accent5" w:themeShade="80"/>
                <w:sz w:val="22"/>
              </w:rPr>
              <w:t>Barcelo Torre Arias</w:t>
            </w:r>
            <w:r w:rsidRPr="005A61F0">
              <w:rPr>
                <w:rFonts w:hint="eastAsia"/>
                <w:color w:val="215868" w:themeColor="accent5" w:themeShade="80"/>
                <w:sz w:val="22"/>
              </w:rPr>
              <w:t>或同等</w:t>
            </w:r>
          </w:p>
        </w:tc>
      </w:tr>
      <w:tr w:rsidR="00030C29" w:rsidRPr="0055498B" w:rsidTr="00677E8A">
        <w:trPr>
          <w:gridAfter w:val="1"/>
          <w:wAfter w:w="1008" w:type="dxa"/>
          <w:trHeight w:val="477"/>
          <w:jc w:val="center"/>
        </w:trPr>
        <w:tc>
          <w:tcPr>
            <w:tcW w:w="1242" w:type="dxa"/>
            <w:gridSpan w:val="2"/>
            <w:tcBorders>
              <w:top w:val="thinThickSmallGap" w:sz="24" w:space="0" w:color="17365D" w:themeColor="text2" w:themeShade="BF"/>
              <w:left w:val="nil"/>
              <w:bottom w:val="single" w:sz="8" w:space="0" w:color="4BACC6"/>
              <w:right w:val="nil"/>
            </w:tcBorders>
            <w:shd w:val="clear" w:color="auto" w:fill="D2EAF1"/>
            <w:hideMark/>
          </w:tcPr>
          <w:p w:rsidR="00030C29" w:rsidRPr="0055498B" w:rsidRDefault="00030C29" w:rsidP="008B6BA4">
            <w:pPr>
              <w:spacing w:line="0" w:lineRule="atLeast"/>
              <w:rPr>
                <w:rFonts w:ascii="微軟正黑體" w:eastAsia="微軟正黑體" w:hAnsi="微軟正黑體" w:cs="Times New Roman"/>
                <w:b/>
                <w:color w:val="215868"/>
                <w:sz w:val="36"/>
                <w:szCs w:val="36"/>
              </w:rPr>
            </w:pPr>
            <w:r w:rsidRPr="0055498B">
              <w:rPr>
                <w:rFonts w:ascii="微軟正黑體" w:eastAsia="微軟正黑體" w:hAnsi="微軟正黑體" w:cs="Times New Roman" w:hint="eastAsia"/>
                <w:b/>
                <w:color w:val="215868"/>
                <w:sz w:val="28"/>
                <w:szCs w:val="28"/>
              </w:rPr>
              <w:t>第九天</w:t>
            </w:r>
          </w:p>
        </w:tc>
        <w:tc>
          <w:tcPr>
            <w:tcW w:w="8512" w:type="dxa"/>
            <w:tcBorders>
              <w:top w:val="thinThickSmallGap" w:sz="24" w:space="0" w:color="17365D" w:themeColor="text2" w:themeShade="BF"/>
              <w:left w:val="nil"/>
              <w:bottom w:val="single" w:sz="8" w:space="0" w:color="4BACC6"/>
              <w:right w:val="nil"/>
            </w:tcBorders>
            <w:vAlign w:val="center"/>
            <w:hideMark/>
          </w:tcPr>
          <w:p w:rsidR="00030C29" w:rsidRPr="0055498B" w:rsidRDefault="00030C29" w:rsidP="008B6BA4">
            <w:pPr>
              <w:spacing w:line="0" w:lineRule="atLeast"/>
              <w:jc w:val="both"/>
              <w:rPr>
                <w:rFonts w:ascii="微軟正黑體" w:eastAsia="微軟正黑體" w:hAnsi="微軟正黑體" w:cs="Times New Roman"/>
                <w:b/>
                <w:color w:val="215868"/>
                <w:sz w:val="28"/>
                <w:szCs w:val="28"/>
              </w:rPr>
            </w:pPr>
            <w:r w:rsidRPr="008C446A">
              <w:rPr>
                <w:rFonts w:ascii="微軟正黑體" w:eastAsia="微軟正黑體" w:hAnsi="微軟正黑體" w:cs="Times New Roman" w:hint="eastAsia"/>
                <w:b/>
                <w:color w:val="215868"/>
                <w:sz w:val="28"/>
                <w:szCs w:val="28"/>
              </w:rPr>
              <w:t xml:space="preserve">馬德里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85" name="圖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Pr>
                <w:rFonts w:ascii="微軟正黑體" w:eastAsia="微軟正黑體" w:hAnsi="微軟正黑體" w:cs="Times New Roman" w:hint="eastAsia"/>
                <w:b/>
                <w:color w:val="215868"/>
                <w:sz w:val="28"/>
                <w:szCs w:val="28"/>
              </w:rPr>
              <w:t xml:space="preserve"> </w:t>
            </w:r>
            <w:r w:rsidRPr="008C446A">
              <w:rPr>
                <w:rFonts w:ascii="微軟正黑體" w:eastAsia="微軟正黑體" w:hAnsi="微軟正黑體" w:cs="Times New Roman" w:hint="eastAsia"/>
                <w:b/>
                <w:color w:val="215868"/>
                <w:sz w:val="28"/>
                <w:szCs w:val="28"/>
              </w:rPr>
              <w:t>賽哥維亞</w:t>
            </w:r>
            <w:r>
              <w:rPr>
                <w:rFonts w:ascii="微軟正黑體" w:eastAsia="微軟正黑體" w:hAnsi="微軟正黑體" w:cs="Times New Roman" w:hint="eastAsia"/>
                <w:b/>
                <w:color w:val="215868"/>
                <w:sz w:val="28"/>
                <w:szCs w:val="28"/>
              </w:rPr>
              <w:t xml:space="preserve"> </w:t>
            </w:r>
            <w:r>
              <w:rPr>
                <w:rFonts w:ascii="微軟正黑體" w:eastAsia="微軟正黑體" w:hAnsi="微軟正黑體" w:cs="Times New Roman"/>
                <w:b/>
                <w:noProof/>
                <w:color w:val="215868"/>
                <w:sz w:val="28"/>
                <w:szCs w:val="28"/>
              </w:rPr>
              <w:drawing>
                <wp:inline distT="0" distB="0" distL="0" distR="0">
                  <wp:extent cx="475615" cy="255905"/>
                  <wp:effectExtent l="0" t="0" r="635" b="0"/>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615" cy="255905"/>
                          </a:xfrm>
                          <a:prstGeom prst="rect">
                            <a:avLst/>
                          </a:prstGeom>
                          <a:noFill/>
                        </pic:spPr>
                      </pic:pic>
                    </a:graphicData>
                  </a:graphic>
                </wp:inline>
              </w:drawing>
            </w:r>
            <w:r w:rsidRPr="008C446A">
              <w:rPr>
                <w:rFonts w:ascii="微軟正黑體" w:eastAsia="微軟正黑體" w:hAnsi="微軟正黑體" w:cs="Times New Roman" w:hint="eastAsia"/>
                <w:b/>
                <w:color w:val="215868"/>
                <w:sz w:val="28"/>
                <w:szCs w:val="28"/>
              </w:rPr>
              <w:t xml:space="preserve"> </w:t>
            </w:r>
            <w:r>
              <w:rPr>
                <w:rFonts w:ascii="微軟正黑體" w:eastAsia="微軟正黑體" w:hAnsi="微軟正黑體" w:cs="Times New Roman" w:hint="eastAsia"/>
                <w:b/>
                <w:color w:val="215868"/>
                <w:sz w:val="28"/>
                <w:szCs w:val="28"/>
              </w:rPr>
              <w:t xml:space="preserve">馬德里皇宮        </w:t>
            </w:r>
          </w:p>
        </w:tc>
      </w:tr>
      <w:tr w:rsidR="00677E8A" w:rsidRPr="005A61F0" w:rsidTr="00A363D9">
        <w:trPr>
          <w:gridAfter w:val="1"/>
          <w:wAfter w:w="1008" w:type="dxa"/>
          <w:trHeight w:val="5383"/>
          <w:jc w:val="center"/>
        </w:trPr>
        <w:tc>
          <w:tcPr>
            <w:tcW w:w="9754" w:type="dxa"/>
            <w:gridSpan w:val="3"/>
            <w:tcBorders>
              <w:top w:val="single" w:sz="8" w:space="0" w:color="4BACC6"/>
              <w:left w:val="nil"/>
              <w:bottom w:val="single" w:sz="4" w:space="0" w:color="4BACC6"/>
              <w:right w:val="nil"/>
            </w:tcBorders>
          </w:tcPr>
          <w:p w:rsidR="00677E8A" w:rsidRPr="005A61F0" w:rsidRDefault="00677E8A"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早餐後我們直奔馬德里鄰近的小鎮-</w:t>
            </w:r>
            <w:r w:rsidRPr="005A61F0">
              <w:rPr>
                <w:rFonts w:ascii="微軟正黑體" w:eastAsia="微軟正黑體" w:hAnsi="微軟正黑體" w:cs="Times New Roman" w:hint="eastAsia"/>
                <w:color w:val="E36C0A" w:themeColor="accent6" w:themeShade="BF"/>
                <w:sz w:val="22"/>
              </w:rPr>
              <w:t>賽哥維亞</w:t>
            </w:r>
            <w:r w:rsidRPr="005A61F0">
              <w:rPr>
                <w:rFonts w:ascii="微軟正黑體" w:eastAsia="微軟正黑體" w:hAnsi="微軟正黑體" w:cs="Times New Roman" w:hint="eastAsia"/>
                <w:color w:val="000000"/>
                <w:sz w:val="22"/>
              </w:rPr>
              <w:t>。塞哥維亞位於西班牙首都馬德里北邊最著名的是約有兩千年歷史的羅馬水道橋和舊城區，兩者一同被列為聯合國世界遺產。</w:t>
            </w:r>
          </w:p>
          <w:p w:rsidR="00677E8A" w:rsidRPr="005A61F0" w:rsidRDefault="00677E8A" w:rsidP="008B6BA4">
            <w:pPr>
              <w:widowControl/>
              <w:spacing w:line="0" w:lineRule="atLeast"/>
              <w:jc w:val="center"/>
              <w:rPr>
                <w:rFonts w:ascii="微軟正黑體" w:eastAsia="微軟正黑體" w:hAnsi="微軟正黑體" w:cs="Times New Roman"/>
                <w:color w:val="000000"/>
                <w:sz w:val="22"/>
              </w:rPr>
            </w:pPr>
            <w:r w:rsidRPr="005A61F0">
              <w:rPr>
                <w:rFonts w:ascii="微軟正黑體" w:eastAsia="微軟正黑體" w:hAnsi="微軟正黑體" w:cs="Times New Roman" w:hint="eastAsia"/>
                <w:noProof/>
                <w:color w:val="000000"/>
                <w:sz w:val="22"/>
              </w:rPr>
              <w:drawing>
                <wp:inline distT="0" distB="0" distL="0" distR="0">
                  <wp:extent cx="2339340" cy="1249680"/>
                  <wp:effectExtent l="0" t="0" r="3810" b="7620"/>
                  <wp:docPr id="64"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lmayor_segovia_t4000602_02.jpg_1306973099.jpg"/>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7251" cy="1253906"/>
                          </a:xfrm>
                          <a:prstGeom prst="rect">
                            <a:avLst/>
                          </a:prstGeom>
                        </pic:spPr>
                      </pic:pic>
                    </a:graphicData>
                  </a:graphic>
                </wp:inline>
              </w:drawing>
            </w:r>
            <w:r w:rsidRPr="005A61F0">
              <w:rPr>
                <w:rFonts w:ascii="微軟正黑體" w:eastAsia="微軟正黑體" w:hAnsi="微軟正黑體" w:cs="Times New Roman" w:hint="eastAsia"/>
                <w:color w:val="000000"/>
                <w:sz w:val="22"/>
              </w:rPr>
              <w:t xml:space="preserve"> </w:t>
            </w:r>
            <w:r w:rsidRPr="005A61F0">
              <w:rPr>
                <w:rFonts w:ascii="微軟正黑體" w:eastAsia="微軟正黑體" w:hAnsi="微軟正黑體" w:cs="Times New Roman"/>
                <w:noProof/>
                <w:color w:val="000000"/>
                <w:sz w:val="22"/>
              </w:rPr>
              <w:drawing>
                <wp:inline distT="0" distB="0" distL="0" distR="0">
                  <wp:extent cx="2453640" cy="1259497"/>
                  <wp:effectExtent l="0" t="0" r="3810" b="0"/>
                  <wp:docPr id="70"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105" cy="1259222"/>
                          </a:xfrm>
                          <a:prstGeom prst="rect">
                            <a:avLst/>
                          </a:prstGeom>
                          <a:noFill/>
                        </pic:spPr>
                      </pic:pic>
                    </a:graphicData>
                  </a:graphic>
                </wp:inline>
              </w:drawing>
            </w:r>
          </w:p>
          <w:p w:rsidR="00677E8A" w:rsidRPr="005A61F0" w:rsidRDefault="00677E8A" w:rsidP="008337B9">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b/>
                <w:color w:val="E36C0A" w:themeColor="accent6" w:themeShade="BF"/>
                <w:sz w:val="22"/>
              </w:rPr>
              <w:t>羅馬水道橋</w:t>
            </w:r>
            <w:r w:rsidRPr="005A61F0">
              <w:rPr>
                <w:rFonts w:ascii="微軟正黑體" w:eastAsia="微軟正黑體" w:hAnsi="微軟正黑體" w:cs="Times New Roman" w:hint="eastAsia"/>
                <w:color w:val="000000"/>
                <w:sz w:val="22"/>
              </w:rPr>
              <w:t>建於古羅馬圖拉真大帝(公元53－117年)時代，建造這座水道橋是為了把18公里外的弗利奧河水引入城內飲用，雙層的拱洞設計至今都還保存得相當完好，2000年仍屹立不搖。</w:t>
            </w:r>
          </w:p>
          <w:p w:rsidR="00677E8A" w:rsidRPr="005A61F0" w:rsidRDefault="00677E8A" w:rsidP="008B6BA4">
            <w:pPr>
              <w:spacing w:line="0" w:lineRule="atLeast"/>
              <w:rPr>
                <w:rFonts w:ascii="微軟正黑體" w:eastAsia="微軟正黑體" w:hAnsi="微軟正黑體" w:cs="Times New Roman"/>
                <w:b/>
                <w:i/>
                <w:color w:val="000000"/>
                <w:sz w:val="22"/>
              </w:rPr>
            </w:pPr>
            <w:r w:rsidRPr="005A61F0">
              <w:rPr>
                <w:rFonts w:ascii="微軟正黑體" w:eastAsia="微軟正黑體" w:hAnsi="微軟正黑體" w:cs="Times New Roman" w:hint="eastAsia"/>
                <w:b/>
                <w:i/>
                <w:color w:val="000000"/>
                <w:sz w:val="22"/>
              </w:rPr>
              <w:t>隨後返回</w:t>
            </w:r>
            <w:r w:rsidRPr="005A61F0">
              <w:rPr>
                <w:rFonts w:ascii="微軟正黑體" w:eastAsia="微軟正黑體" w:hAnsi="微軟正黑體" w:cs="Times New Roman" w:hint="eastAsia"/>
                <w:b/>
                <w:i/>
                <w:color w:val="E36C0A" w:themeColor="accent6" w:themeShade="BF"/>
                <w:sz w:val="22"/>
              </w:rPr>
              <w:t>馬德里</w:t>
            </w:r>
            <w:r w:rsidRPr="005A61F0">
              <w:rPr>
                <w:rFonts w:ascii="微軟正黑體" w:eastAsia="微軟正黑體" w:hAnsi="微軟正黑體" w:cs="Times New Roman" w:hint="eastAsia"/>
                <w:b/>
                <w:i/>
                <w:color w:val="000000"/>
                <w:sz w:val="22"/>
              </w:rPr>
              <w:t>市區~</w:t>
            </w:r>
          </w:p>
          <w:p w:rsidR="00677E8A" w:rsidRPr="005A61F0" w:rsidRDefault="00677E8A" w:rsidP="008B6BA4">
            <w:pPr>
              <w:spacing w:line="0" w:lineRule="atLeast"/>
              <w:jc w:val="both"/>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b/>
                <w:color w:val="E36C0A" w:themeColor="accent6" w:themeShade="BF"/>
                <w:kern w:val="0"/>
                <w:sz w:val="22"/>
              </w:rPr>
              <w:t>馬德里皇宮</w:t>
            </w:r>
            <w:r w:rsidRPr="005A61F0">
              <w:rPr>
                <w:rFonts w:ascii="微軟正黑體" w:eastAsia="微軟正黑體" w:hAnsi="微軟正黑體" w:cs="Times New Roman" w:hint="eastAsia"/>
                <w:color w:val="000000"/>
                <w:kern w:val="0"/>
                <w:sz w:val="22"/>
              </w:rPr>
              <w:t>論規模來說僅次於法國凡爾賽宮與奧地利維也納皇宮，是歐洲第三大皇宮，而且建築外觀都保存完整，精采程度不亞於其他歐洲傳統王室宮殿。</w:t>
            </w:r>
          </w:p>
          <w:p w:rsidR="00677E8A" w:rsidRPr="005A61F0" w:rsidRDefault="00677E8A" w:rsidP="008B6BA4">
            <w:pPr>
              <w:spacing w:line="0" w:lineRule="atLeast"/>
              <w:jc w:val="both"/>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b/>
                <w:color w:val="E36C0A" w:themeColor="accent6" w:themeShade="BF"/>
                <w:kern w:val="0"/>
                <w:sz w:val="22"/>
              </w:rPr>
              <w:t>太陽門廣場</w:t>
            </w:r>
            <w:r w:rsidRPr="005A61F0">
              <w:rPr>
                <w:rFonts w:ascii="微軟正黑體" w:eastAsia="微軟正黑體" w:hAnsi="微軟正黑體" w:cs="Times New Roman" w:hint="eastAsia"/>
                <w:color w:val="000000"/>
                <w:kern w:val="0"/>
                <w:sz w:val="22"/>
              </w:rPr>
              <w:t>位於西班牙首都馬德里市中心，周圍有10條街道向外放射。廣場周邊環繞百貨公司與各式商店，是馬德里最主要的繁忙商圈與觀光景點之一。西班牙傳統上，伴隨十二響鐘聲吃下十二顆葡萄的跨年傳統就是起源於此。</w:t>
            </w:r>
          </w:p>
        </w:tc>
      </w:tr>
      <w:tr w:rsidR="00030C29" w:rsidRPr="005A61F0" w:rsidTr="00677E8A">
        <w:trPr>
          <w:gridAfter w:val="1"/>
          <w:wAfter w:w="1008" w:type="dxa"/>
          <w:trHeight w:val="345"/>
          <w:jc w:val="center"/>
        </w:trPr>
        <w:tc>
          <w:tcPr>
            <w:tcW w:w="1242" w:type="dxa"/>
            <w:gridSpan w:val="2"/>
            <w:tcBorders>
              <w:top w:val="single" w:sz="4" w:space="0" w:color="4BACC6"/>
              <w:left w:val="nil"/>
              <w:bottom w:val="single" w:sz="4" w:space="0" w:color="4BACC6"/>
              <w:right w:val="nil"/>
            </w:tcBorders>
          </w:tcPr>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下車參觀</w:t>
            </w:r>
          </w:p>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入內參觀</w:t>
            </w:r>
          </w:p>
          <w:p w:rsidR="00030C29" w:rsidRPr="005A61F0" w:rsidRDefault="00030C29" w:rsidP="008B6BA4">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000000"/>
                <w:sz w:val="22"/>
              </w:rPr>
              <w:t>參考距離</w:t>
            </w:r>
          </w:p>
        </w:tc>
        <w:tc>
          <w:tcPr>
            <w:tcW w:w="8512" w:type="dxa"/>
            <w:tcBorders>
              <w:top w:val="single" w:sz="4" w:space="0" w:color="4BACC6"/>
              <w:left w:val="nil"/>
              <w:bottom w:val="single" w:sz="4" w:space="0" w:color="4BACC6"/>
              <w:right w:val="nil"/>
            </w:tcBorders>
          </w:tcPr>
          <w:p w:rsidR="00030C29" w:rsidRPr="005A61F0" w:rsidRDefault="00030C29" w:rsidP="008B6BA4">
            <w:pPr>
              <w:pBdr>
                <w:top w:val="single" w:sz="4" w:space="1" w:color="auto"/>
              </w:pBdr>
              <w:spacing w:line="0" w:lineRule="atLeast"/>
              <w:jc w:val="both"/>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color w:val="000000"/>
                <w:kern w:val="0"/>
                <w:sz w:val="22"/>
              </w:rPr>
              <w:t>羅馬水道橋/賽哥維亞老城/太陽門廣場</w:t>
            </w:r>
          </w:p>
          <w:p w:rsidR="00030C29" w:rsidRPr="005A61F0" w:rsidRDefault="00030C29" w:rsidP="008B6BA4">
            <w:pPr>
              <w:spacing w:line="0" w:lineRule="atLeast"/>
              <w:jc w:val="both"/>
              <w:rPr>
                <w:rFonts w:ascii="微軟正黑體" w:eastAsia="微軟正黑體" w:hAnsi="微軟正黑體" w:cs="Times New Roman"/>
                <w:color w:val="000000"/>
                <w:kern w:val="0"/>
                <w:sz w:val="22"/>
              </w:rPr>
            </w:pPr>
            <w:r w:rsidRPr="005A61F0">
              <w:rPr>
                <w:rFonts w:ascii="微軟正黑體" w:eastAsia="微軟正黑體" w:hAnsi="微軟正黑體" w:cs="Times New Roman" w:hint="eastAsia"/>
                <w:color w:val="000000"/>
                <w:kern w:val="0"/>
                <w:sz w:val="22"/>
              </w:rPr>
              <w:t>馬德里皇宮</w:t>
            </w:r>
          </w:p>
          <w:p w:rsidR="00030C29" w:rsidRPr="005A61F0" w:rsidRDefault="00030C29" w:rsidP="008B6BA4">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000000"/>
                <w:kern w:val="0"/>
                <w:sz w:val="22"/>
              </w:rPr>
              <w:t>馬德里-92km,1hr-賽哥維亞-92km,1hr-馬德里</w:t>
            </w:r>
          </w:p>
        </w:tc>
      </w:tr>
      <w:tr w:rsidR="00030C29" w:rsidRPr="005A61F0" w:rsidTr="00677E8A">
        <w:trPr>
          <w:gridAfter w:val="1"/>
          <w:wAfter w:w="1008" w:type="dxa"/>
          <w:trHeight w:val="345"/>
          <w:jc w:val="center"/>
        </w:trPr>
        <w:tc>
          <w:tcPr>
            <w:tcW w:w="1242" w:type="dxa"/>
            <w:gridSpan w:val="2"/>
            <w:tcBorders>
              <w:top w:val="single" w:sz="4" w:space="0" w:color="4BACC6"/>
              <w:left w:val="nil"/>
              <w:bottom w:val="single" w:sz="4"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8512" w:type="dxa"/>
            <w:tcBorders>
              <w:top w:val="single" w:sz="4" w:space="0" w:color="4BACC6"/>
              <w:left w:val="nil"/>
              <w:bottom w:val="single" w:sz="4"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早餐：飯店享用  中餐：米其林推薦餐~烤乳豬風味餐  晚餐： 中式六菜一湯</w:t>
            </w:r>
          </w:p>
        </w:tc>
      </w:tr>
      <w:tr w:rsidR="00030C29" w:rsidRPr="005A61F0" w:rsidTr="00677E8A">
        <w:trPr>
          <w:gridAfter w:val="1"/>
          <w:wAfter w:w="1008" w:type="dxa"/>
          <w:trHeight w:val="361"/>
          <w:jc w:val="center"/>
        </w:trPr>
        <w:tc>
          <w:tcPr>
            <w:tcW w:w="1242" w:type="dxa"/>
            <w:gridSpan w:val="2"/>
            <w:tcBorders>
              <w:top w:val="single" w:sz="4" w:space="0" w:color="4BACC6"/>
              <w:left w:val="nil"/>
              <w:bottom w:val="single" w:sz="12" w:space="0" w:color="4BACC6"/>
              <w:right w:val="nil"/>
            </w:tcBorders>
            <w:hideMark/>
          </w:tcPr>
          <w:p w:rsidR="00030C29" w:rsidRPr="005A61F0" w:rsidRDefault="00030C29" w:rsidP="008B6BA4">
            <w:pPr>
              <w:widowControl/>
              <w:spacing w:line="0" w:lineRule="atLeast"/>
              <w:rPr>
                <w:rFonts w:ascii="微軟正黑體" w:eastAsia="微軟正黑體" w:hAnsi="微軟正黑體" w:cs="Times New Roman"/>
                <w:color w:val="000000"/>
                <w:sz w:val="22"/>
                <w:lang w:eastAsia="ja-JP"/>
              </w:rPr>
            </w:pPr>
            <w:r w:rsidRPr="005A61F0">
              <w:rPr>
                <w:rFonts w:ascii="微軟正黑體" w:eastAsia="微軟正黑體" w:hAnsi="微軟正黑體" w:cs="Times New Roman" w:hint="eastAsia"/>
                <w:color w:val="215868"/>
                <w:sz w:val="22"/>
                <w:lang w:eastAsia="ja-JP"/>
              </w:rPr>
              <w:lastRenderedPageBreak/>
              <w:t>住宿</w:t>
            </w:r>
          </w:p>
        </w:tc>
        <w:tc>
          <w:tcPr>
            <w:tcW w:w="8512" w:type="dxa"/>
            <w:tcBorders>
              <w:top w:val="single" w:sz="4" w:space="0" w:color="4BACC6"/>
              <w:left w:val="nil"/>
              <w:bottom w:val="single" w:sz="12"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color w:val="215868" w:themeColor="accent5" w:themeShade="80"/>
                <w:sz w:val="22"/>
              </w:rPr>
              <w:t>Barcelo Torre Arias</w:t>
            </w:r>
            <w:r w:rsidRPr="005A61F0">
              <w:rPr>
                <w:rFonts w:ascii="微軟正黑體" w:eastAsia="微軟正黑體" w:hAnsi="微軟正黑體" w:cs="Times New Roman" w:hint="eastAsia"/>
                <w:color w:val="215868" w:themeColor="accent5" w:themeShade="80"/>
                <w:sz w:val="22"/>
              </w:rPr>
              <w:t>或同等</w:t>
            </w:r>
          </w:p>
        </w:tc>
      </w:tr>
      <w:tr w:rsidR="00030C29" w:rsidRPr="0055498B" w:rsidTr="00677E8A">
        <w:trPr>
          <w:gridAfter w:val="1"/>
          <w:wAfter w:w="1008" w:type="dxa"/>
          <w:trHeight w:val="477"/>
          <w:jc w:val="center"/>
        </w:trPr>
        <w:tc>
          <w:tcPr>
            <w:tcW w:w="1242" w:type="dxa"/>
            <w:gridSpan w:val="2"/>
            <w:tcBorders>
              <w:top w:val="thinThickSmallGap" w:sz="24" w:space="0" w:color="17365D" w:themeColor="text2" w:themeShade="BF"/>
              <w:left w:val="nil"/>
              <w:bottom w:val="single" w:sz="8" w:space="0" w:color="4BACC6"/>
              <w:right w:val="nil"/>
            </w:tcBorders>
            <w:shd w:val="clear" w:color="auto" w:fill="D2EAF1"/>
            <w:hideMark/>
          </w:tcPr>
          <w:p w:rsidR="00030C29" w:rsidRPr="0055498B" w:rsidRDefault="00030C29" w:rsidP="008B6BA4">
            <w:pPr>
              <w:spacing w:line="0" w:lineRule="atLeast"/>
              <w:rPr>
                <w:rFonts w:ascii="微軟正黑體" w:eastAsia="微軟正黑體" w:hAnsi="微軟正黑體" w:cs="Times New Roman"/>
                <w:b/>
                <w:color w:val="215868"/>
                <w:sz w:val="36"/>
                <w:szCs w:val="36"/>
              </w:rPr>
            </w:pPr>
            <w:r>
              <w:rPr>
                <w:rFonts w:ascii="微軟正黑體" w:eastAsia="微軟正黑體" w:hAnsi="微軟正黑體" w:cs="Times New Roman" w:hint="eastAsia"/>
                <w:b/>
                <w:color w:val="215868"/>
                <w:sz w:val="28"/>
                <w:szCs w:val="28"/>
              </w:rPr>
              <w:t>第十</w:t>
            </w:r>
            <w:r w:rsidRPr="0055498B">
              <w:rPr>
                <w:rFonts w:ascii="微軟正黑體" w:eastAsia="微軟正黑體" w:hAnsi="微軟正黑體" w:cs="Times New Roman" w:hint="eastAsia"/>
                <w:b/>
                <w:color w:val="215868"/>
                <w:sz w:val="28"/>
                <w:szCs w:val="28"/>
              </w:rPr>
              <w:t>天</w:t>
            </w:r>
          </w:p>
        </w:tc>
        <w:tc>
          <w:tcPr>
            <w:tcW w:w="8512" w:type="dxa"/>
            <w:tcBorders>
              <w:top w:val="thinThickSmallGap" w:sz="24" w:space="0" w:color="17365D" w:themeColor="text2" w:themeShade="BF"/>
              <w:left w:val="nil"/>
              <w:bottom w:val="single" w:sz="8" w:space="0" w:color="4BACC6"/>
              <w:right w:val="nil"/>
            </w:tcBorders>
            <w:vAlign w:val="center"/>
            <w:hideMark/>
          </w:tcPr>
          <w:p w:rsidR="00030C29" w:rsidRPr="0055498B" w:rsidRDefault="00030C29" w:rsidP="00FE68DD">
            <w:pPr>
              <w:spacing w:line="0" w:lineRule="atLeast"/>
              <w:jc w:val="both"/>
              <w:rPr>
                <w:rFonts w:ascii="微軟正黑體" w:eastAsia="微軟正黑體" w:hAnsi="微軟正黑體" w:cs="Times New Roman"/>
                <w:b/>
                <w:color w:val="215868"/>
                <w:sz w:val="28"/>
                <w:szCs w:val="28"/>
              </w:rPr>
            </w:pPr>
            <w:r w:rsidRPr="00264042">
              <w:rPr>
                <w:rFonts w:ascii="微軟正黑體" w:eastAsia="微軟正黑體" w:hAnsi="微軟正黑體" w:cs="Times New Roman" w:hint="eastAsia"/>
                <w:b/>
                <w:color w:val="215868"/>
                <w:sz w:val="28"/>
                <w:szCs w:val="28"/>
              </w:rPr>
              <w:t xml:space="preserve">馬德里國際機場 </w:t>
            </w:r>
            <w:r>
              <w:rPr>
                <w:rFonts w:ascii="微軟正黑體" w:eastAsia="微軟正黑體" w:hAnsi="微軟正黑體" w:cs="Times New Roman"/>
                <w:b/>
                <w:noProof/>
                <w:color w:val="215868"/>
                <w:sz w:val="28"/>
                <w:szCs w:val="28"/>
              </w:rPr>
              <w:drawing>
                <wp:anchor distT="0" distB="0" distL="114300" distR="114300" simplePos="0" relativeHeight="251691008" behindDoc="1" locked="0" layoutInCell="1" allowOverlap="1">
                  <wp:simplePos x="0" y="0"/>
                  <wp:positionH relativeFrom="column">
                    <wp:posOffset>1334770</wp:posOffset>
                  </wp:positionH>
                  <wp:positionV relativeFrom="paragraph">
                    <wp:posOffset>-1905</wp:posOffset>
                  </wp:positionV>
                  <wp:extent cx="298450" cy="298450"/>
                  <wp:effectExtent l="0" t="0" r="6350" b="6350"/>
                  <wp:wrapNone/>
                  <wp:docPr id="98" name="圖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298450"/>
                          </a:xfrm>
                          <a:prstGeom prst="rect">
                            <a:avLst/>
                          </a:prstGeom>
                          <a:noFill/>
                        </pic:spPr>
                      </pic:pic>
                    </a:graphicData>
                  </a:graphic>
                </wp:anchor>
              </w:drawing>
            </w:r>
            <w:r w:rsidRPr="00264042">
              <w:rPr>
                <w:rFonts w:ascii="微軟正黑體" w:eastAsia="微軟正黑體" w:hAnsi="微軟正黑體" w:cs="Times New Roman" w:hint="eastAsia"/>
                <w:b/>
                <w:color w:val="215868"/>
                <w:sz w:val="28"/>
                <w:szCs w:val="28"/>
              </w:rPr>
              <w:t xml:space="preserve">  </w:t>
            </w:r>
            <w:r>
              <w:rPr>
                <w:rFonts w:ascii="微軟正黑體" w:eastAsia="微軟正黑體" w:hAnsi="微軟正黑體" w:cs="Times New Roman" w:hint="eastAsia"/>
                <w:b/>
                <w:color w:val="215868"/>
                <w:sz w:val="28"/>
                <w:szCs w:val="28"/>
              </w:rPr>
              <w:t xml:space="preserve">  </w:t>
            </w:r>
            <w:r w:rsidRPr="00264042">
              <w:rPr>
                <w:rFonts w:ascii="微軟正黑體" w:eastAsia="微軟正黑體" w:hAnsi="微軟正黑體" w:cs="Times New Roman" w:hint="eastAsia"/>
                <w:b/>
                <w:color w:val="215868"/>
                <w:sz w:val="28"/>
                <w:szCs w:val="28"/>
              </w:rPr>
              <w:t xml:space="preserve">香港 </w:t>
            </w:r>
            <w:r>
              <w:rPr>
                <w:rFonts w:ascii="微軟正黑體" w:eastAsia="微軟正黑體" w:hAnsi="微軟正黑體" w:cs="Times New Roman" w:hint="eastAsia"/>
                <w:b/>
                <w:color w:val="215868"/>
                <w:sz w:val="20"/>
                <w:szCs w:val="20"/>
              </w:rPr>
              <w:t>MAD1</w:t>
            </w:r>
            <w:r w:rsidR="00FE68DD">
              <w:rPr>
                <w:rFonts w:ascii="微軟正黑體" w:eastAsia="微軟正黑體" w:hAnsi="微軟正黑體" w:cs="Times New Roman" w:hint="eastAsia"/>
                <w:b/>
                <w:color w:val="215868"/>
                <w:sz w:val="20"/>
                <w:szCs w:val="20"/>
              </w:rPr>
              <w:t>2</w:t>
            </w:r>
            <w:r>
              <w:rPr>
                <w:rFonts w:ascii="微軟正黑體" w:eastAsia="微軟正黑體" w:hAnsi="微軟正黑體" w:cs="Times New Roman" w:hint="eastAsia"/>
                <w:b/>
                <w:color w:val="215868"/>
                <w:sz w:val="20"/>
                <w:szCs w:val="20"/>
              </w:rPr>
              <w:t>:2</w:t>
            </w:r>
            <w:r w:rsidR="00FE68DD">
              <w:rPr>
                <w:rFonts w:ascii="微軟正黑體" w:eastAsia="微軟正黑體" w:hAnsi="微軟正黑體" w:cs="Times New Roman" w:hint="eastAsia"/>
                <w:b/>
                <w:color w:val="215868"/>
                <w:sz w:val="20"/>
                <w:szCs w:val="20"/>
              </w:rPr>
              <w:t>0</w:t>
            </w:r>
            <w:r w:rsidRPr="00264042">
              <w:rPr>
                <w:rFonts w:ascii="微軟正黑體" w:eastAsia="微軟正黑體" w:hAnsi="微軟正黑體" w:cs="Times New Roman" w:hint="eastAsia"/>
                <w:b/>
                <w:color w:val="215868"/>
                <w:sz w:val="20"/>
                <w:szCs w:val="20"/>
              </w:rPr>
              <w:t>-HKG07:0</w:t>
            </w:r>
            <w:r w:rsidR="00FE68DD">
              <w:rPr>
                <w:rFonts w:ascii="微軟正黑體" w:eastAsia="微軟正黑體" w:hAnsi="微軟正黑體" w:cs="Times New Roman" w:hint="eastAsia"/>
                <w:b/>
                <w:color w:val="215868"/>
                <w:sz w:val="20"/>
                <w:szCs w:val="20"/>
              </w:rPr>
              <w:t>0</w:t>
            </w:r>
            <w:r w:rsidRPr="00264042">
              <w:rPr>
                <w:rFonts w:ascii="微軟正黑體" w:eastAsia="微軟正黑體" w:hAnsi="微軟正黑體" w:cs="Times New Roman" w:hint="eastAsia"/>
                <w:b/>
                <w:color w:val="215868"/>
                <w:sz w:val="20"/>
                <w:szCs w:val="20"/>
              </w:rPr>
              <w:t>+1 CX3</w:t>
            </w:r>
            <w:r w:rsidR="00FE68DD">
              <w:rPr>
                <w:rFonts w:ascii="微軟正黑體" w:eastAsia="微軟正黑體" w:hAnsi="微軟正黑體" w:cs="Times New Roman" w:hint="eastAsia"/>
                <w:b/>
                <w:color w:val="215868"/>
                <w:sz w:val="20"/>
                <w:szCs w:val="20"/>
              </w:rPr>
              <w:t>72</w:t>
            </w:r>
          </w:p>
        </w:tc>
      </w:tr>
      <w:tr w:rsidR="00677E8A" w:rsidRPr="005A61F0" w:rsidTr="00371352">
        <w:trPr>
          <w:gridAfter w:val="1"/>
          <w:wAfter w:w="1008" w:type="dxa"/>
          <w:trHeight w:val="583"/>
          <w:jc w:val="center"/>
        </w:trPr>
        <w:tc>
          <w:tcPr>
            <w:tcW w:w="9754" w:type="dxa"/>
            <w:gridSpan w:val="3"/>
            <w:tcBorders>
              <w:top w:val="single" w:sz="8" w:space="0" w:color="4BACC6"/>
              <w:left w:val="nil"/>
              <w:bottom w:val="single" w:sz="4" w:space="0" w:color="4BACC6"/>
              <w:right w:val="nil"/>
            </w:tcBorders>
          </w:tcPr>
          <w:p w:rsidR="00677E8A" w:rsidRPr="005A61F0" w:rsidRDefault="00677E8A"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享用完飯店早點後，整理滿滿的收穫與回憶，專車前往馬德里國際機場返回溫暖的家。</w:t>
            </w:r>
          </w:p>
        </w:tc>
      </w:tr>
      <w:tr w:rsidR="00030C29" w:rsidRPr="005A61F0" w:rsidTr="00677E8A">
        <w:trPr>
          <w:gridAfter w:val="1"/>
          <w:wAfter w:w="1008" w:type="dxa"/>
          <w:trHeight w:val="345"/>
          <w:jc w:val="center"/>
        </w:trPr>
        <w:tc>
          <w:tcPr>
            <w:tcW w:w="1242" w:type="dxa"/>
            <w:gridSpan w:val="2"/>
            <w:tcBorders>
              <w:top w:val="single" w:sz="4" w:space="0" w:color="4BACC6"/>
              <w:left w:val="nil"/>
              <w:bottom w:val="single" w:sz="4" w:space="0" w:color="4BACC6"/>
              <w:right w:val="nil"/>
            </w:tcBorders>
            <w:hideMark/>
          </w:tcPr>
          <w:p w:rsidR="00030C29" w:rsidRPr="005A61F0" w:rsidRDefault="00030C29" w:rsidP="008B6BA4">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8512" w:type="dxa"/>
            <w:tcBorders>
              <w:top w:val="single" w:sz="4" w:space="0" w:color="4BACC6"/>
              <w:left w:val="nil"/>
              <w:bottom w:val="single" w:sz="4"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早餐：飯店享用    中餐：機場自理   晚餐：機上精緻餐食</w:t>
            </w:r>
          </w:p>
        </w:tc>
      </w:tr>
      <w:tr w:rsidR="00030C29" w:rsidRPr="005A61F0" w:rsidTr="00677E8A">
        <w:trPr>
          <w:gridAfter w:val="1"/>
          <w:wAfter w:w="1008" w:type="dxa"/>
          <w:trHeight w:val="361"/>
          <w:jc w:val="center"/>
        </w:trPr>
        <w:tc>
          <w:tcPr>
            <w:tcW w:w="1242" w:type="dxa"/>
            <w:gridSpan w:val="2"/>
            <w:tcBorders>
              <w:top w:val="single" w:sz="4" w:space="0" w:color="4BACC6"/>
              <w:left w:val="nil"/>
              <w:bottom w:val="single" w:sz="12" w:space="0" w:color="4BACC6"/>
              <w:right w:val="nil"/>
            </w:tcBorders>
            <w:hideMark/>
          </w:tcPr>
          <w:p w:rsidR="00030C29" w:rsidRPr="005A61F0" w:rsidRDefault="00030C29" w:rsidP="008B6BA4">
            <w:pPr>
              <w:widowControl/>
              <w:spacing w:line="0" w:lineRule="atLeast"/>
              <w:rPr>
                <w:rFonts w:ascii="微軟正黑體" w:eastAsia="微軟正黑體" w:hAnsi="微軟正黑體" w:cs="Times New Roman"/>
                <w:color w:val="000000"/>
                <w:sz w:val="22"/>
                <w:lang w:eastAsia="ja-JP"/>
              </w:rPr>
            </w:pPr>
            <w:r w:rsidRPr="005A61F0">
              <w:rPr>
                <w:rFonts w:ascii="微軟正黑體" w:eastAsia="微軟正黑體" w:hAnsi="微軟正黑體" w:cs="Times New Roman" w:hint="eastAsia"/>
                <w:color w:val="215868"/>
                <w:sz w:val="22"/>
                <w:lang w:eastAsia="ja-JP"/>
              </w:rPr>
              <w:t>住宿</w:t>
            </w:r>
          </w:p>
        </w:tc>
        <w:tc>
          <w:tcPr>
            <w:tcW w:w="8512" w:type="dxa"/>
            <w:tcBorders>
              <w:top w:val="single" w:sz="4" w:space="0" w:color="4BACC6"/>
              <w:left w:val="nil"/>
              <w:bottom w:val="single" w:sz="12" w:space="0" w:color="4BACC6"/>
              <w:right w:val="nil"/>
            </w:tcBorders>
          </w:tcPr>
          <w:p w:rsidR="00030C29" w:rsidRPr="005A61F0" w:rsidRDefault="00030C29" w:rsidP="008B6BA4">
            <w:pPr>
              <w:widowControl/>
              <w:spacing w:line="0" w:lineRule="atLeast"/>
              <w:rPr>
                <w:rFonts w:ascii="微軟正黑體" w:eastAsia="微軟正黑體" w:hAnsi="微軟正黑體" w:cs="Times New Roman"/>
                <w:color w:val="000000"/>
                <w:sz w:val="22"/>
                <w:lang w:eastAsia="ja-JP"/>
              </w:rPr>
            </w:pPr>
            <w:r w:rsidRPr="005A61F0">
              <w:rPr>
                <w:rFonts w:ascii="微軟正黑體" w:eastAsia="微軟正黑體" w:hAnsi="微軟正黑體" w:cs="Times New Roman" w:hint="eastAsia"/>
                <w:color w:val="215868" w:themeColor="accent5" w:themeShade="80"/>
                <w:sz w:val="22"/>
                <w:lang w:eastAsia="ja-JP"/>
              </w:rPr>
              <w:t>豪華客機</w:t>
            </w:r>
          </w:p>
        </w:tc>
      </w:tr>
      <w:tr w:rsidR="00030C29" w:rsidRPr="0055498B" w:rsidTr="00677E8A">
        <w:trPr>
          <w:gridAfter w:val="1"/>
          <w:wAfter w:w="1008" w:type="dxa"/>
          <w:trHeight w:val="217"/>
          <w:jc w:val="center"/>
        </w:trPr>
        <w:tc>
          <w:tcPr>
            <w:tcW w:w="1242" w:type="dxa"/>
            <w:gridSpan w:val="2"/>
            <w:tcBorders>
              <w:top w:val="thinThickSmallGap" w:sz="24" w:space="0" w:color="17365D" w:themeColor="text2" w:themeShade="BF"/>
              <w:left w:val="nil"/>
              <w:bottom w:val="single" w:sz="8" w:space="0" w:color="4BACC6"/>
              <w:right w:val="nil"/>
            </w:tcBorders>
            <w:shd w:val="clear" w:color="auto" w:fill="D2EAF1"/>
            <w:vAlign w:val="center"/>
            <w:hideMark/>
          </w:tcPr>
          <w:p w:rsidR="00030C29" w:rsidRPr="0055498B" w:rsidRDefault="00030C29" w:rsidP="008B6BA4">
            <w:pPr>
              <w:spacing w:line="0" w:lineRule="atLeast"/>
              <w:jc w:val="center"/>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第十</w:t>
            </w:r>
            <w:r>
              <w:rPr>
                <w:rFonts w:ascii="微軟正黑體" w:eastAsia="微軟正黑體" w:hAnsi="微軟正黑體" w:cs="Times New Roman" w:hint="eastAsia"/>
                <w:b/>
                <w:color w:val="215868"/>
                <w:sz w:val="28"/>
                <w:szCs w:val="28"/>
              </w:rPr>
              <w:t>一</w:t>
            </w:r>
            <w:r w:rsidRPr="0055498B">
              <w:rPr>
                <w:rFonts w:ascii="微軟正黑體" w:eastAsia="微軟正黑體" w:hAnsi="微軟正黑體" w:cs="Times New Roman" w:hint="eastAsia"/>
                <w:b/>
                <w:color w:val="215868"/>
                <w:sz w:val="28"/>
                <w:szCs w:val="28"/>
              </w:rPr>
              <w:t>天</w:t>
            </w:r>
          </w:p>
        </w:tc>
        <w:tc>
          <w:tcPr>
            <w:tcW w:w="8512" w:type="dxa"/>
            <w:tcBorders>
              <w:top w:val="thinThickSmallGap" w:sz="24" w:space="0" w:color="17365D" w:themeColor="text2" w:themeShade="BF"/>
              <w:left w:val="nil"/>
              <w:bottom w:val="single" w:sz="4" w:space="0" w:color="4BACC6"/>
              <w:right w:val="nil"/>
            </w:tcBorders>
            <w:vAlign w:val="center"/>
            <w:hideMark/>
          </w:tcPr>
          <w:p w:rsidR="00030C29" w:rsidRPr="0055498B" w:rsidRDefault="00030C29" w:rsidP="00FE68DD">
            <w:pPr>
              <w:spacing w:line="0" w:lineRule="atLeast"/>
              <w:jc w:val="both"/>
              <w:rPr>
                <w:rFonts w:ascii="微軟正黑體" w:eastAsia="微軟正黑體" w:hAnsi="微軟正黑體" w:cs="Times New Roman"/>
                <w:b/>
                <w:color w:val="215868"/>
                <w:sz w:val="28"/>
                <w:szCs w:val="28"/>
              </w:rPr>
            </w:pPr>
            <w:r w:rsidRPr="0055498B">
              <w:rPr>
                <w:rFonts w:ascii="微軟正黑體" w:eastAsia="微軟正黑體" w:hAnsi="微軟正黑體" w:cs="Times New Roman" w:hint="eastAsia"/>
                <w:b/>
                <w:color w:val="215868"/>
                <w:sz w:val="28"/>
                <w:szCs w:val="28"/>
              </w:rPr>
              <w:t xml:space="preserve">香港 </w:t>
            </w:r>
            <w:r w:rsidRPr="0055498B">
              <w:rPr>
                <w:rFonts w:ascii="微軟正黑體" w:eastAsia="微軟正黑體" w:hAnsi="微軟正黑體"/>
                <w:noProof/>
              </w:rPr>
              <w:drawing>
                <wp:inline distT="0" distB="0" distL="0" distR="0">
                  <wp:extent cx="296883" cy="296883"/>
                  <wp:effectExtent l="0" t="0" r="8255" b="8255"/>
                  <wp:docPr id="105" name="圖片 105" descr="「飛機 卡通圖案」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飛機 卡通圖案」的圖片搜尋結果"/>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874" cy="296874"/>
                          </a:xfrm>
                          <a:prstGeom prst="rect">
                            <a:avLst/>
                          </a:prstGeom>
                          <a:noFill/>
                          <a:ln>
                            <a:noFill/>
                          </a:ln>
                        </pic:spPr>
                      </pic:pic>
                    </a:graphicData>
                  </a:graphic>
                </wp:inline>
              </w:drawing>
            </w:r>
            <w:r w:rsidRPr="0055498B">
              <w:rPr>
                <w:rFonts w:ascii="微軟正黑體" w:eastAsia="微軟正黑體" w:hAnsi="微軟正黑體" w:cs="Times New Roman" w:hint="eastAsia"/>
                <w:b/>
                <w:color w:val="215868"/>
                <w:sz w:val="28"/>
                <w:szCs w:val="28"/>
              </w:rPr>
              <w:t xml:space="preserve"> 台北</w:t>
            </w:r>
            <w:r>
              <w:rPr>
                <w:rFonts w:ascii="微軟正黑體" w:eastAsia="微軟正黑體" w:hAnsi="微軟正黑體" w:cs="Times New Roman"/>
                <w:b/>
                <w:color w:val="215868"/>
                <w:sz w:val="20"/>
                <w:szCs w:val="20"/>
              </w:rPr>
              <w:t>HKG08:</w:t>
            </w:r>
            <w:r w:rsidR="00FE68DD">
              <w:rPr>
                <w:rFonts w:ascii="微軟正黑體" w:eastAsia="微軟正黑體" w:hAnsi="微軟正黑體" w:cs="Times New Roman" w:hint="eastAsia"/>
                <w:b/>
                <w:color w:val="215868"/>
                <w:sz w:val="20"/>
                <w:szCs w:val="20"/>
              </w:rPr>
              <w:t>1</w:t>
            </w:r>
            <w:r>
              <w:rPr>
                <w:rFonts w:ascii="微軟正黑體" w:eastAsia="微軟正黑體" w:hAnsi="微軟正黑體" w:cs="Times New Roman" w:hint="eastAsia"/>
                <w:b/>
                <w:color w:val="215868"/>
                <w:sz w:val="20"/>
                <w:szCs w:val="20"/>
              </w:rPr>
              <w:t>0</w:t>
            </w:r>
            <w:r>
              <w:rPr>
                <w:rFonts w:ascii="微軟正黑體" w:eastAsia="微軟正黑體" w:hAnsi="微軟正黑體" w:cs="Times New Roman"/>
                <w:b/>
                <w:color w:val="215868"/>
                <w:sz w:val="20"/>
                <w:szCs w:val="20"/>
              </w:rPr>
              <w:t>-TPE10:</w:t>
            </w:r>
            <w:r w:rsidR="00FE68DD">
              <w:rPr>
                <w:rFonts w:ascii="微軟正黑體" w:eastAsia="微軟正黑體" w:hAnsi="微軟正黑體" w:cs="Times New Roman" w:hint="eastAsia"/>
                <w:b/>
                <w:color w:val="215868"/>
                <w:sz w:val="20"/>
                <w:szCs w:val="20"/>
              </w:rPr>
              <w:t>00</w:t>
            </w:r>
            <w:r>
              <w:rPr>
                <w:rFonts w:ascii="微軟正黑體" w:eastAsia="微軟正黑體" w:hAnsi="微軟正黑體" w:cs="Times New Roman"/>
                <w:b/>
                <w:color w:val="215868"/>
                <w:sz w:val="20"/>
                <w:szCs w:val="20"/>
              </w:rPr>
              <w:t xml:space="preserve"> CX5</w:t>
            </w:r>
            <w:r>
              <w:rPr>
                <w:rFonts w:ascii="微軟正黑體" w:eastAsia="微軟正黑體" w:hAnsi="微軟正黑體" w:cs="Times New Roman" w:hint="eastAsia"/>
                <w:b/>
                <w:color w:val="215868"/>
                <w:sz w:val="20"/>
                <w:szCs w:val="20"/>
              </w:rPr>
              <w:t>64</w:t>
            </w:r>
          </w:p>
        </w:tc>
      </w:tr>
      <w:tr w:rsidR="00677E8A" w:rsidRPr="005A61F0" w:rsidTr="003A26A7">
        <w:trPr>
          <w:gridAfter w:val="1"/>
          <w:wAfter w:w="1008" w:type="dxa"/>
          <w:trHeight w:val="468"/>
          <w:jc w:val="center"/>
        </w:trPr>
        <w:tc>
          <w:tcPr>
            <w:tcW w:w="9754" w:type="dxa"/>
            <w:gridSpan w:val="3"/>
            <w:tcBorders>
              <w:top w:val="nil"/>
              <w:left w:val="nil"/>
              <w:bottom w:val="single" w:sz="4" w:space="0" w:color="4BACC6"/>
              <w:right w:val="nil"/>
            </w:tcBorders>
          </w:tcPr>
          <w:p w:rsidR="00677E8A" w:rsidRPr="005A61F0" w:rsidRDefault="00677E8A" w:rsidP="008B6BA4">
            <w:pPr>
              <w:spacing w:line="0" w:lineRule="atLeast"/>
              <w:jc w:val="both"/>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班機飛抵桃園國際機場，結束令人難忘的西葡之旅。期待下一次的相逢在美麗的歐洲！</w:t>
            </w:r>
          </w:p>
        </w:tc>
      </w:tr>
      <w:tr w:rsidR="00030C29" w:rsidRPr="005A61F0" w:rsidTr="00677E8A">
        <w:trPr>
          <w:gridAfter w:val="1"/>
          <w:wAfter w:w="1008" w:type="dxa"/>
          <w:trHeight w:val="353"/>
          <w:jc w:val="center"/>
        </w:trPr>
        <w:tc>
          <w:tcPr>
            <w:tcW w:w="1242" w:type="dxa"/>
            <w:gridSpan w:val="2"/>
            <w:tcBorders>
              <w:top w:val="single" w:sz="4" w:space="0" w:color="4BACC6"/>
              <w:left w:val="nil"/>
              <w:bottom w:val="single" w:sz="4" w:space="0" w:color="4BACC6"/>
              <w:right w:val="nil"/>
            </w:tcBorders>
            <w:hideMark/>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餐食</w:t>
            </w:r>
          </w:p>
        </w:tc>
        <w:tc>
          <w:tcPr>
            <w:tcW w:w="8512" w:type="dxa"/>
            <w:tcBorders>
              <w:top w:val="single" w:sz="4" w:space="0" w:color="4BACC6"/>
              <w:left w:val="nil"/>
              <w:bottom w:val="single" w:sz="4" w:space="0" w:color="4BACC6"/>
              <w:right w:val="nil"/>
            </w:tcBorders>
          </w:tcPr>
          <w:p w:rsidR="00030C29" w:rsidRPr="005A61F0" w:rsidRDefault="00030C29" w:rsidP="008B6BA4">
            <w:pPr>
              <w:spacing w:line="0" w:lineRule="atLeast"/>
              <w:rPr>
                <w:rFonts w:ascii="微軟正黑體" w:eastAsia="微軟正黑體" w:hAnsi="微軟正黑體" w:cs="Times New Roman"/>
                <w:color w:val="215868"/>
                <w:sz w:val="22"/>
              </w:rPr>
            </w:pPr>
            <w:r w:rsidRPr="005A61F0">
              <w:rPr>
                <w:rFonts w:ascii="微軟正黑體" w:eastAsia="微軟正黑體" w:hAnsi="微軟正黑體" w:cs="Times New Roman" w:hint="eastAsia"/>
                <w:color w:val="215868"/>
                <w:sz w:val="22"/>
              </w:rPr>
              <w:t>早餐：機上精緻餐食　　　中餐：X     晚餐：X</w:t>
            </w:r>
          </w:p>
        </w:tc>
      </w:tr>
      <w:tr w:rsidR="00030C29" w:rsidRPr="005A61F0" w:rsidTr="00677E8A">
        <w:trPr>
          <w:gridAfter w:val="1"/>
          <w:wAfter w:w="1008" w:type="dxa"/>
          <w:trHeight w:val="70"/>
          <w:jc w:val="center"/>
        </w:trPr>
        <w:tc>
          <w:tcPr>
            <w:tcW w:w="1242" w:type="dxa"/>
            <w:gridSpan w:val="2"/>
            <w:tcBorders>
              <w:top w:val="single" w:sz="4" w:space="0" w:color="4BACC6"/>
              <w:left w:val="nil"/>
              <w:bottom w:val="nil"/>
              <w:right w:val="nil"/>
            </w:tcBorders>
            <w:hideMark/>
          </w:tcPr>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215868"/>
                <w:sz w:val="22"/>
              </w:rPr>
              <w:t>住宿</w:t>
            </w:r>
          </w:p>
        </w:tc>
        <w:tc>
          <w:tcPr>
            <w:tcW w:w="8512" w:type="dxa"/>
            <w:tcBorders>
              <w:top w:val="single" w:sz="4" w:space="0" w:color="4BACC6"/>
              <w:left w:val="nil"/>
              <w:bottom w:val="nil"/>
              <w:right w:val="nil"/>
            </w:tcBorders>
          </w:tcPr>
          <w:p w:rsidR="00030C29" w:rsidRPr="005A61F0" w:rsidRDefault="00030C29" w:rsidP="008B6BA4">
            <w:pPr>
              <w:spacing w:line="0" w:lineRule="atLeast"/>
              <w:rPr>
                <w:rFonts w:ascii="微軟正黑體" w:eastAsia="微軟正黑體" w:hAnsi="微軟正黑體" w:cs="Times New Roman"/>
                <w:color w:val="000000"/>
                <w:sz w:val="22"/>
              </w:rPr>
            </w:pPr>
            <w:r w:rsidRPr="005A61F0">
              <w:rPr>
                <w:rFonts w:ascii="微軟正黑體" w:eastAsia="微軟正黑體" w:hAnsi="微軟正黑體" w:cs="Times New Roman" w:hint="eastAsia"/>
                <w:color w:val="000000"/>
                <w:sz w:val="22"/>
              </w:rPr>
              <w:t>溫暖的家</w:t>
            </w:r>
          </w:p>
        </w:tc>
      </w:tr>
    </w:tbl>
    <w:p w:rsidR="00067BC3" w:rsidRDefault="00067BC3" w:rsidP="005A61F0">
      <w:pPr>
        <w:widowControl/>
        <w:rPr>
          <w:rFonts w:ascii="微軟正黑體" w:eastAsia="微軟正黑體" w:hAnsi="微軟正黑體" w:cs="Arial"/>
          <w:b/>
          <w:color w:val="632423" w:themeColor="accent2" w:themeShade="80"/>
          <w:kern w:val="0"/>
          <w:sz w:val="32"/>
          <w:szCs w:val="32"/>
        </w:rPr>
      </w:pPr>
    </w:p>
    <w:p w:rsidR="004A0DF1" w:rsidRPr="001A7E55" w:rsidRDefault="004A0DF1" w:rsidP="00B306CF">
      <w:pPr>
        <w:widowControl/>
        <w:rPr>
          <w:rFonts w:ascii="微軟正黑體" w:eastAsia="微軟正黑體" w:hAnsi="微軟正黑體" w:cs="新細明體" w:hint="eastAsia"/>
          <w:b/>
          <w:color w:val="632423" w:themeColor="accent2" w:themeShade="80"/>
          <w:kern w:val="0"/>
          <w:sz w:val="32"/>
          <w:szCs w:val="32"/>
        </w:rPr>
      </w:pPr>
      <w:r w:rsidRPr="00043E20">
        <w:rPr>
          <w:rFonts w:ascii="微軟正黑體" w:eastAsia="微軟正黑體" w:hAnsi="微軟正黑體" w:cs="Arial"/>
          <w:b/>
          <w:color w:val="632423" w:themeColor="accent2" w:themeShade="80"/>
          <w:kern w:val="0"/>
          <w:sz w:val="32"/>
          <w:szCs w:val="32"/>
        </w:rPr>
        <w:t>行程費用-</w:t>
      </w:r>
    </w:p>
    <w:p w:rsidR="004A0DF1" w:rsidRPr="00043E20" w:rsidRDefault="004A0DF1" w:rsidP="00677E8A">
      <w:pPr>
        <w:widowControl/>
        <w:jc w:val="both"/>
        <w:rPr>
          <w:rFonts w:ascii="微軟正黑體" w:eastAsia="微軟正黑體" w:hAnsi="微軟正黑體" w:cs="新細明體"/>
          <w:kern w:val="0"/>
          <w:sz w:val="20"/>
          <w:szCs w:val="20"/>
        </w:rPr>
      </w:pPr>
      <w:r w:rsidRPr="00043E20">
        <w:rPr>
          <w:rFonts w:ascii="微軟正黑體" w:eastAsia="微軟正黑體" w:hAnsi="微軟正黑體" w:cs="Arial"/>
          <w:color w:val="000000"/>
          <w:kern w:val="0"/>
          <w:sz w:val="20"/>
          <w:szCs w:val="20"/>
        </w:rPr>
        <w:t>*包含項目：含兵險,含國內外機場稅</w:t>
      </w:r>
      <w:r w:rsidRPr="00043E20">
        <w:rPr>
          <w:rFonts w:ascii="微軟正黑體" w:eastAsia="微軟正黑體" w:hAnsi="微軟正黑體" w:cs="Arial"/>
          <w:color w:val="000000"/>
          <w:kern w:val="0"/>
          <w:sz w:val="20"/>
          <w:szCs w:val="20"/>
        </w:rPr>
        <w:br/>
        <w:t>*不含項目：不含小費,不含行李小費,不含行李超重費,不含接送費</w:t>
      </w:r>
      <w:r w:rsidRPr="00043E20">
        <w:rPr>
          <w:rFonts w:ascii="微軟正黑體" w:eastAsia="微軟正黑體" w:hAnsi="微軟正黑體" w:cs="Arial"/>
          <w:color w:val="000000"/>
          <w:kern w:val="0"/>
          <w:sz w:val="20"/>
          <w:szCs w:val="20"/>
        </w:rPr>
        <w:br/>
        <w:t>*訂金每人</w:t>
      </w:r>
      <w:r w:rsidR="005A2BDF">
        <w:rPr>
          <w:rFonts w:ascii="微軟正黑體" w:eastAsia="微軟正黑體" w:hAnsi="微軟正黑體" w:cs="Arial" w:hint="eastAsia"/>
          <w:color w:val="000000"/>
          <w:kern w:val="0"/>
          <w:sz w:val="20"/>
          <w:szCs w:val="20"/>
        </w:rPr>
        <w:t>1</w:t>
      </w:r>
      <w:r w:rsidRPr="00043E20">
        <w:rPr>
          <w:rFonts w:ascii="微軟正黑體" w:eastAsia="微軟正黑體" w:hAnsi="微軟正黑體" w:cs="Arial"/>
          <w:color w:val="000000"/>
          <w:kern w:val="0"/>
          <w:sz w:val="20"/>
          <w:szCs w:val="20"/>
        </w:rPr>
        <w:t>0000。</w:t>
      </w:r>
    </w:p>
    <w:p w:rsidR="004A0DF1" w:rsidRPr="00043E20" w:rsidRDefault="004A0DF1" w:rsidP="00677E8A">
      <w:pPr>
        <w:widowControl/>
        <w:jc w:val="both"/>
        <w:rPr>
          <w:rFonts w:ascii="微軟正黑體" w:eastAsia="微軟正黑體" w:hAnsi="微軟正黑體" w:cs="新細明體"/>
          <w:kern w:val="0"/>
          <w:sz w:val="20"/>
          <w:szCs w:val="20"/>
        </w:rPr>
      </w:pPr>
      <w:r w:rsidRPr="00043E20">
        <w:rPr>
          <w:rFonts w:ascii="微軟正黑體" w:eastAsia="微軟正黑體" w:hAnsi="微軟正黑體" w:cs="Arial"/>
          <w:color w:val="000000"/>
          <w:kern w:val="0"/>
          <w:sz w:val="20"/>
          <w:szCs w:val="20"/>
        </w:rPr>
        <w:t>*單人房差</w:t>
      </w:r>
      <w:r w:rsidR="002178E1">
        <w:rPr>
          <w:rFonts w:ascii="微軟正黑體" w:eastAsia="微軟正黑體" w:hAnsi="微軟正黑體" w:cs="Arial"/>
          <w:color w:val="000000"/>
          <w:kern w:val="0"/>
          <w:sz w:val="20"/>
          <w:szCs w:val="20"/>
        </w:rPr>
        <w:t>1</w:t>
      </w:r>
      <w:r w:rsidR="002178E1">
        <w:rPr>
          <w:rFonts w:ascii="微軟正黑體" w:eastAsia="微軟正黑體" w:hAnsi="微軟正黑體" w:cs="Arial" w:hint="eastAsia"/>
          <w:color w:val="000000"/>
          <w:kern w:val="0"/>
          <w:sz w:val="20"/>
          <w:szCs w:val="20"/>
        </w:rPr>
        <w:t>5</w:t>
      </w:r>
      <w:r w:rsidRPr="00043E20">
        <w:rPr>
          <w:rFonts w:ascii="微軟正黑體" w:eastAsia="微軟正黑體" w:hAnsi="微軟正黑體" w:cs="Arial"/>
          <w:color w:val="000000"/>
          <w:kern w:val="0"/>
          <w:sz w:val="20"/>
          <w:szCs w:val="20"/>
        </w:rPr>
        <w:t>000。</w:t>
      </w:r>
    </w:p>
    <w:p w:rsidR="004A0DF1" w:rsidRPr="00043E20" w:rsidRDefault="004A0DF1" w:rsidP="00677E8A">
      <w:pPr>
        <w:widowControl/>
        <w:jc w:val="both"/>
        <w:rPr>
          <w:rFonts w:ascii="微軟正黑體" w:eastAsia="微軟正黑體" w:hAnsi="微軟正黑體" w:cs="新細明體"/>
          <w:kern w:val="0"/>
          <w:sz w:val="20"/>
          <w:szCs w:val="20"/>
        </w:rPr>
      </w:pPr>
      <w:r w:rsidRPr="00043E20">
        <w:rPr>
          <w:rFonts w:ascii="微軟正黑體" w:eastAsia="微軟正黑體" w:hAnsi="微軟正黑體" w:cs="Arial"/>
          <w:color w:val="000000"/>
          <w:kern w:val="0"/>
          <w:sz w:val="20"/>
          <w:szCs w:val="20"/>
        </w:rPr>
        <w:t>*小費每人每天10歐元</w:t>
      </w:r>
      <w:r w:rsidR="002178E1">
        <w:rPr>
          <w:rFonts w:ascii="微軟正黑體" w:eastAsia="微軟正黑體" w:hAnsi="微軟正黑體" w:cs="Arial" w:hint="eastAsia"/>
          <w:color w:val="000000"/>
          <w:kern w:val="0"/>
          <w:sz w:val="20"/>
          <w:szCs w:val="20"/>
        </w:rPr>
        <w:t>,</w:t>
      </w:r>
      <w:r w:rsidR="002178E1" w:rsidRPr="002178E1">
        <w:rPr>
          <w:rFonts w:hint="eastAsia"/>
        </w:rPr>
        <w:t xml:space="preserve"> </w:t>
      </w:r>
      <w:r w:rsidR="002178E1" w:rsidRPr="002178E1">
        <w:rPr>
          <w:rFonts w:ascii="微軟正黑體" w:eastAsia="微軟正黑體" w:hAnsi="微軟正黑體" w:cs="Arial" w:hint="eastAsia"/>
          <w:color w:val="000000"/>
          <w:kern w:val="0"/>
          <w:sz w:val="20"/>
          <w:szCs w:val="20"/>
        </w:rPr>
        <w:t>(10歐</w:t>
      </w:r>
      <w:r w:rsidR="00DD5D5F">
        <w:rPr>
          <w:rFonts w:ascii="微軟正黑體" w:eastAsia="微軟正黑體" w:hAnsi="微軟正黑體" w:cs="Arial" w:hint="eastAsia"/>
          <w:color w:val="000000"/>
          <w:kern w:val="0"/>
          <w:sz w:val="20"/>
          <w:szCs w:val="20"/>
        </w:rPr>
        <w:t>*11</w:t>
      </w:r>
      <w:r w:rsidR="002178E1" w:rsidRPr="002178E1">
        <w:rPr>
          <w:rFonts w:ascii="微軟正黑體" w:eastAsia="微軟正黑體" w:hAnsi="微軟正黑體" w:cs="Arial" w:hint="eastAsia"/>
          <w:color w:val="000000"/>
          <w:kern w:val="0"/>
          <w:sz w:val="20"/>
          <w:szCs w:val="20"/>
        </w:rPr>
        <w:t>天</w:t>
      </w:r>
      <w:r w:rsidR="00DD5D5F">
        <w:rPr>
          <w:rFonts w:ascii="微軟正黑體" w:eastAsia="微軟正黑體" w:hAnsi="微軟正黑體" w:cs="Arial" w:hint="eastAsia"/>
          <w:color w:val="000000"/>
          <w:kern w:val="0"/>
          <w:sz w:val="20"/>
          <w:szCs w:val="20"/>
        </w:rPr>
        <w:t>=11</w:t>
      </w:r>
      <w:r w:rsidR="002178E1" w:rsidRPr="002178E1">
        <w:rPr>
          <w:rFonts w:ascii="微軟正黑體" w:eastAsia="微軟正黑體" w:hAnsi="微軟正黑體" w:cs="Arial" w:hint="eastAsia"/>
          <w:color w:val="000000"/>
          <w:kern w:val="0"/>
          <w:sz w:val="20"/>
          <w:szCs w:val="20"/>
        </w:rPr>
        <w:t>0歐元)</w:t>
      </w:r>
      <w:r w:rsidRPr="00043E20">
        <w:rPr>
          <w:rFonts w:ascii="微軟正黑體" w:eastAsia="微軟正黑體" w:hAnsi="微軟正黑體" w:cs="Arial"/>
          <w:color w:val="000000"/>
          <w:kern w:val="0"/>
          <w:sz w:val="20"/>
          <w:szCs w:val="20"/>
        </w:rPr>
        <w:t>。</w:t>
      </w:r>
      <w:r w:rsidRPr="00043E20">
        <w:rPr>
          <w:rFonts w:ascii="微軟正黑體" w:eastAsia="微軟正黑體" w:hAnsi="微軟正黑體" w:cs="Arial"/>
          <w:color w:val="000000"/>
          <w:kern w:val="0"/>
          <w:sz w:val="20"/>
          <w:szCs w:val="20"/>
        </w:rPr>
        <w:br/>
        <w:t>*16人成團,最多為45人以下(含)，台灣地區將派遣合格領隊隨行服務。</w:t>
      </w:r>
    </w:p>
    <w:p w:rsidR="002D1467" w:rsidRPr="00525E7A" w:rsidRDefault="004A0DF1" w:rsidP="00677E8A">
      <w:pPr>
        <w:widowControl/>
        <w:jc w:val="both"/>
        <w:rPr>
          <w:rFonts w:ascii="微軟正黑體" w:eastAsia="微軟正黑體" w:hAnsi="微軟正黑體" w:cs="新細明體"/>
          <w:kern w:val="0"/>
          <w:sz w:val="20"/>
          <w:szCs w:val="20"/>
        </w:rPr>
      </w:pPr>
      <w:r w:rsidRPr="00043E20">
        <w:rPr>
          <w:rFonts w:ascii="微軟正黑體" w:eastAsia="微軟正黑體" w:hAnsi="微軟正黑體" w:cs="Arial"/>
          <w:color w:val="000000"/>
          <w:kern w:val="0"/>
          <w:sz w:val="20"/>
          <w:szCs w:val="20"/>
        </w:rPr>
        <w:t>*小</w:t>
      </w:r>
      <w:r w:rsidR="004457C8">
        <w:rPr>
          <w:rFonts w:ascii="微軟正黑體" w:eastAsia="微軟正黑體" w:hAnsi="微軟正黑體" w:cs="Arial" w:hint="eastAsia"/>
          <w:color w:val="000000"/>
          <w:kern w:val="0"/>
          <w:sz w:val="20"/>
          <w:szCs w:val="20"/>
        </w:rPr>
        <w:t>孩</w:t>
      </w:r>
      <w:r w:rsidRPr="00043E20">
        <w:rPr>
          <w:rFonts w:ascii="微軟正黑體" w:eastAsia="微軟正黑體" w:hAnsi="微軟正黑體" w:cs="Arial"/>
          <w:color w:val="000000"/>
          <w:kern w:val="0"/>
          <w:sz w:val="20"/>
          <w:szCs w:val="20"/>
        </w:rPr>
        <w:t>不佔不符合歐洲消防規定,2歲以上小孩皆須佔床,2歲以下嬰兒可不佔床。</w:t>
      </w:r>
      <w:r w:rsidR="00B306CF">
        <w:rPr>
          <w:rFonts w:ascii="微軟正黑體" w:eastAsia="微軟正黑體" w:hAnsi="微軟正黑體" w:cs="Arial"/>
          <w:color w:val="000000"/>
          <w:kern w:val="0"/>
          <w:sz w:val="20"/>
          <w:szCs w:val="20"/>
        </w:rPr>
        <w:br/>
      </w:r>
    </w:p>
    <w:p w:rsidR="005A61F0" w:rsidRDefault="004A0DF1" w:rsidP="005A61F0">
      <w:pPr>
        <w:widowControl/>
        <w:ind w:left="800" w:hangingChars="250" w:hanging="800"/>
        <w:jc w:val="both"/>
        <w:rPr>
          <w:rFonts w:ascii="微軟正黑體" w:eastAsia="微軟正黑體" w:hAnsi="微軟正黑體" w:cs="Arial" w:hint="eastAsia"/>
          <w:b/>
          <w:color w:val="632423" w:themeColor="accent2" w:themeShade="80"/>
          <w:kern w:val="0"/>
          <w:sz w:val="32"/>
          <w:szCs w:val="32"/>
        </w:rPr>
      </w:pPr>
      <w:r w:rsidRPr="00043E20">
        <w:rPr>
          <w:rFonts w:ascii="微軟正黑體" w:eastAsia="微軟正黑體" w:hAnsi="微軟正黑體" w:cs="Arial"/>
          <w:b/>
          <w:color w:val="632423" w:themeColor="accent2" w:themeShade="80"/>
          <w:kern w:val="0"/>
          <w:sz w:val="32"/>
          <w:szCs w:val="32"/>
        </w:rPr>
        <w:t>溫馨提醒及建議-</w:t>
      </w:r>
    </w:p>
    <w:p w:rsidR="004A0DF1" w:rsidRPr="005A61F0" w:rsidRDefault="004A0DF1" w:rsidP="005A61F0">
      <w:pPr>
        <w:widowControl/>
        <w:ind w:leftChars="42" w:left="401" w:hangingChars="150" w:hanging="300"/>
        <w:jc w:val="both"/>
        <w:rPr>
          <w:rFonts w:ascii="微軟正黑體" w:eastAsia="微軟正黑體" w:hAnsi="微軟正黑體" w:cs="Arial"/>
          <w:color w:val="000000"/>
          <w:kern w:val="0"/>
          <w:sz w:val="20"/>
          <w:szCs w:val="20"/>
        </w:rPr>
      </w:pPr>
      <w:r w:rsidRPr="00043E20">
        <w:rPr>
          <w:rFonts w:ascii="微軟正黑體" w:eastAsia="微軟正黑體" w:hAnsi="微軟正黑體" w:cs="Arial"/>
          <w:color w:val="000000"/>
          <w:kern w:val="0"/>
          <w:sz w:val="20"/>
          <w:szCs w:val="20"/>
        </w:rPr>
        <w:t>1.</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本公司對同等級之飯店間入住選擇有最終決定之權利。</w:t>
      </w:r>
    </w:p>
    <w:p w:rsidR="000A4852" w:rsidRDefault="004A0DF1" w:rsidP="005A61F0">
      <w:pPr>
        <w:widowControl/>
        <w:ind w:leftChars="42" w:left="401" w:hangingChars="150" w:hanging="300"/>
        <w:jc w:val="both"/>
        <w:rPr>
          <w:rFonts w:ascii="微軟正黑體" w:eastAsia="微軟正黑體" w:hAnsi="微軟正黑體" w:cs="Arial"/>
          <w:color w:val="000000"/>
          <w:kern w:val="0"/>
          <w:sz w:val="20"/>
          <w:szCs w:val="20"/>
        </w:rPr>
      </w:pPr>
      <w:r w:rsidRPr="00043E20">
        <w:rPr>
          <w:rFonts w:ascii="微軟正黑體" w:eastAsia="微軟正黑體" w:hAnsi="微軟正黑體" w:cs="Arial"/>
          <w:color w:val="000000"/>
          <w:kern w:val="0"/>
          <w:sz w:val="20"/>
          <w:szCs w:val="20"/>
        </w:rPr>
        <w:t>2.</w:t>
      </w:r>
      <w:r w:rsidR="005A61F0">
        <w:rPr>
          <w:rFonts w:ascii="微軟正黑體" w:eastAsia="微軟正黑體" w:hAnsi="微軟正黑體" w:cs="Arial" w:hint="eastAsia"/>
          <w:color w:val="000000"/>
          <w:kern w:val="0"/>
          <w:sz w:val="20"/>
          <w:szCs w:val="20"/>
        </w:rPr>
        <w:t xml:space="preserve"> </w:t>
      </w:r>
      <w:r w:rsidR="000A4852" w:rsidRPr="000A4852">
        <w:rPr>
          <w:rFonts w:ascii="微軟正黑體" w:eastAsia="微軟正黑體" w:hAnsi="微軟正黑體" w:cs="Arial" w:hint="eastAsia"/>
          <w:color w:val="000000"/>
          <w:kern w:val="0"/>
          <w:sz w:val="20"/>
          <w:szCs w:val="20"/>
        </w:rPr>
        <w:t>貼心提醒：為考量旅客自身之旅遊安全並顧及同團其它團員之旅遊權益，年滿70以上及行動不便者之貴賓須有同行家人或友人，方始接受報名，不便之處，尚祈鑑諒。</w:t>
      </w:r>
    </w:p>
    <w:p w:rsidR="005A61F0" w:rsidRDefault="004A0DF1" w:rsidP="005A61F0">
      <w:pPr>
        <w:widowControl/>
        <w:ind w:leftChars="42" w:left="401" w:hangingChars="150" w:hanging="3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3.</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如您為未滿20歲之未成年人，未與法定代理人一同報名參加旅遊行程時，須得法定代理人之同意，報名始為有效！為確認您的報名有徵得法定代理人之同意，請您記得將旅行社所給旅遊定型化契約書或同意書，提供給您的法定代理人簽名後並繳回，報名手續始有效完成！</w:t>
      </w:r>
    </w:p>
    <w:p w:rsidR="005A61F0" w:rsidRDefault="004A0DF1" w:rsidP="005A61F0">
      <w:pPr>
        <w:widowControl/>
        <w:ind w:leftChars="42" w:left="401" w:hangingChars="150" w:hanging="3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4.</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團體旅遊需多方顧及全體旅客，時間的安排也需相互配合，故若有嬰幼兒同行時，可能無法妥適兼顧，所以煩請貴賓於報名時，多方考量帶嬰幼兒同行可能產生的不便，以避免造成您的不悅與困擾。</w:t>
      </w:r>
    </w:p>
    <w:p w:rsidR="005A61F0" w:rsidRDefault="004A0DF1" w:rsidP="005A61F0">
      <w:pPr>
        <w:widowControl/>
        <w:ind w:leftChars="42" w:left="401" w:hangingChars="150" w:hanging="3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5.</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素食：因各地風俗民情不同，國外的素食習慣大多是可以食用蔥、薑、蒜、蛋、奶等，除華僑開設的中華料理餐廳外，多數僅能以蔬菜、豆腐等食材料理為主；若為飯店內用餐或一般餐廳使用自助餐，亦多數以蔬菜、漬物、水果等佐以白飯或麵食類。故敬告素食貴賓，海外團體素食餐之安排，無法如同在台灣般豐富且多變化，故建議素食貴賓能多多鑑諒並自行準備素食罐頭或泡麵等，以備不時之需。</w:t>
      </w:r>
    </w:p>
    <w:p w:rsidR="005A61F0" w:rsidRDefault="004A0DF1" w:rsidP="005A61F0">
      <w:pPr>
        <w:widowControl/>
        <w:ind w:leftChars="42" w:left="401" w:hangingChars="150" w:hanging="3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6.</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因氣候無法預測，故若遇大風雪、火山、等情況，則會以行程安全順利為考量，採緊急行程應變措施，敬請見諒。</w:t>
      </w:r>
    </w:p>
    <w:p w:rsidR="005A61F0" w:rsidRDefault="004A0DF1" w:rsidP="005A61F0">
      <w:pPr>
        <w:widowControl/>
        <w:ind w:leftChars="42" w:left="401" w:hangingChars="150" w:hanging="3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7.</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w:t>
      </w:r>
    </w:p>
    <w:p w:rsidR="005A61F0" w:rsidRDefault="004A0DF1" w:rsidP="005A61F0">
      <w:pPr>
        <w:widowControl/>
        <w:ind w:leftChars="42" w:left="401" w:hangingChars="150" w:hanging="3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lastRenderedPageBreak/>
        <w:t>8.</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我們為維護旅遊品質及貴賓們的權益，在不變更行程內容之前提下，將依飯店具體確認回覆的結果，再綜合當地實際交通等情況，為貴賓們斟酌調整並妥善安排旅遊行程、飯店入住之先後順序或旅遊路線，請以說明會或最後確認的行程說明資料為準。</w:t>
      </w:r>
    </w:p>
    <w:p w:rsidR="004A0DF1" w:rsidRDefault="004A0DF1" w:rsidP="005A61F0">
      <w:pPr>
        <w:widowControl/>
        <w:ind w:leftChars="42" w:left="401" w:hangingChars="150" w:hanging="300"/>
        <w:jc w:val="both"/>
        <w:rPr>
          <w:rFonts w:ascii="微軟正黑體" w:eastAsia="微軟正黑體" w:hAnsi="微軟正黑體" w:cs="Arial"/>
          <w:color w:val="000000"/>
          <w:kern w:val="0"/>
          <w:sz w:val="20"/>
          <w:szCs w:val="20"/>
        </w:rPr>
      </w:pPr>
      <w:r w:rsidRPr="00043E20">
        <w:rPr>
          <w:rFonts w:ascii="微軟正黑體" w:eastAsia="微軟正黑體" w:hAnsi="微軟正黑體" w:cs="Arial"/>
          <w:color w:val="000000"/>
          <w:kern w:val="0"/>
          <w:sz w:val="20"/>
          <w:szCs w:val="20"/>
        </w:rPr>
        <w:t>9.</w:t>
      </w:r>
      <w:r w:rsidR="005A61F0">
        <w:rPr>
          <w:rFonts w:ascii="微軟正黑體" w:eastAsia="微軟正黑體" w:hAnsi="微軟正黑體" w:cs="Arial" w:hint="eastAsia"/>
          <w:color w:val="000000"/>
          <w:kern w:val="0"/>
          <w:sz w:val="20"/>
          <w:szCs w:val="20"/>
        </w:rPr>
        <w:t xml:space="preserve"> </w:t>
      </w:r>
      <w:r w:rsidRPr="00043E20">
        <w:rPr>
          <w:rFonts w:ascii="微軟正黑體" w:eastAsia="微軟正黑體" w:hAnsi="微軟正黑體" w:cs="Arial"/>
          <w:color w:val="000000"/>
          <w:kern w:val="0"/>
          <w:sz w:val="20"/>
          <w:szCs w:val="20"/>
        </w:rPr>
        <w:t>行程於國外如遇塞車時，請貴賓們稍加耐心等候。如塞車情形嚴重，而會影響到行程或餐食的安排時，為維護旅遊品質及貴賓們的權益，我們將為您斟酌調整並妥善安排旅遊行程，敬請貴賓們諒解。</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10. </w:t>
      </w:r>
      <w:r w:rsidRPr="00E04FFA">
        <w:rPr>
          <w:rFonts w:ascii="微軟正黑體" w:eastAsia="微軟正黑體" w:hAnsi="微軟正黑體" w:cs="Arial" w:hint="eastAsia"/>
          <w:color w:val="000000"/>
          <w:kern w:val="0"/>
          <w:sz w:val="20"/>
          <w:szCs w:val="20"/>
        </w:rPr>
        <w:t>許多歐洲的景點城鎮，均具有數百年的歷史背景，為顧及其文化、建築之保存及維護，行程中往往遊覽車不能任意進城或任意停車，許多的遊覽需以步行來完成，提醒貴賓穿著舒適合腳的鞋子，避免造成步行不適的現象。</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11.</w:t>
      </w:r>
      <w:r w:rsidRPr="005A61F0">
        <w:rPr>
          <w:rFonts w:ascii="微軟正黑體" w:eastAsia="微軟正黑體" w:hAnsi="微軟正黑體" w:cs="Arial" w:hint="eastAsia"/>
          <w:color w:val="000000"/>
          <w:kern w:val="0"/>
          <w:sz w:val="20"/>
          <w:szCs w:val="20"/>
        </w:rPr>
        <w:t xml:space="preserve"> </w:t>
      </w:r>
      <w:r w:rsidRPr="00E04FFA">
        <w:rPr>
          <w:rFonts w:ascii="微軟正黑體" w:eastAsia="微軟正黑體" w:hAnsi="微軟正黑體" w:cs="Arial" w:hint="eastAsia"/>
          <w:color w:val="000000"/>
          <w:kern w:val="0"/>
          <w:sz w:val="20"/>
          <w:szCs w:val="20"/>
        </w:rPr>
        <w:t>飯店房間均提供兩小床房型，若您指定大床房型，需視飯店提供為主，並無法保證一定有大床房型或三人一室加床(須另外加價)，因區域酒店構築限制，造成不便敬請見諒。</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12.</w:t>
      </w:r>
      <w:r w:rsidRPr="005A61F0">
        <w:rPr>
          <w:rFonts w:ascii="微軟正黑體" w:eastAsia="微軟正黑體" w:hAnsi="微軟正黑體" w:cs="Arial" w:hint="eastAsia"/>
          <w:color w:val="000000"/>
          <w:kern w:val="0"/>
          <w:sz w:val="20"/>
          <w:szCs w:val="20"/>
        </w:rPr>
        <w:t xml:space="preserve"> </w:t>
      </w:r>
      <w:r w:rsidRPr="00E04FFA">
        <w:rPr>
          <w:rFonts w:ascii="微軟正黑體" w:eastAsia="微軟正黑體" w:hAnsi="微軟正黑體" w:cs="Arial" w:hint="eastAsia"/>
          <w:color w:val="000000"/>
          <w:kern w:val="0"/>
          <w:sz w:val="20"/>
          <w:szCs w:val="20"/>
        </w:rPr>
        <w:t>歐洲三人同房通常為雙人房加一床，許多旅館只接受小孩(12歲以下)才能加床，一大二小或二大一小合住，加床大多為摺疊床、沙發床或行軍彈簧床，房間空間本有限，加上三人份的行李，勢必影響住宿品質，故建議避免住宿三人房。</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13. </w:t>
      </w:r>
      <w:r w:rsidRPr="00E04FFA">
        <w:rPr>
          <w:rFonts w:ascii="微軟正黑體" w:eastAsia="微軟正黑體" w:hAnsi="微軟正黑體" w:cs="Arial" w:hint="eastAsia"/>
          <w:color w:val="000000"/>
          <w:kern w:val="0"/>
          <w:sz w:val="20"/>
          <w:szCs w:val="20"/>
        </w:rPr>
        <w:t>歐洲飯店的團體房無法指定連通房、同行親友指定在同樓層或鄰近房間，我們將向飯店提出您的需求，但無法保證飯店一定提供，敬請見諒。</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14. </w:t>
      </w:r>
      <w:r w:rsidRPr="00E04FFA">
        <w:rPr>
          <w:rFonts w:ascii="微軟正黑體" w:eastAsia="微軟正黑體" w:hAnsi="微軟正黑體" w:cs="Arial" w:hint="eastAsia"/>
          <w:color w:val="000000"/>
          <w:kern w:val="0"/>
          <w:sz w:val="20"/>
          <w:szCs w:val="20"/>
        </w:rPr>
        <w:t>歐洲旅館的星級評鑑標準，係以基本服務品質外，加上按歷史人文為鑑定主軸，強調建築物本身的歷史價值，鑒於法律規定或古蹟文化保存因素，不得重建。故一般位於歐洲老城區或特定地區的特色旅館，外觀色調質樸，房間內設備簡單。經整修後，均呈現古色古香的經典品味，因建築主體架構無法進行改造，以致房間有格局大小不一的狀況。倘部分標準房獲飯店善意升等，非本公司所能掌控，亦無差別待遇，敬請旅客諒察。</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15. </w:t>
      </w:r>
      <w:r w:rsidRPr="00E04FFA">
        <w:rPr>
          <w:rFonts w:ascii="微軟正黑體" w:eastAsia="微軟正黑體" w:hAnsi="微軟正黑體" w:cs="Arial" w:hint="eastAsia"/>
          <w:color w:val="000000"/>
          <w:kern w:val="0"/>
          <w:sz w:val="20"/>
          <w:szCs w:val="20"/>
        </w:rPr>
        <w:t>歐洲緯度位於北緯35度以北，最熱均溫高於30度C每年不超過2個月，歐洲各國為保護其歷史建築之原有風貌，而限制旅館經營規模，加上歐洲環保觀念甚重，至今歐洲仍有一些飯店並未裝設冷氣空調(寒冷地區則在冬季供應暖氣空調)，此乃常態敬請知悉！</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16.</w:t>
      </w:r>
      <w:r w:rsidRPr="005A61F0">
        <w:rPr>
          <w:rFonts w:ascii="微軟正黑體" w:eastAsia="微軟正黑體" w:hAnsi="微軟正黑體" w:cs="Arial" w:hint="eastAsia"/>
          <w:color w:val="000000"/>
          <w:kern w:val="0"/>
          <w:sz w:val="20"/>
          <w:szCs w:val="20"/>
        </w:rPr>
        <w:t xml:space="preserve"> </w:t>
      </w:r>
      <w:r w:rsidRPr="00E04FFA">
        <w:rPr>
          <w:rFonts w:ascii="微軟正黑體" w:eastAsia="微軟正黑體" w:hAnsi="微軟正黑體" w:cs="Arial" w:hint="eastAsia"/>
          <w:color w:val="000000"/>
          <w:kern w:val="0"/>
          <w:sz w:val="20"/>
          <w:szCs w:val="20"/>
        </w:rPr>
        <w:t>飯店房型為兩人一室，若無同行者一同報名參加，本公司得協助安排與當團其它同性別團員或領隊進行分房（但無法保證）。若個人需指定單人入住，請於報名時主動告知業務人員，並按房型補足單人房價差，實際價差費用，悉以當團說明公布為準。</w:t>
      </w:r>
    </w:p>
    <w:p w:rsidR="00E04FFA" w:rsidRPr="005A61F0"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17. </w:t>
      </w:r>
      <w:r w:rsidRPr="005A61F0">
        <w:rPr>
          <w:rFonts w:ascii="微軟正黑體" w:eastAsia="微軟正黑體" w:hAnsi="微軟正黑體" w:cs="Arial" w:hint="eastAsia"/>
          <w:color w:val="000000"/>
          <w:kern w:val="0"/>
          <w:sz w:val="20"/>
          <w:szCs w:val="20"/>
        </w:rPr>
        <w:t>團體安排之房型皆為雙人標準禁菸房，請勿在房內抽菸；若逕行於房內抽菸，經查獲須配合各旅館規範繳交鉅額罰金，通常金額約在100-500歐元不等，詳細金額依照各旅館索賠為主。</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18. </w:t>
      </w:r>
      <w:r w:rsidRPr="00E04FFA">
        <w:rPr>
          <w:rFonts w:ascii="微軟正黑體" w:eastAsia="微軟正黑體" w:hAnsi="微軟正黑體" w:cs="Arial" w:hint="eastAsia"/>
          <w:color w:val="000000"/>
          <w:kern w:val="0"/>
          <w:sz w:val="20"/>
          <w:szCs w:val="20"/>
        </w:rPr>
        <w:t>以上表列行程，為我們的經驗值，主要是為了讓您在出發前，能初步了解整個行程操作的情形，當然我們的領隊會以此為操作標準，但若遇特殊情況，在考慮行程的順暢度下，若當地導遊及領隊稍作更改，請您見諒。</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19. </w:t>
      </w:r>
      <w:r w:rsidRPr="00E04FFA">
        <w:rPr>
          <w:rFonts w:ascii="微軟正黑體" w:eastAsia="微軟正黑體" w:hAnsi="微軟正黑體" w:cs="Arial" w:hint="eastAsia"/>
          <w:color w:val="000000"/>
          <w:kern w:val="0"/>
          <w:sz w:val="20"/>
          <w:szCs w:val="20"/>
        </w:rPr>
        <w:t>若有特殊餐食、兒童餐者，請您在報名時，同時告知業務人員，或最少請於出發前七天（不含假日）告知承辨人員，以利為您處理。</w:t>
      </w:r>
    </w:p>
    <w:p w:rsidR="00E04FFA" w:rsidRDefault="00E04FFA"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20.</w:t>
      </w:r>
      <w:r w:rsidRPr="005A61F0">
        <w:rPr>
          <w:rFonts w:ascii="微軟正黑體" w:eastAsia="微軟正黑體" w:hAnsi="微軟正黑體" w:cs="Arial" w:hint="eastAsia"/>
          <w:color w:val="000000"/>
          <w:kern w:val="0"/>
          <w:sz w:val="20"/>
          <w:szCs w:val="20"/>
        </w:rPr>
        <w:t xml:space="preserve"> </w:t>
      </w:r>
      <w:r w:rsidRPr="00E04FFA">
        <w:rPr>
          <w:rFonts w:ascii="微軟正黑體" w:eastAsia="微軟正黑體" w:hAnsi="微軟正黑體" w:cs="Arial" w:hint="eastAsia"/>
          <w:color w:val="000000"/>
          <w:kern w:val="0"/>
          <w:sz w:val="20"/>
          <w:szCs w:val="20"/>
        </w:rPr>
        <w:t>因大床房型數量有限，若遇旅遊旺季期間，有時遇飯店無法提供，敬請見諒。</w:t>
      </w:r>
    </w:p>
    <w:p w:rsidR="00827978" w:rsidRDefault="00827978"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21. </w:t>
      </w:r>
      <w:r w:rsidRPr="00827978">
        <w:rPr>
          <w:rFonts w:ascii="微軟正黑體" w:eastAsia="微軟正黑體" w:hAnsi="微軟正黑體" w:cs="Arial" w:hint="eastAsia"/>
          <w:color w:val="000000"/>
          <w:kern w:val="0"/>
          <w:sz w:val="20"/>
          <w:szCs w:val="20"/>
        </w:rPr>
        <w:t>若指定房型為 3人同房或小孩加床，有些飯店無法保證會有 3人房型，酒店通常是以房內多擺一張行軍床或折疊床來安排，或無法加床時，請恕見諒。</w:t>
      </w:r>
    </w:p>
    <w:p w:rsidR="00E04FFA" w:rsidRDefault="00827978" w:rsidP="005A61F0">
      <w:pPr>
        <w:widowControl/>
        <w:ind w:left="400" w:hangingChars="200" w:hanging="400"/>
        <w:jc w:val="both"/>
        <w:rPr>
          <w:rFonts w:ascii="微軟正黑體" w:eastAsia="微軟正黑體" w:hAnsi="微軟正黑體" w:cs="Arial"/>
          <w:color w:val="000000"/>
          <w:kern w:val="0"/>
          <w:sz w:val="20"/>
          <w:szCs w:val="20"/>
        </w:rPr>
      </w:pPr>
      <w:r>
        <w:rPr>
          <w:rFonts w:ascii="微軟正黑體" w:eastAsia="微軟正黑體" w:hAnsi="微軟正黑體" w:cs="Arial" w:hint="eastAsia"/>
          <w:color w:val="000000"/>
          <w:kern w:val="0"/>
          <w:sz w:val="20"/>
          <w:szCs w:val="20"/>
        </w:rPr>
        <w:t xml:space="preserve">22. </w:t>
      </w:r>
      <w:r w:rsidRPr="00827978">
        <w:rPr>
          <w:rFonts w:ascii="微軟正黑體" w:eastAsia="微軟正黑體" w:hAnsi="微軟正黑體" w:cs="Arial" w:hint="eastAsia"/>
          <w:color w:val="000000"/>
          <w:kern w:val="0"/>
          <w:sz w:val="20"/>
          <w:szCs w:val="20"/>
        </w:rPr>
        <w:t>因本行程不提供行李員之服務，所以您可省下進出房間的行李小費，和等候送行李的時間。</w:t>
      </w:r>
    </w:p>
    <w:p w:rsidR="00827978" w:rsidRPr="005A61F0" w:rsidRDefault="00827978" w:rsidP="005A61F0">
      <w:pPr>
        <w:widowControl/>
        <w:ind w:left="400" w:hangingChars="200" w:hanging="400"/>
        <w:jc w:val="both"/>
        <w:rPr>
          <w:rFonts w:ascii="微軟正黑體" w:eastAsia="微軟正黑體" w:hAnsi="微軟正黑體" w:cs="Arial"/>
          <w:color w:val="000000"/>
          <w:kern w:val="0"/>
          <w:sz w:val="20"/>
          <w:szCs w:val="20"/>
        </w:rPr>
      </w:pPr>
    </w:p>
    <w:p w:rsidR="005A61F0" w:rsidRDefault="004A0DF1" w:rsidP="005A61F0">
      <w:pPr>
        <w:widowControl/>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b/>
          <w:color w:val="632423" w:themeColor="accent2" w:themeShade="80"/>
          <w:kern w:val="0"/>
          <w:sz w:val="32"/>
          <w:szCs w:val="32"/>
        </w:rPr>
        <w:t>注意事項-</w:t>
      </w:r>
      <w:r w:rsidRPr="00043E20">
        <w:rPr>
          <w:rFonts w:ascii="微軟正黑體" w:eastAsia="微軟正黑體" w:hAnsi="微軟正黑體" w:cs="Arial"/>
          <w:color w:val="000000"/>
          <w:kern w:val="0"/>
          <w:sz w:val="20"/>
          <w:szCs w:val="20"/>
        </w:rPr>
        <w:br/>
      </w:r>
      <w:r w:rsidRPr="00043E20">
        <w:rPr>
          <w:rFonts w:ascii="微軟正黑體" w:eastAsia="微軟正黑體" w:hAnsi="微軟正黑體" w:cs="細明體" w:hint="eastAsia"/>
          <w:color w:val="000000"/>
          <w:kern w:val="0"/>
          <w:sz w:val="20"/>
          <w:szCs w:val="20"/>
        </w:rPr>
        <w:t>★</w:t>
      </w:r>
      <w:r w:rsidRPr="00043E20">
        <w:rPr>
          <w:rFonts w:ascii="微軟正黑體" w:eastAsia="微軟正黑體" w:hAnsi="微軟正黑體" w:cs="Arial"/>
          <w:color w:val="000000"/>
          <w:kern w:val="0"/>
          <w:sz w:val="20"/>
          <w:szCs w:val="20"/>
        </w:rPr>
        <w:t>台灣地區國際航線旅客手提行李之安檢新規定 ２００７年０３月０１日起，自我國搭乘國際線班機﹝含國際包機﹞之出境、轉機及過境旅客之手提行李安檢新措施如下：</w:t>
      </w:r>
    </w:p>
    <w:p w:rsidR="005A61F0" w:rsidRDefault="004A0DF1" w:rsidP="005A61F0">
      <w:pPr>
        <w:widowControl/>
        <w:ind w:left="400" w:hangingChars="200" w:hanging="4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１．所有旅客隨身攜帶之液體、膠狀或噴霧類物品其個別容器體積不得超過１００毫升。</w:t>
      </w:r>
    </w:p>
    <w:p w:rsidR="005A61F0" w:rsidRDefault="004A0DF1" w:rsidP="005A61F0">
      <w:pPr>
        <w:widowControl/>
        <w:ind w:left="400" w:hangingChars="200" w:hanging="4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２．所有液體、膠狀或噴霧類物品容器均應裝於不超過1公升且可重覆密封之透明塑膠袋內。</w:t>
      </w:r>
    </w:p>
    <w:p w:rsidR="005A61F0" w:rsidRDefault="004A0DF1" w:rsidP="005A61F0">
      <w:pPr>
        <w:widowControl/>
        <w:ind w:left="400" w:hangingChars="200" w:hanging="4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３．每位旅客僅限攜帶１個前項所述之塑膠袋，並於安檢時交由安檢人員目視檢查。</w:t>
      </w:r>
    </w:p>
    <w:p w:rsidR="005A61F0" w:rsidRDefault="004A0DF1" w:rsidP="005A61F0">
      <w:pPr>
        <w:widowControl/>
        <w:ind w:left="400" w:hangingChars="200" w:hanging="4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４．旅客旅行中所必要但未符合前述限量規定之嬰兒奶粉﹝牛奶﹞、嬰兒食品、藥物、糖尿病或其它醫療所需之液體、膠狀或噴霧類物品，須向安檢人員申報，並獲得同意後，可不受前揭規定之限制。</w:t>
      </w:r>
    </w:p>
    <w:p w:rsidR="005A61F0" w:rsidRDefault="004A0DF1" w:rsidP="005A61F0">
      <w:pPr>
        <w:widowControl/>
        <w:ind w:left="400" w:hangingChars="200" w:hanging="4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lastRenderedPageBreak/>
        <w:t>５．出境或過境﹝轉機﹞旅客在機場管制區或前段航程於機艙內購買之液體、膠狀或噴霧類免稅物品，可在經過安檢後再次隨身攜帶上機，但需置放於可籤封及顯示有效購買證明之透明塑膠袋內。</w:t>
      </w:r>
    </w:p>
    <w:p w:rsidR="005A61F0" w:rsidRDefault="004A0DF1" w:rsidP="005A61F0">
      <w:pPr>
        <w:widowControl/>
        <w:ind w:left="400" w:hangingChars="200" w:hanging="400"/>
        <w:jc w:val="both"/>
        <w:rPr>
          <w:rFonts w:ascii="微軟正黑體" w:eastAsia="微軟正黑體" w:hAnsi="微軟正黑體" w:cs="Arial" w:hint="eastAsia"/>
          <w:color w:val="000000"/>
          <w:kern w:val="0"/>
          <w:sz w:val="20"/>
          <w:szCs w:val="20"/>
        </w:rPr>
      </w:pPr>
      <w:r w:rsidRPr="00043E20">
        <w:rPr>
          <w:rFonts w:ascii="微軟正黑體" w:eastAsia="微軟正黑體" w:hAnsi="微軟正黑體" w:cs="Arial"/>
          <w:color w:val="000000"/>
          <w:kern w:val="0"/>
          <w:sz w:val="20"/>
          <w:szCs w:val="20"/>
        </w:rPr>
        <w:t>６．為使安檢線之Ｘ光檢查儀有效檢查，前述塑膠袋應與其它手提行李、外套或手提電腦分開通過Ｘ光檢查。</w:t>
      </w:r>
    </w:p>
    <w:p w:rsidR="00827978" w:rsidRPr="005A61F0" w:rsidRDefault="005A61F0" w:rsidP="005A61F0">
      <w:pPr>
        <w:widowControl/>
        <w:ind w:left="400" w:hangingChars="200" w:hanging="400"/>
        <w:jc w:val="both"/>
        <w:rPr>
          <w:rFonts w:ascii="微軟正黑體" w:eastAsia="微軟正黑體" w:hAnsi="微軟正黑體" w:cs="Arial" w:hint="eastAsia"/>
          <w:color w:val="000000"/>
          <w:kern w:val="0"/>
          <w:sz w:val="20"/>
          <w:szCs w:val="20"/>
        </w:rPr>
      </w:pPr>
      <w:r>
        <w:rPr>
          <w:rFonts w:ascii="微軟正黑體" w:eastAsia="微軟正黑體" w:hAnsi="微軟正黑體" w:cs="Arial" w:hint="eastAsia"/>
          <w:color w:val="000000"/>
          <w:kern w:val="0"/>
          <w:sz w:val="20"/>
          <w:szCs w:val="20"/>
        </w:rPr>
        <w:t>７</w:t>
      </w:r>
      <w:r w:rsidRPr="00043E20">
        <w:rPr>
          <w:rFonts w:ascii="微軟正黑體" w:eastAsia="微軟正黑體" w:hAnsi="微軟正黑體" w:cs="Arial"/>
          <w:color w:val="000000"/>
          <w:kern w:val="0"/>
          <w:sz w:val="20"/>
          <w:szCs w:val="20"/>
        </w:rPr>
        <w:t>．</w:t>
      </w:r>
      <w:r w:rsidR="00827978" w:rsidRPr="00827978">
        <w:rPr>
          <w:rFonts w:ascii="微軟正黑體" w:eastAsia="微軟正黑體" w:hAnsi="微軟正黑體" w:cs="Arial" w:hint="eastAsia"/>
          <w:kern w:val="0"/>
          <w:sz w:val="20"/>
          <w:szCs w:val="20"/>
        </w:rPr>
        <w:t>2003年元月歐盟公告”自即日起遊客進入歐盟國家，不得攜帶仿冒品、肉類及乳類物品或加工品</w:t>
      </w:r>
      <w:r w:rsidR="00827978" w:rsidRPr="005A61F0">
        <w:rPr>
          <w:rFonts w:ascii="微軟正黑體" w:eastAsia="微軟正黑體" w:hAnsi="微軟正黑體" w:cs="Arial" w:hint="eastAsia"/>
          <w:color w:val="000000"/>
          <w:kern w:val="0"/>
          <w:sz w:val="20"/>
          <w:szCs w:val="20"/>
        </w:rPr>
        <w:t>入境</w:t>
      </w:r>
      <w:r w:rsidR="00827978" w:rsidRPr="00827978">
        <w:rPr>
          <w:rFonts w:ascii="微軟正黑體" w:eastAsia="微軟正黑體" w:hAnsi="微軟正黑體" w:cs="Arial" w:hint="eastAsia"/>
          <w:kern w:val="0"/>
          <w:sz w:val="20"/>
          <w:szCs w:val="20"/>
        </w:rPr>
        <w:t>。</w:t>
      </w:r>
    </w:p>
    <w:p w:rsidR="007427E4" w:rsidRDefault="007427E4" w:rsidP="00677E8A">
      <w:pPr>
        <w:widowControl/>
        <w:jc w:val="both"/>
        <w:rPr>
          <w:rFonts w:ascii="微軟正黑體" w:eastAsia="微軟正黑體" w:hAnsi="微軟正黑體" w:cs="細明體"/>
          <w:color w:val="000000"/>
          <w:kern w:val="0"/>
          <w:sz w:val="20"/>
          <w:szCs w:val="20"/>
        </w:rPr>
      </w:pPr>
      <w:r w:rsidRPr="007427E4">
        <w:rPr>
          <w:rFonts w:ascii="微軟正黑體" w:eastAsia="微軟正黑體" w:hAnsi="微軟正黑體" w:cs="細明體" w:hint="eastAsia"/>
          <w:color w:val="000000"/>
          <w:kern w:val="0"/>
          <w:sz w:val="20"/>
          <w:szCs w:val="20"/>
        </w:rPr>
        <w:t>★請於班機起飛前二小時抵達機場，以免擁擠及延遲辦理登機手續。</w:t>
      </w:r>
    </w:p>
    <w:p w:rsidR="007427E4" w:rsidRDefault="007427E4" w:rsidP="00677E8A">
      <w:pPr>
        <w:widowControl/>
        <w:jc w:val="both"/>
        <w:rPr>
          <w:rFonts w:ascii="微軟正黑體" w:eastAsia="微軟正黑體" w:hAnsi="微軟正黑體" w:cs="細明體"/>
          <w:color w:val="000000"/>
          <w:kern w:val="0"/>
          <w:sz w:val="20"/>
          <w:szCs w:val="20"/>
        </w:rPr>
      </w:pPr>
      <w:r w:rsidRPr="007427E4">
        <w:rPr>
          <w:rFonts w:ascii="微軟正黑體" w:eastAsia="微軟正黑體" w:hAnsi="微軟正黑體" w:cs="細明體" w:hint="eastAsia"/>
          <w:color w:val="000000"/>
          <w:kern w:val="0"/>
          <w:sz w:val="20"/>
          <w:szCs w:val="20"/>
        </w:rPr>
        <w:t>★領隊將於機場團體集合櫃台前接待團員，辦理登機手續及行李托運後將護照發還給團員。</w:t>
      </w:r>
    </w:p>
    <w:p w:rsidR="007427E4" w:rsidRDefault="007427E4" w:rsidP="00677E8A">
      <w:pPr>
        <w:widowControl/>
        <w:jc w:val="both"/>
        <w:rPr>
          <w:rFonts w:ascii="微軟正黑體" w:eastAsia="微軟正黑體" w:hAnsi="微軟正黑體" w:cs="細明體"/>
          <w:color w:val="000000"/>
          <w:kern w:val="0"/>
          <w:sz w:val="20"/>
          <w:szCs w:val="20"/>
        </w:rPr>
      </w:pPr>
      <w:r w:rsidRPr="007427E4">
        <w:rPr>
          <w:rFonts w:ascii="微軟正黑體" w:eastAsia="微軟正黑體" w:hAnsi="微軟正黑體" w:cs="細明體" w:hint="eastAsia"/>
          <w:color w:val="000000"/>
          <w:kern w:val="0"/>
          <w:sz w:val="20"/>
          <w:szCs w:val="20"/>
        </w:rPr>
        <w:t>★進入海關後，如購買免稅物品，請把握時間，按登機證上說明前往登機門登機。</w:t>
      </w:r>
    </w:p>
    <w:p w:rsidR="007427E4" w:rsidRPr="00827978" w:rsidRDefault="007427E4" w:rsidP="00677E8A">
      <w:pPr>
        <w:widowControl/>
        <w:jc w:val="both"/>
        <w:rPr>
          <w:rFonts w:ascii="微軟正黑體" w:eastAsia="微軟正黑體" w:hAnsi="微軟正黑體" w:cs="細明體"/>
          <w:color w:val="000000"/>
          <w:kern w:val="0"/>
          <w:sz w:val="20"/>
          <w:szCs w:val="20"/>
        </w:rPr>
      </w:pPr>
      <w:r w:rsidRPr="007427E4">
        <w:rPr>
          <w:rFonts w:ascii="微軟正黑體" w:eastAsia="微軟正黑體" w:hAnsi="微軟正黑體" w:cs="細明體" w:hint="eastAsia"/>
          <w:color w:val="000000"/>
          <w:kern w:val="0"/>
          <w:sz w:val="20"/>
          <w:szCs w:val="20"/>
        </w:rPr>
        <w:t>★搭乘飛機時，請隨時扣緊安全帶，以免亂流影響安全。</w:t>
      </w:r>
    </w:p>
    <w:p w:rsidR="005C1287" w:rsidRPr="00D67A35" w:rsidRDefault="004A0DF1" w:rsidP="00677E8A">
      <w:pPr>
        <w:widowControl/>
        <w:jc w:val="both"/>
        <w:rPr>
          <w:rFonts w:ascii="微軟正黑體" w:eastAsia="微軟正黑體" w:hAnsi="微軟正黑體" w:cs="Arial"/>
          <w:b/>
          <w:i/>
          <w:color w:val="000000"/>
          <w:kern w:val="0"/>
          <w:sz w:val="20"/>
          <w:szCs w:val="20"/>
        </w:rPr>
      </w:pPr>
      <w:r w:rsidRPr="00827978">
        <w:rPr>
          <w:rFonts w:ascii="微軟正黑體" w:eastAsia="微軟正黑體" w:hAnsi="微軟正黑體" w:cs="細明體"/>
          <w:color w:val="000000"/>
          <w:kern w:val="0"/>
          <w:sz w:val="20"/>
          <w:szCs w:val="20"/>
        </w:rPr>
        <w:br/>
      </w:r>
      <w:r w:rsidRPr="00043E20">
        <w:rPr>
          <w:rFonts w:ascii="微軟正黑體" w:eastAsia="微軟正黑體" w:hAnsi="微軟正黑體" w:cs="細明體" w:hint="eastAsia"/>
          <w:color w:val="000000"/>
          <w:kern w:val="0"/>
          <w:sz w:val="20"/>
          <w:szCs w:val="20"/>
        </w:rPr>
        <w:t>★</w:t>
      </w:r>
      <w:r w:rsidRPr="00D67A35">
        <w:rPr>
          <w:rFonts w:ascii="微軟正黑體" w:eastAsia="微軟正黑體" w:hAnsi="微軟正黑體" w:cs="Arial"/>
          <w:b/>
          <w:i/>
          <w:color w:val="000000"/>
          <w:kern w:val="0"/>
          <w:sz w:val="20"/>
          <w:szCs w:val="20"/>
        </w:rPr>
        <w:t>申根國六個月內可停留90天免簽證【曾經簽證被拒或黑名單者、不適用免簽證，必須自行申請申根簽證】</w:t>
      </w:r>
    </w:p>
    <w:p w:rsidR="005A61F0" w:rsidRDefault="005C1287" w:rsidP="00677E8A">
      <w:pPr>
        <w:widowControl/>
        <w:jc w:val="both"/>
        <w:rPr>
          <w:rFonts w:ascii="微軟正黑體" w:eastAsia="微軟正黑體" w:hAnsi="微軟正黑體" w:cs="Arial" w:hint="eastAsia"/>
          <w:b/>
          <w:i/>
          <w:color w:val="000000"/>
          <w:kern w:val="0"/>
          <w:sz w:val="20"/>
          <w:szCs w:val="20"/>
        </w:rPr>
      </w:pPr>
      <w:r w:rsidRPr="00D67A35">
        <w:rPr>
          <w:rFonts w:ascii="微軟正黑體" w:eastAsia="微軟正黑體" w:hAnsi="微軟正黑體" w:cs="Arial" w:hint="eastAsia"/>
          <w:b/>
          <w:i/>
          <w:color w:val="000000"/>
          <w:kern w:val="0"/>
          <w:sz w:val="20"/>
          <w:szCs w:val="20"/>
        </w:rPr>
        <w:t>★本行程所載之護照、簽證相關規定，對象均為持中華民國護照之旅客，若貴客擁有雙重國籍或持他國護照，請先自行查明相關規定，報名時並請告知您的服務人員。</w:t>
      </w:r>
    </w:p>
    <w:p w:rsidR="005A61F0" w:rsidRDefault="005A61F0" w:rsidP="00677E8A">
      <w:pPr>
        <w:widowControl/>
        <w:jc w:val="both"/>
        <w:rPr>
          <w:rFonts w:ascii="微軟正黑體" w:eastAsia="微軟正黑體" w:hAnsi="微軟正黑體" w:cs="細明體" w:hint="eastAsia"/>
          <w:color w:val="000000"/>
          <w:kern w:val="0"/>
          <w:sz w:val="20"/>
          <w:szCs w:val="20"/>
        </w:rPr>
      </w:pPr>
    </w:p>
    <w:p w:rsidR="00E85D6C" w:rsidRPr="00E85D6C" w:rsidRDefault="004A0DF1" w:rsidP="00677E8A">
      <w:pPr>
        <w:widowControl/>
        <w:jc w:val="both"/>
        <w:rPr>
          <w:rFonts w:ascii="微軟正黑體" w:eastAsia="微軟正黑體" w:hAnsi="微軟正黑體" w:cs="新細明體"/>
          <w:kern w:val="0"/>
          <w:sz w:val="20"/>
          <w:szCs w:val="20"/>
        </w:rPr>
      </w:pPr>
      <w:r w:rsidRPr="00043E20">
        <w:rPr>
          <w:rFonts w:ascii="微軟正黑體" w:eastAsia="微軟正黑體" w:hAnsi="微軟正黑體" w:cs="細明體" w:hint="eastAsia"/>
          <w:color w:val="000000"/>
          <w:kern w:val="0"/>
          <w:sz w:val="20"/>
          <w:szCs w:val="20"/>
        </w:rPr>
        <w:t>★</w:t>
      </w:r>
      <w:r w:rsidRPr="00043E20">
        <w:rPr>
          <w:rFonts w:ascii="微軟正黑體" w:eastAsia="微軟正黑體" w:hAnsi="微軟正黑體" w:cs="Arial"/>
          <w:color w:val="000000"/>
          <w:kern w:val="0"/>
          <w:sz w:val="20"/>
          <w:szCs w:val="20"/>
        </w:rPr>
        <w:t>電話：</w:t>
      </w:r>
      <w:r w:rsidRPr="00043E20">
        <w:rPr>
          <w:rFonts w:ascii="微軟正黑體" w:eastAsia="微軟正黑體" w:hAnsi="微軟正黑體" w:cs="Arial"/>
          <w:color w:val="000000"/>
          <w:kern w:val="0"/>
          <w:sz w:val="20"/>
          <w:szCs w:val="20"/>
        </w:rPr>
        <w:br/>
        <w:t xml:space="preserve">從台灣，打電話到歐洲　</w:t>
      </w:r>
      <w:r w:rsidRPr="00043E20">
        <w:rPr>
          <w:rFonts w:ascii="微軟正黑體" w:eastAsia="微軟正黑體" w:hAnsi="微軟正黑體" w:cs="Arial"/>
          <w:color w:val="000000"/>
          <w:kern w:val="0"/>
          <w:sz w:val="20"/>
          <w:szCs w:val="20"/>
        </w:rPr>
        <w:br/>
        <w:t xml:space="preserve">台灣國際冠碼 + 歐洲各國國碼+當地區域號碼﹝不須撥0﹞+電話號碼　</w:t>
      </w:r>
      <w:r w:rsidRPr="00043E20">
        <w:rPr>
          <w:rFonts w:ascii="微軟正黑體" w:eastAsia="微軟正黑體" w:hAnsi="微軟正黑體" w:cs="Arial"/>
          <w:color w:val="000000"/>
          <w:kern w:val="0"/>
          <w:sz w:val="20"/>
          <w:szCs w:val="20"/>
        </w:rPr>
        <w:br/>
        <w:t>例如：自台灣打電話到法國巴黎002+33+1+電話號碼</w:t>
      </w:r>
      <w:r w:rsidRPr="00043E20">
        <w:rPr>
          <w:rFonts w:ascii="微軟正黑體" w:eastAsia="微軟正黑體" w:hAnsi="微軟正黑體" w:cs="Arial"/>
          <w:color w:val="000000"/>
          <w:kern w:val="0"/>
          <w:sz w:val="20"/>
          <w:szCs w:val="20"/>
        </w:rPr>
        <w:br/>
        <w:t>從歐洲，打電話回台北家中</w:t>
      </w:r>
      <w:r w:rsidRPr="00043E20">
        <w:rPr>
          <w:rFonts w:ascii="微軟正黑體" w:eastAsia="微軟正黑體" w:hAnsi="微軟正黑體" w:cs="Arial"/>
          <w:color w:val="000000"/>
          <w:kern w:val="0"/>
          <w:sz w:val="20"/>
          <w:szCs w:val="20"/>
        </w:rPr>
        <w:br/>
        <w:t>歐洲國際冠碼┼台灣國碼+台北區域號碼﹝不須撥0﹞+台北家中電話00+886+2+台北家中電話</w:t>
      </w:r>
      <w:r w:rsidRPr="00043E20">
        <w:rPr>
          <w:rFonts w:ascii="微軟正黑體" w:eastAsia="微軟正黑體" w:hAnsi="微軟正黑體" w:cs="Arial"/>
          <w:color w:val="000000"/>
          <w:kern w:val="0"/>
          <w:sz w:val="20"/>
          <w:szCs w:val="20"/>
        </w:rPr>
        <w:br/>
        <w:t xml:space="preserve">從歐洲，打電話回台灣的行動電話　</w:t>
      </w:r>
      <w:r w:rsidRPr="00043E20">
        <w:rPr>
          <w:rFonts w:ascii="微軟正黑體" w:eastAsia="微軟正黑體" w:hAnsi="微軟正黑體" w:cs="Arial"/>
          <w:color w:val="000000"/>
          <w:kern w:val="0"/>
          <w:sz w:val="20"/>
          <w:szCs w:val="20"/>
        </w:rPr>
        <w:br/>
        <w:t>歐洲國際冠碼┼台灣國碼+行動電話﹝不須撥第一位數字0﹞00+886+932111111</w:t>
      </w:r>
      <w:r w:rsidRPr="00043E20">
        <w:rPr>
          <w:rFonts w:ascii="微軟正黑體" w:eastAsia="微軟正黑體" w:hAnsi="微軟正黑體" w:cs="Arial"/>
          <w:color w:val="000000"/>
          <w:kern w:val="0"/>
          <w:sz w:val="20"/>
          <w:szCs w:val="20"/>
        </w:rPr>
        <w:br/>
      </w:r>
      <w:r w:rsidRPr="00043E20">
        <w:rPr>
          <w:rFonts w:ascii="微軟正黑體" w:eastAsia="微軟正黑體" w:hAnsi="微軟正黑體" w:cs="細明體" w:hint="eastAsia"/>
          <w:color w:val="000000"/>
          <w:kern w:val="0"/>
          <w:sz w:val="20"/>
          <w:szCs w:val="20"/>
        </w:rPr>
        <w:t>★</w:t>
      </w:r>
      <w:r w:rsidRPr="00043E20">
        <w:rPr>
          <w:rFonts w:ascii="微軟正黑體" w:eastAsia="微軟正黑體" w:hAnsi="微軟正黑體" w:cs="Arial"/>
          <w:color w:val="000000"/>
          <w:kern w:val="0"/>
          <w:sz w:val="20"/>
          <w:szCs w:val="20"/>
        </w:rPr>
        <w:t>歐洲各國國碼：</w:t>
      </w:r>
      <w:r w:rsidRPr="00043E20">
        <w:rPr>
          <w:rFonts w:ascii="微軟正黑體" w:eastAsia="微軟正黑體" w:hAnsi="微軟正黑體" w:cs="Arial"/>
          <w:color w:val="000000"/>
          <w:kern w:val="0"/>
          <w:sz w:val="20"/>
          <w:szCs w:val="20"/>
        </w:rPr>
        <w:br/>
        <w:t>英　國　４４　　　 捷　克　４２０</w:t>
      </w:r>
      <w:r w:rsidRPr="00043E20">
        <w:rPr>
          <w:rFonts w:ascii="微軟正黑體" w:eastAsia="微軟正黑體" w:hAnsi="微軟正黑體" w:cs="Arial"/>
          <w:color w:val="000000"/>
          <w:kern w:val="0"/>
          <w:sz w:val="20"/>
          <w:szCs w:val="20"/>
        </w:rPr>
        <w:br/>
        <w:t>荷　蘭　３１　　　匈牙利　３６</w:t>
      </w:r>
      <w:r w:rsidRPr="00043E20">
        <w:rPr>
          <w:rFonts w:ascii="微軟正黑體" w:eastAsia="微軟正黑體" w:hAnsi="微軟正黑體" w:cs="Arial"/>
          <w:color w:val="000000"/>
          <w:kern w:val="0"/>
          <w:sz w:val="20"/>
          <w:szCs w:val="20"/>
        </w:rPr>
        <w:br/>
        <w:t>比利時　３２　　　波　蘭　４８</w:t>
      </w:r>
      <w:r w:rsidRPr="00043E20">
        <w:rPr>
          <w:rFonts w:ascii="微軟正黑體" w:eastAsia="微軟正黑體" w:hAnsi="微軟正黑體" w:cs="Arial"/>
          <w:color w:val="000000"/>
          <w:kern w:val="0"/>
          <w:sz w:val="20"/>
          <w:szCs w:val="20"/>
        </w:rPr>
        <w:br/>
        <w:t xml:space="preserve">丹　麥　４５　　　盧森堡　３５２　　　</w:t>
      </w:r>
      <w:r w:rsidRPr="00043E20">
        <w:rPr>
          <w:rFonts w:ascii="微軟正黑體" w:eastAsia="微軟正黑體" w:hAnsi="微軟正黑體" w:cs="Arial"/>
          <w:color w:val="000000"/>
          <w:kern w:val="0"/>
          <w:sz w:val="20"/>
          <w:szCs w:val="20"/>
        </w:rPr>
        <w:br/>
        <w:t>法　國　３３　　　挪　威　４７</w:t>
      </w:r>
      <w:r w:rsidRPr="00043E20">
        <w:rPr>
          <w:rFonts w:ascii="微軟正黑體" w:eastAsia="微軟正黑體" w:hAnsi="微軟正黑體" w:cs="Arial"/>
          <w:color w:val="000000"/>
          <w:kern w:val="0"/>
          <w:sz w:val="20"/>
          <w:szCs w:val="20"/>
        </w:rPr>
        <w:br/>
        <w:t>德　國　４９　　　瑞　典　４６</w:t>
      </w:r>
      <w:r w:rsidRPr="00043E20">
        <w:rPr>
          <w:rFonts w:ascii="微軟正黑體" w:eastAsia="微軟正黑體" w:hAnsi="微軟正黑體" w:cs="Arial"/>
          <w:color w:val="000000"/>
          <w:kern w:val="0"/>
          <w:sz w:val="20"/>
          <w:szCs w:val="20"/>
        </w:rPr>
        <w:br/>
        <w:t>瑞　士　４１　　　芬　蘭　３５８</w:t>
      </w:r>
      <w:r w:rsidRPr="00043E20">
        <w:rPr>
          <w:rFonts w:ascii="微軟正黑體" w:eastAsia="微軟正黑體" w:hAnsi="微軟正黑體" w:cs="Arial"/>
          <w:color w:val="000000"/>
          <w:kern w:val="0"/>
          <w:sz w:val="20"/>
          <w:szCs w:val="20"/>
        </w:rPr>
        <w:br/>
        <w:t>奧地利　４３　　　冰　島　３５４</w:t>
      </w:r>
      <w:r w:rsidRPr="00043E20">
        <w:rPr>
          <w:rFonts w:ascii="微軟正黑體" w:eastAsia="微軟正黑體" w:hAnsi="微軟正黑體" w:cs="Arial"/>
          <w:color w:val="000000"/>
          <w:kern w:val="0"/>
          <w:sz w:val="20"/>
          <w:szCs w:val="20"/>
        </w:rPr>
        <w:br/>
        <w:t>義大利　３９　　　希　臘　３０</w:t>
      </w:r>
      <w:r w:rsidRPr="00043E20">
        <w:rPr>
          <w:rFonts w:ascii="微軟正黑體" w:eastAsia="微軟正黑體" w:hAnsi="微軟正黑體" w:cs="Arial"/>
          <w:color w:val="000000"/>
          <w:kern w:val="0"/>
          <w:sz w:val="20"/>
          <w:szCs w:val="20"/>
        </w:rPr>
        <w:br/>
        <w:t>西班牙　３４　　　葡萄牙　３５１</w:t>
      </w:r>
      <w:r w:rsidRPr="00043E20">
        <w:rPr>
          <w:rFonts w:ascii="微軟正黑體" w:eastAsia="微軟正黑體" w:hAnsi="微軟正黑體" w:cs="Arial"/>
          <w:color w:val="000000"/>
          <w:kern w:val="0"/>
          <w:sz w:val="20"/>
          <w:szCs w:val="20"/>
        </w:rPr>
        <w:br/>
        <w:t>斯洛伐尼亞　３８６</w:t>
      </w:r>
      <w:r w:rsidRPr="00043E20">
        <w:rPr>
          <w:rFonts w:ascii="微軟正黑體" w:eastAsia="微軟正黑體" w:hAnsi="微軟正黑體" w:cs="Arial"/>
          <w:color w:val="000000"/>
          <w:kern w:val="0"/>
          <w:sz w:val="20"/>
          <w:szCs w:val="20"/>
        </w:rPr>
        <w:br/>
        <w:t>克羅埃西亞　３８５</w:t>
      </w:r>
      <w:r w:rsidRPr="00043E20">
        <w:rPr>
          <w:rFonts w:ascii="微軟正黑體" w:eastAsia="微軟正黑體" w:hAnsi="微軟正黑體" w:cs="Arial"/>
          <w:color w:val="000000"/>
          <w:kern w:val="0"/>
          <w:sz w:val="20"/>
          <w:szCs w:val="20"/>
        </w:rPr>
        <w:br/>
      </w:r>
      <w:r w:rsidRPr="00043E20">
        <w:rPr>
          <w:rFonts w:ascii="微軟正黑體" w:eastAsia="微軟正黑體" w:hAnsi="微軟正黑體" w:cs="細明體" w:hint="eastAsia"/>
          <w:color w:val="000000"/>
          <w:kern w:val="0"/>
          <w:sz w:val="20"/>
          <w:szCs w:val="20"/>
        </w:rPr>
        <w:t>★</w:t>
      </w:r>
      <w:r w:rsidRPr="00043E20">
        <w:rPr>
          <w:rFonts w:ascii="微軟正黑體" w:eastAsia="微軟正黑體" w:hAnsi="微軟正黑體" w:cs="Arial"/>
          <w:color w:val="000000"/>
          <w:kern w:val="0"/>
          <w:sz w:val="20"/>
          <w:szCs w:val="20"/>
        </w:rPr>
        <w:t>時差：</w:t>
      </w:r>
      <w:r w:rsidRPr="00043E20">
        <w:rPr>
          <w:rFonts w:ascii="微軟正黑體" w:eastAsia="微軟正黑體" w:hAnsi="微軟正黑體" w:cs="Arial"/>
          <w:color w:val="000000"/>
          <w:kern w:val="0"/>
          <w:sz w:val="20"/>
          <w:szCs w:val="20"/>
        </w:rPr>
        <w:br/>
        <w:t>歐洲地區之時差因日光節約時間而有所不同</w:t>
      </w:r>
      <w:r w:rsidRPr="00043E20">
        <w:rPr>
          <w:rFonts w:ascii="微軟正黑體" w:eastAsia="微軟正黑體" w:hAnsi="微軟正黑體" w:cs="Arial"/>
          <w:color w:val="000000"/>
          <w:kern w:val="0"/>
          <w:sz w:val="20"/>
          <w:szCs w:val="20"/>
        </w:rPr>
        <w:br/>
        <w:t>三月最後一個星期日至九月最後一個星期日：歐洲慢台灣６小時</w:t>
      </w:r>
      <w:r w:rsidRPr="00043E20">
        <w:rPr>
          <w:rFonts w:ascii="微軟正黑體" w:eastAsia="微軟正黑體" w:hAnsi="微軟正黑體" w:cs="Arial"/>
          <w:color w:val="000000"/>
          <w:kern w:val="0"/>
          <w:sz w:val="20"/>
          <w:szCs w:val="20"/>
        </w:rPr>
        <w:br/>
        <w:t>十月至隔年三月為日光節約時間 ：歐洲慢台灣７小時</w:t>
      </w:r>
      <w:r w:rsidRPr="00043E20">
        <w:rPr>
          <w:rFonts w:ascii="微軟正黑體" w:eastAsia="微軟正黑體" w:hAnsi="微軟正黑體" w:cs="Arial"/>
          <w:color w:val="000000"/>
          <w:kern w:val="0"/>
          <w:sz w:val="20"/>
          <w:szCs w:val="20"/>
        </w:rPr>
        <w:br/>
      </w:r>
      <w:r w:rsidRPr="00043E20">
        <w:rPr>
          <w:rFonts w:ascii="微軟正黑體" w:eastAsia="微軟正黑體" w:hAnsi="微軟正黑體" w:cs="細明體" w:hint="eastAsia"/>
          <w:color w:val="000000"/>
          <w:kern w:val="0"/>
          <w:sz w:val="20"/>
          <w:szCs w:val="20"/>
        </w:rPr>
        <w:t>★</w:t>
      </w:r>
      <w:r w:rsidRPr="00043E20">
        <w:rPr>
          <w:rFonts w:ascii="微軟正黑體" w:eastAsia="微軟正黑體" w:hAnsi="微軟正黑體" w:cs="Arial"/>
          <w:color w:val="000000"/>
          <w:kern w:val="0"/>
          <w:sz w:val="20"/>
          <w:szCs w:val="20"/>
        </w:rPr>
        <w:t>電壓：</w:t>
      </w:r>
      <w:r w:rsidRPr="00043E20">
        <w:rPr>
          <w:rFonts w:ascii="微軟正黑體" w:eastAsia="微軟正黑體" w:hAnsi="微軟正黑體" w:cs="Arial"/>
          <w:color w:val="000000"/>
          <w:kern w:val="0"/>
          <w:sz w:val="20"/>
          <w:szCs w:val="20"/>
        </w:rPr>
        <w:br/>
        <w:t>歐洲各國之電壓均為２２０─２４０伏特／雙圓孔插頭﹝英國地區除外，大多為三扁孔﹞；如行動電話、數位相機或電器用品等須於外站充電，請記得攜帶變壓充電器及轉換插頭。</w:t>
      </w:r>
      <w:r w:rsidRPr="00043E20">
        <w:rPr>
          <w:rFonts w:ascii="微軟正黑體" w:eastAsia="微軟正黑體" w:hAnsi="微軟正黑體" w:cs="Arial"/>
          <w:color w:val="000000"/>
          <w:kern w:val="0"/>
          <w:sz w:val="20"/>
          <w:szCs w:val="20"/>
        </w:rPr>
        <w:br/>
      </w:r>
      <w:r w:rsidR="00E85D6C" w:rsidRPr="00E85D6C">
        <w:rPr>
          <w:rFonts w:ascii="微軟正黑體" w:eastAsia="微軟正黑體" w:hAnsi="微軟正黑體" w:cs="新細明體" w:hint="eastAsia"/>
          <w:kern w:val="0"/>
          <w:sz w:val="20"/>
          <w:szCs w:val="20"/>
        </w:rPr>
        <w:t>★幣值：</w:t>
      </w:r>
    </w:p>
    <w:p w:rsidR="008B62E9" w:rsidRDefault="00E85D6C" w:rsidP="00677E8A">
      <w:pPr>
        <w:widowControl/>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lastRenderedPageBreak/>
        <w:t>歐洲已全面使用歐幣(英國、瑞士及部份北歐國家除外)，建議出國前先兌換歐元最為方便，在商店中購物普遍上信用卡也都可以被接受。</w:t>
      </w:r>
    </w:p>
    <w:p w:rsidR="00E85D6C" w:rsidRDefault="00E85D6C" w:rsidP="00677E8A">
      <w:pPr>
        <w:widowControl/>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★安全：</w:t>
      </w:r>
    </w:p>
    <w:p w:rsidR="00E85D6C" w:rsidRPr="00E85D6C" w:rsidRDefault="00E85D6C"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上、下遊覽車或遊覽觀光區時，慎防搶劫或扒手，錢財或護照等貴重物品務必慎重保管。離開飯店或遊覽車時，請仔細檢查隨身物品以免遺失。</w:t>
      </w:r>
    </w:p>
    <w:p w:rsidR="00E85D6C" w:rsidRPr="00E85D6C" w:rsidRDefault="00E85D6C"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歐洲地區保險法規明定，旅遊團體所使用的遊覽車對車內的旅客（依團體名單）人身安全保有意外險，但對旅客所存放於車上的行李或私人物件，不負遺失或損壞之賠償，貴重物品請隨身攜帶，置於車上若有遺失或遭竊是無法尋求賠償的。住宿飯店中，若旅客離開房間，對置放於房內之行李或物品亦不負帶保管的責任，若有貴重物品，請存放在飯店之保險箱。</w:t>
      </w:r>
    </w:p>
    <w:p w:rsidR="00E85D6C" w:rsidRDefault="00E85D6C" w:rsidP="00677E8A">
      <w:pPr>
        <w:widowControl/>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★購物：</w:t>
      </w:r>
    </w:p>
    <w:p w:rsidR="00E85D6C" w:rsidRDefault="00E85D6C" w:rsidP="00677E8A">
      <w:pPr>
        <w:widowControl/>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歐洲是世界一流的名牌服飾、皮件的集中地，羅馬的商店街、佛羅倫斯的皮革飾品、威尼斯精美閃耀的水晶玻璃藝品、德國黑森林的咕咕鐘、瑞士名錶等，都是世界馳名的購物重點。（歐洲地區如遇國定假日與週日，商店均休息不開店）</w:t>
      </w:r>
    </w:p>
    <w:p w:rsidR="00E85D6C" w:rsidRDefault="00E85D6C" w:rsidP="00677E8A">
      <w:pPr>
        <w:widowControl/>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★住宿：</w:t>
      </w:r>
    </w:p>
    <w:p w:rsidR="00E85D6C" w:rsidRPr="00E85D6C" w:rsidRDefault="00E85D6C" w:rsidP="00677E8A">
      <w:pPr>
        <w:widowControl/>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以四星級旅館為主(除法國地區飯店因課稅問題及歐洲少部份小城市以三星級飯店為主)，旅館內無牙刷、牙膏，吹風機亦不是每家旅館都有，並另請自備拖鞋。</w:t>
      </w:r>
    </w:p>
    <w:p w:rsidR="00E85D6C" w:rsidRPr="00E85D6C" w:rsidRDefault="00E85D6C" w:rsidP="00677E8A">
      <w:pPr>
        <w:widowControl/>
        <w:jc w:val="both"/>
        <w:rPr>
          <w:rFonts w:ascii="微軟正黑體" w:eastAsia="微軟正黑體" w:hAnsi="微軟正黑體" w:cs="新細明體"/>
          <w:b/>
          <w:i/>
          <w:kern w:val="0"/>
          <w:sz w:val="20"/>
          <w:szCs w:val="20"/>
        </w:rPr>
      </w:pPr>
      <w:r w:rsidRPr="00E85D6C">
        <w:rPr>
          <w:rFonts w:ascii="微軟正黑體" w:eastAsia="微軟正黑體" w:hAnsi="微軟正黑體" w:cs="新細明體" w:hint="eastAsia"/>
          <w:b/>
          <w:i/>
          <w:kern w:val="0"/>
          <w:sz w:val="20"/>
          <w:szCs w:val="20"/>
        </w:rPr>
        <w:t>特別注意：歐洲部份城市的旅館，由於多以鍋爐加熱產生熱水供應沐浴的方式；於是，如果同時段太多人同時使用時，便容易產生所謂的熱水供應不足或不均的狀況。</w:t>
      </w:r>
    </w:p>
    <w:p w:rsidR="00E85D6C" w:rsidRDefault="00E85D6C"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遇此狀況發生時，敬請稍候約30分鐘至60分鐘，待鍋爐重新產生熱水供應。</w:t>
      </w:r>
    </w:p>
    <w:p w:rsidR="00E85D6C" w:rsidRDefault="00E85D6C"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盡量避開大家熱門的時段，早點或晚點，都比較不會遇到與大家爭熱水的狀況。</w:t>
      </w:r>
    </w:p>
    <w:p w:rsidR="00E85D6C" w:rsidRDefault="00E85D6C"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E85D6C">
        <w:rPr>
          <w:rFonts w:ascii="微軟正黑體" w:eastAsia="微軟正黑體" w:hAnsi="微軟正黑體" w:cs="新細明體" w:hint="eastAsia"/>
          <w:kern w:val="0"/>
          <w:sz w:val="20"/>
          <w:szCs w:val="20"/>
        </w:rPr>
        <w:t>也可電話通知您的隨團領隊，讓領隊協助您瞭解狀況；不便之處，尚祈鑑諒。</w:t>
      </w:r>
    </w:p>
    <w:p w:rsid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★飲水：</w:t>
      </w:r>
    </w:p>
    <w:p w:rsid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歐洲大多數國家人民均生飲自來水習慣，因此旅館房間少有熱水提供，若有需要，請自備電湯匙、變壓器及容器等或自購礦泉水飲用。</w:t>
      </w:r>
    </w:p>
    <w:p w:rsid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★住宿飯店時請隨時將房門扣上安全鎖，以策安全；使用浴室時請特別注意安全，保持地板乾燥以免因滑倒發生危險；勿在燈上晾衣物、勿在房間內吸煙，聽到警報器響請由緊急出口迅速離開。</w:t>
      </w:r>
    </w:p>
    <w:p w:rsid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★游泳池未開放時請勿擅自入池游泳，並切記勿單獨入池。</w:t>
      </w:r>
    </w:p>
    <w:p w:rsidR="007427E4" w:rsidRP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★搭乘船隻請務必穿著救生衣，前往海邊戲水請務必穿著救生衣，並勿超越安全警戒線。</w:t>
      </w:r>
    </w:p>
    <w:p w:rsidR="007427E4" w:rsidRP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★自費活動如具有刺激性，請衡量自己身體狀況請勿勉強參加。</w:t>
      </w:r>
    </w:p>
    <w:p w:rsidR="007427E4" w:rsidRP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★孕婦及個人患有心臟病、高血壓或其他等慢性疾病旅客請勿參加，如：水上活動、溫泉等，易增加身體負擔具有刺激性的活動。</w:t>
      </w:r>
    </w:p>
    <w:p w:rsidR="007427E4" w:rsidRP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★搭車時請勿任意更換座位，頭、手請勿伸出窗外，上下車時請注意來車以免發生危險。</w:t>
      </w:r>
    </w:p>
    <w:p w:rsid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★搭乘纜車時請依序上下，聽從工作人員指揮。</w:t>
      </w:r>
    </w:p>
    <w:p w:rsidR="007427E4" w:rsidRP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★夜間或自由活動時間若需自行外出，請告知領隊或團友，並應特別注意安全。</w:t>
      </w:r>
    </w:p>
    <w:p w:rsidR="007427E4" w:rsidRDefault="007427E4" w:rsidP="00677E8A">
      <w:pPr>
        <w:widowControl/>
        <w:jc w:val="both"/>
        <w:rPr>
          <w:rFonts w:ascii="微軟正黑體" w:eastAsia="微軟正黑體" w:hAnsi="微軟正黑體" w:cs="新細明體"/>
          <w:kern w:val="0"/>
          <w:sz w:val="20"/>
          <w:szCs w:val="20"/>
        </w:rPr>
      </w:pPr>
      <w:r w:rsidRPr="007427E4">
        <w:rPr>
          <w:rFonts w:ascii="微軟正黑體" w:eastAsia="微軟正黑體" w:hAnsi="微軟正黑體" w:cs="新細明體" w:hint="eastAsia"/>
          <w:kern w:val="0"/>
          <w:sz w:val="20"/>
          <w:szCs w:val="20"/>
        </w:rPr>
        <w:t>★行走雪地及陡峭之路請謹慎小心。</w:t>
      </w:r>
    </w:p>
    <w:p w:rsidR="007427E4" w:rsidRDefault="00953D7A" w:rsidP="00677E8A">
      <w:pPr>
        <w:widowControl/>
        <w:jc w:val="both"/>
        <w:rPr>
          <w:rFonts w:ascii="微軟正黑體" w:eastAsia="微軟正黑體" w:hAnsi="微軟正黑體" w:cs="新細明體"/>
          <w:kern w:val="0"/>
          <w:sz w:val="20"/>
          <w:szCs w:val="20"/>
        </w:rPr>
      </w:pPr>
      <w:r w:rsidRPr="00953D7A">
        <w:rPr>
          <w:rFonts w:ascii="微軟正黑體" w:eastAsia="微軟正黑體" w:hAnsi="微軟正黑體" w:cs="新細明體" w:hint="eastAsia"/>
          <w:kern w:val="0"/>
          <w:sz w:val="20"/>
          <w:szCs w:val="20"/>
        </w:rPr>
        <w:t>★遵守領隊所宣布的觀光區、餐廳、飯店、遊樂設施等各種場所的注意事項。</w:t>
      </w:r>
    </w:p>
    <w:p w:rsidR="00C82246" w:rsidRDefault="00C82246" w:rsidP="00677E8A">
      <w:pPr>
        <w:widowControl/>
        <w:jc w:val="both"/>
        <w:rPr>
          <w:rFonts w:ascii="微軟正黑體" w:eastAsia="微軟正黑體" w:hAnsi="微軟正黑體" w:cs="新細明體"/>
          <w:kern w:val="0"/>
          <w:sz w:val="20"/>
          <w:szCs w:val="20"/>
        </w:rPr>
      </w:pPr>
    </w:p>
    <w:p w:rsidR="00C82246" w:rsidRDefault="00C82246" w:rsidP="00677E8A">
      <w:pPr>
        <w:widowControl/>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w:t>
      </w:r>
      <w:r w:rsidR="00953D7A" w:rsidRPr="00953D7A">
        <w:rPr>
          <w:rFonts w:ascii="微軟正黑體" w:eastAsia="微軟正黑體" w:hAnsi="微軟正黑體" w:cs="新細明體" w:hint="eastAsia"/>
          <w:kern w:val="0"/>
          <w:sz w:val="20"/>
          <w:szCs w:val="20"/>
        </w:rPr>
        <w:t>錢幣：台灣出境</w:t>
      </w:r>
    </w:p>
    <w:p w:rsidR="00953D7A" w:rsidRDefault="00953D7A"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台幣：現金不超過100,000元。</w:t>
      </w:r>
    </w:p>
    <w:p w:rsidR="00953D7A" w:rsidRPr="00C82246" w:rsidRDefault="00953D7A"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外幣總值：不超過美金10,000 元(旅行支票，匯票不計)。</w:t>
      </w:r>
    </w:p>
    <w:p w:rsidR="00953D7A" w:rsidRPr="00953D7A" w:rsidRDefault="00C82246" w:rsidP="005A61F0">
      <w:pPr>
        <w:widowControl/>
        <w:ind w:left="40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w:t>
      </w:r>
      <w:r w:rsidR="00953D7A" w:rsidRPr="00953D7A">
        <w:rPr>
          <w:rFonts w:ascii="微軟正黑體" w:eastAsia="微軟正黑體" w:hAnsi="微軟正黑體" w:cs="新細明體" w:hint="eastAsia"/>
          <w:kern w:val="0"/>
          <w:sz w:val="20"/>
          <w:szCs w:val="20"/>
        </w:rPr>
        <w:t>政府規定自87.10.01起，不得自海外攜帶新鮮水果入境，若違反規定除水果被沒收外將處3萬至5萬元罰款。</w:t>
      </w:r>
    </w:p>
    <w:p w:rsidR="00953D7A" w:rsidRDefault="00C82246" w:rsidP="005A61F0">
      <w:pPr>
        <w:widowControl/>
        <w:ind w:left="40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w:t>
      </w:r>
      <w:r w:rsidR="00953D7A" w:rsidRPr="00953D7A">
        <w:rPr>
          <w:rFonts w:ascii="微軟正黑體" w:eastAsia="微軟正黑體" w:hAnsi="微軟正黑體" w:cs="新細明體" w:hint="eastAsia"/>
          <w:kern w:val="0"/>
          <w:sz w:val="20"/>
          <w:szCs w:val="20"/>
        </w:rPr>
        <w:t>國人旅遊購物免稅額規定：</w:t>
      </w:r>
    </w:p>
    <w:p w:rsidR="00953D7A" w:rsidRDefault="00953D7A"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每人可攜回新台幣2萬元免稅額購物商品。海關查出逾額將處分沒收或罰鍰。</w:t>
      </w:r>
    </w:p>
    <w:p w:rsidR="00953D7A" w:rsidRPr="00C82246" w:rsidRDefault="00953D7A"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每人可再攜回五部3C產品為上限，海關查出未申報超出量將處分沒收或罰鍰。</w:t>
      </w:r>
    </w:p>
    <w:p w:rsidR="00C82246" w:rsidRDefault="00C82246" w:rsidP="005A61F0">
      <w:pPr>
        <w:widowControl/>
        <w:ind w:left="40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lastRenderedPageBreak/>
        <w:t>★</w:t>
      </w:r>
      <w:r w:rsidR="00953D7A" w:rsidRPr="00953D7A">
        <w:rPr>
          <w:rFonts w:ascii="微軟正黑體" w:eastAsia="微軟正黑體" w:hAnsi="微軟正黑體" w:cs="新細明體" w:hint="eastAsia"/>
          <w:kern w:val="0"/>
          <w:sz w:val="20"/>
          <w:szCs w:val="20"/>
        </w:rPr>
        <w:t>旅客攜帶動植物及其產品入境檢疫須知：</w:t>
      </w:r>
    </w:p>
    <w:p w:rsidR="00953D7A" w:rsidRPr="00953D7A" w:rsidRDefault="00953D7A" w:rsidP="005A61F0">
      <w:pPr>
        <w:widowControl/>
        <w:ind w:left="400" w:hangingChars="200" w:hanging="400"/>
        <w:jc w:val="both"/>
        <w:rPr>
          <w:rFonts w:ascii="微軟正黑體" w:eastAsia="微軟正黑體" w:hAnsi="微軟正黑體" w:cs="新細明體"/>
          <w:kern w:val="0"/>
          <w:sz w:val="20"/>
          <w:szCs w:val="20"/>
        </w:rPr>
      </w:pPr>
      <w:r w:rsidRPr="00953D7A">
        <w:rPr>
          <w:rFonts w:ascii="微軟正黑體" w:eastAsia="微軟正黑體" w:hAnsi="微軟正黑體" w:cs="新細明體" w:hint="eastAsia"/>
          <w:kern w:val="0"/>
          <w:sz w:val="20"/>
          <w:szCs w:val="20"/>
        </w:rPr>
        <w:t>哪些東西不能帶？為了您通關順利，請勿攜帶動植物及其產品禁止旅客攜帶的動物及其產品：</w:t>
      </w:r>
    </w:p>
    <w:p w:rsidR="00953D7A" w:rsidRDefault="00953D7A"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活動物：犬、貓、兔、禽鳥、鼠等。</w:t>
      </w:r>
    </w:p>
    <w:p w:rsidR="00953D7A" w:rsidRDefault="00953D7A"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動物產品：生鮮、冷凍、冷藏肉類及其製品（如香腸、肉乾、貢丸、餛飩、烤鴨等）、含肉加工品（速食麵、雞湯、含肉晶粉等）、蛋品、鹿茸、血清等生物樣材等，包含已煮熟、乾燥、加工、真空包裝處理之產品。</w:t>
      </w:r>
    </w:p>
    <w:p w:rsidR="00953D7A" w:rsidRPr="00C82246" w:rsidRDefault="00953D7A" w:rsidP="002966F3">
      <w:pPr>
        <w:pStyle w:val="a7"/>
        <w:widowControl/>
        <w:numPr>
          <w:ilvl w:val="0"/>
          <w:numId w:val="13"/>
        </w:numPr>
        <w:ind w:leftChars="100" w:left="640" w:hangingChars="200" w:hanging="400"/>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新鮮水果。土壤、附著土壤或有害活生物之植物。活昆蟲或有害生物。自疫區轉運之植物及植物產品。</w:t>
      </w:r>
    </w:p>
    <w:p w:rsidR="00953D7A" w:rsidRDefault="00C82246" w:rsidP="00677E8A">
      <w:pPr>
        <w:widowControl/>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w:t>
      </w:r>
      <w:r w:rsidR="00953D7A" w:rsidRPr="00953D7A">
        <w:rPr>
          <w:rFonts w:ascii="微軟正黑體" w:eastAsia="微軟正黑體" w:hAnsi="微軟正黑體" w:cs="新細明體" w:hint="eastAsia"/>
          <w:kern w:val="0"/>
          <w:sz w:val="20"/>
          <w:szCs w:val="20"/>
        </w:rPr>
        <w:t>自97年10月1日起，入境旅客攜帶動植物或其產品，如未主動向關稅局申報或未向本局申請檢疫而被查獲者，除處新臺幣3,000元以上罰鍰外，如有違規情節重大者並將移送法辦。</w:t>
      </w:r>
    </w:p>
    <w:p w:rsidR="00953D7A" w:rsidRDefault="00C82246" w:rsidP="00677E8A">
      <w:pPr>
        <w:widowControl/>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w:t>
      </w:r>
      <w:r w:rsidR="00953D7A" w:rsidRPr="00953D7A">
        <w:rPr>
          <w:rFonts w:ascii="微軟正黑體" w:eastAsia="微軟正黑體" w:hAnsi="微軟正黑體" w:cs="新細明體" w:hint="eastAsia"/>
          <w:kern w:val="0"/>
          <w:sz w:val="20"/>
          <w:szCs w:val="20"/>
        </w:rPr>
        <w:t>下機至出關途中請旅客主動將動植物產品丟入農畜產品棄置箱，配合檢疫偵測犬隊執行行李檢查。</w:t>
      </w:r>
    </w:p>
    <w:p w:rsidR="00C82246" w:rsidRDefault="00C82246" w:rsidP="00677E8A">
      <w:pPr>
        <w:widowControl/>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w:t>
      </w:r>
      <w:r w:rsidR="00953D7A" w:rsidRPr="00953D7A">
        <w:rPr>
          <w:rFonts w:ascii="微軟正黑體" w:eastAsia="微軟正黑體" w:hAnsi="微軟正黑體" w:cs="新細明體" w:hint="eastAsia"/>
          <w:kern w:val="0"/>
          <w:sz w:val="20"/>
          <w:szCs w:val="20"/>
        </w:rPr>
        <w:t>旅客檢疫相關規定，可參考網頁【行政院農業委員會動植物防疫檢疫局】之「出入境旅客檢疫注意事項」專區。</w:t>
      </w:r>
    </w:p>
    <w:p w:rsidR="00953D7A" w:rsidRPr="00953D7A" w:rsidRDefault="00C82246" w:rsidP="00677E8A">
      <w:pPr>
        <w:widowControl/>
        <w:jc w:val="both"/>
        <w:rPr>
          <w:rFonts w:ascii="微軟正黑體" w:eastAsia="微軟正黑體" w:hAnsi="微軟正黑體" w:cs="新細明體"/>
          <w:kern w:val="0"/>
          <w:sz w:val="20"/>
          <w:szCs w:val="20"/>
        </w:rPr>
      </w:pPr>
      <w:r w:rsidRPr="00C82246">
        <w:rPr>
          <w:rFonts w:ascii="微軟正黑體" w:eastAsia="微軟正黑體" w:hAnsi="微軟正黑體" w:cs="新細明體" w:hint="eastAsia"/>
          <w:kern w:val="0"/>
          <w:sz w:val="20"/>
          <w:szCs w:val="20"/>
        </w:rPr>
        <w:t>★</w:t>
      </w:r>
      <w:r w:rsidR="00953D7A" w:rsidRPr="00953D7A">
        <w:rPr>
          <w:rFonts w:ascii="微軟正黑體" w:eastAsia="微軟正黑體" w:hAnsi="微軟正黑體" w:cs="新細明體" w:hint="eastAsia"/>
          <w:kern w:val="0"/>
          <w:sz w:val="20"/>
          <w:szCs w:val="20"/>
        </w:rPr>
        <w:t>出國旅遊防疫安全:</w:t>
      </w:r>
    </w:p>
    <w:p w:rsidR="00953D7A" w:rsidRPr="00953D7A" w:rsidRDefault="00953D7A" w:rsidP="00677E8A">
      <w:pPr>
        <w:widowControl/>
        <w:jc w:val="both"/>
        <w:rPr>
          <w:rFonts w:ascii="微軟正黑體" w:eastAsia="微軟正黑體" w:hAnsi="微軟正黑體" w:cs="新細明體"/>
          <w:kern w:val="0"/>
          <w:sz w:val="20"/>
          <w:szCs w:val="20"/>
        </w:rPr>
      </w:pPr>
      <w:r w:rsidRPr="00953D7A">
        <w:rPr>
          <w:rFonts w:ascii="微軟正黑體" w:eastAsia="微軟正黑體" w:hAnsi="微軟正黑體" w:cs="新細明體" w:hint="eastAsia"/>
          <w:kern w:val="0"/>
          <w:sz w:val="20"/>
          <w:szCs w:val="20"/>
        </w:rPr>
        <w:t>出國前，至疾病管制署全球資訊網查詢國際疫情資訊及防疫建議，或於出國前4至6週前往「旅遊醫學門診」接受評估。旅途中或返國時，曾有發燒、腹瀉、出疹或呼吸道不適等疑似傳染病症狀，請於入境時主動告知機場檢疫人員；返國後21天內，若有身體不適，請盡速就醫，並告知醫師旅遊史及接觸史。</w:t>
      </w:r>
    </w:p>
    <w:p w:rsidR="00E85D6C" w:rsidRPr="0033396B" w:rsidRDefault="00E85D6C" w:rsidP="00677E8A">
      <w:pPr>
        <w:widowControl/>
        <w:rPr>
          <w:rFonts w:ascii="微軟正黑體" w:eastAsia="微軟正黑體" w:hAnsi="微軟正黑體" w:cs="新細明體"/>
          <w:kern w:val="0"/>
          <w:sz w:val="20"/>
          <w:szCs w:val="20"/>
        </w:rPr>
      </w:pPr>
    </w:p>
    <w:sectPr w:rsidR="00E85D6C" w:rsidRPr="0033396B" w:rsidSect="008E6D8E">
      <w:pgSz w:w="11906" w:h="16838" w:code="9"/>
      <w:pgMar w:top="680" w:right="680" w:bottom="680" w:left="68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16" w:rsidRDefault="00D90016" w:rsidP="004A0DF1">
      <w:r>
        <w:separator/>
      </w:r>
    </w:p>
  </w:endnote>
  <w:endnote w:type="continuationSeparator" w:id="1">
    <w:p w:rsidR="00D90016" w:rsidRDefault="00D90016" w:rsidP="004A0DF1">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notTrueType/>
    <w:pitch w:val="default"/>
    <w:sig w:usb0="00000000" w:usb1="10000000" w:usb2="00000000" w:usb3="00000000" w:csb0="80000000" w:csb1="00000000"/>
  </w:font>
  <w:font w:name="微軟正黑體">
    <w:altName w:val="· L3n￥..AAe"/>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0A87" w:usb1="00000000" w:usb2="00000000" w:usb3="00000000" w:csb0="000001B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16" w:rsidRDefault="00D90016" w:rsidP="004A0DF1">
      <w:r>
        <w:separator/>
      </w:r>
    </w:p>
  </w:footnote>
  <w:footnote w:type="continuationSeparator" w:id="1">
    <w:p w:rsidR="00D90016" w:rsidRDefault="00D90016" w:rsidP="004A0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alt="「車 卡通圖案」的圖片搜尋結果" style="width:40.5pt;height:48pt;visibility:visible;mso-wrap-style:square" o:bullet="t">
        <v:imagedata r:id="rId1" o:title="「車 卡通圖案」的圖片搜尋結果" croptop="18456f" cropbottom="19082f" cropleft="3078f" cropright="2535f"/>
      </v:shape>
    </w:pict>
  </w:numPicBullet>
  <w:numPicBullet w:numPicBulletId="1">
    <w:pict>
      <v:shape id="_x0000_i1189" type="#_x0000_t75" style="width:36.75pt;height:20.25pt;visibility:visible;mso-wrap-style:square" o:bullet="t">
        <v:imagedata r:id="rId2" o:title=""/>
      </v:shape>
    </w:pict>
  </w:numPicBullet>
  <w:abstractNum w:abstractNumId="0">
    <w:nsid w:val="0558385C"/>
    <w:multiLevelType w:val="multilevel"/>
    <w:tmpl w:val="47A63E1A"/>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0634FAA"/>
    <w:multiLevelType w:val="hybridMultilevel"/>
    <w:tmpl w:val="C28636B8"/>
    <w:lvl w:ilvl="0" w:tplc="04090001">
      <w:start w:val="1"/>
      <w:numFmt w:val="bullet"/>
      <w:lvlText w:val=""/>
      <w:lvlJc w:val="left"/>
      <w:pPr>
        <w:ind w:left="194"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2">
    <w:nsid w:val="18496F58"/>
    <w:multiLevelType w:val="hybridMultilevel"/>
    <w:tmpl w:val="996EC1AC"/>
    <w:lvl w:ilvl="0" w:tplc="0409000B">
      <w:start w:val="1"/>
      <w:numFmt w:val="bullet"/>
      <w:lvlText w:val=""/>
      <w:lvlJc w:val="left"/>
      <w:pPr>
        <w:ind w:left="674" w:hanging="480"/>
      </w:pPr>
      <w:rPr>
        <w:rFonts w:ascii="Wingdings" w:hAnsi="Wingdings" w:hint="default"/>
      </w:rPr>
    </w:lvl>
    <w:lvl w:ilvl="1" w:tplc="04090003" w:tentative="1">
      <w:start w:val="1"/>
      <w:numFmt w:val="bullet"/>
      <w:lvlText w:val=""/>
      <w:lvlJc w:val="left"/>
      <w:pPr>
        <w:ind w:left="1154" w:hanging="480"/>
      </w:pPr>
      <w:rPr>
        <w:rFonts w:ascii="Wingdings" w:hAnsi="Wingdings" w:hint="default"/>
      </w:rPr>
    </w:lvl>
    <w:lvl w:ilvl="2" w:tplc="04090005" w:tentative="1">
      <w:start w:val="1"/>
      <w:numFmt w:val="bullet"/>
      <w:lvlText w:val=""/>
      <w:lvlJc w:val="left"/>
      <w:pPr>
        <w:ind w:left="1634" w:hanging="480"/>
      </w:pPr>
      <w:rPr>
        <w:rFonts w:ascii="Wingdings" w:hAnsi="Wingdings" w:hint="default"/>
      </w:rPr>
    </w:lvl>
    <w:lvl w:ilvl="3" w:tplc="04090001" w:tentative="1">
      <w:start w:val="1"/>
      <w:numFmt w:val="bullet"/>
      <w:lvlText w:val=""/>
      <w:lvlJc w:val="left"/>
      <w:pPr>
        <w:ind w:left="2114" w:hanging="480"/>
      </w:pPr>
      <w:rPr>
        <w:rFonts w:ascii="Wingdings" w:hAnsi="Wingdings" w:hint="default"/>
      </w:rPr>
    </w:lvl>
    <w:lvl w:ilvl="4" w:tplc="04090003" w:tentative="1">
      <w:start w:val="1"/>
      <w:numFmt w:val="bullet"/>
      <w:lvlText w:val=""/>
      <w:lvlJc w:val="left"/>
      <w:pPr>
        <w:ind w:left="2594" w:hanging="480"/>
      </w:pPr>
      <w:rPr>
        <w:rFonts w:ascii="Wingdings" w:hAnsi="Wingdings" w:hint="default"/>
      </w:rPr>
    </w:lvl>
    <w:lvl w:ilvl="5" w:tplc="04090005" w:tentative="1">
      <w:start w:val="1"/>
      <w:numFmt w:val="bullet"/>
      <w:lvlText w:val=""/>
      <w:lvlJc w:val="left"/>
      <w:pPr>
        <w:ind w:left="3074" w:hanging="480"/>
      </w:pPr>
      <w:rPr>
        <w:rFonts w:ascii="Wingdings" w:hAnsi="Wingdings" w:hint="default"/>
      </w:rPr>
    </w:lvl>
    <w:lvl w:ilvl="6" w:tplc="04090001" w:tentative="1">
      <w:start w:val="1"/>
      <w:numFmt w:val="bullet"/>
      <w:lvlText w:val=""/>
      <w:lvlJc w:val="left"/>
      <w:pPr>
        <w:ind w:left="3554" w:hanging="480"/>
      </w:pPr>
      <w:rPr>
        <w:rFonts w:ascii="Wingdings" w:hAnsi="Wingdings" w:hint="default"/>
      </w:rPr>
    </w:lvl>
    <w:lvl w:ilvl="7" w:tplc="04090003" w:tentative="1">
      <w:start w:val="1"/>
      <w:numFmt w:val="bullet"/>
      <w:lvlText w:val=""/>
      <w:lvlJc w:val="left"/>
      <w:pPr>
        <w:ind w:left="4034" w:hanging="480"/>
      </w:pPr>
      <w:rPr>
        <w:rFonts w:ascii="Wingdings" w:hAnsi="Wingdings" w:hint="default"/>
      </w:rPr>
    </w:lvl>
    <w:lvl w:ilvl="8" w:tplc="04090005" w:tentative="1">
      <w:start w:val="1"/>
      <w:numFmt w:val="bullet"/>
      <w:lvlText w:val=""/>
      <w:lvlJc w:val="left"/>
      <w:pPr>
        <w:ind w:left="4514" w:hanging="480"/>
      </w:pPr>
      <w:rPr>
        <w:rFonts w:ascii="Wingdings" w:hAnsi="Wingdings" w:hint="default"/>
      </w:rPr>
    </w:lvl>
  </w:abstractNum>
  <w:abstractNum w:abstractNumId="3">
    <w:nsid w:val="18687F81"/>
    <w:multiLevelType w:val="hybridMultilevel"/>
    <w:tmpl w:val="BD24935C"/>
    <w:lvl w:ilvl="0" w:tplc="68EC87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D340FC6"/>
    <w:multiLevelType w:val="hybridMultilevel"/>
    <w:tmpl w:val="589E33AC"/>
    <w:lvl w:ilvl="0" w:tplc="949A6F9E">
      <w:start w:val="1"/>
      <w:numFmt w:val="bullet"/>
      <w:lvlText w:val=""/>
      <w:lvlPicBulletId w:val="1"/>
      <w:lvlJc w:val="left"/>
      <w:pPr>
        <w:tabs>
          <w:tab w:val="num" w:pos="480"/>
        </w:tabs>
        <w:ind w:left="480" w:firstLine="0"/>
      </w:pPr>
      <w:rPr>
        <w:rFonts w:ascii="Symbol" w:hAnsi="Symbol" w:hint="default"/>
        <w:sz w:val="44"/>
      </w:rPr>
    </w:lvl>
    <w:lvl w:ilvl="1" w:tplc="67C20414" w:tentative="1">
      <w:start w:val="1"/>
      <w:numFmt w:val="bullet"/>
      <w:lvlText w:val=""/>
      <w:lvlJc w:val="left"/>
      <w:pPr>
        <w:tabs>
          <w:tab w:val="num" w:pos="960"/>
        </w:tabs>
        <w:ind w:left="960" w:firstLine="0"/>
      </w:pPr>
      <w:rPr>
        <w:rFonts w:ascii="Symbol" w:hAnsi="Symbol" w:hint="default"/>
      </w:rPr>
    </w:lvl>
    <w:lvl w:ilvl="2" w:tplc="BDEC92BA" w:tentative="1">
      <w:start w:val="1"/>
      <w:numFmt w:val="bullet"/>
      <w:lvlText w:val=""/>
      <w:lvlJc w:val="left"/>
      <w:pPr>
        <w:tabs>
          <w:tab w:val="num" w:pos="1440"/>
        </w:tabs>
        <w:ind w:left="1440" w:firstLine="0"/>
      </w:pPr>
      <w:rPr>
        <w:rFonts w:ascii="Symbol" w:hAnsi="Symbol" w:hint="default"/>
      </w:rPr>
    </w:lvl>
    <w:lvl w:ilvl="3" w:tplc="863C3C44" w:tentative="1">
      <w:start w:val="1"/>
      <w:numFmt w:val="bullet"/>
      <w:lvlText w:val=""/>
      <w:lvlJc w:val="left"/>
      <w:pPr>
        <w:tabs>
          <w:tab w:val="num" w:pos="1920"/>
        </w:tabs>
        <w:ind w:left="1920" w:firstLine="0"/>
      </w:pPr>
      <w:rPr>
        <w:rFonts w:ascii="Symbol" w:hAnsi="Symbol" w:hint="default"/>
      </w:rPr>
    </w:lvl>
    <w:lvl w:ilvl="4" w:tplc="73200840" w:tentative="1">
      <w:start w:val="1"/>
      <w:numFmt w:val="bullet"/>
      <w:lvlText w:val=""/>
      <w:lvlJc w:val="left"/>
      <w:pPr>
        <w:tabs>
          <w:tab w:val="num" w:pos="2400"/>
        </w:tabs>
        <w:ind w:left="2400" w:firstLine="0"/>
      </w:pPr>
      <w:rPr>
        <w:rFonts w:ascii="Symbol" w:hAnsi="Symbol" w:hint="default"/>
      </w:rPr>
    </w:lvl>
    <w:lvl w:ilvl="5" w:tplc="FD68487A" w:tentative="1">
      <w:start w:val="1"/>
      <w:numFmt w:val="bullet"/>
      <w:lvlText w:val=""/>
      <w:lvlJc w:val="left"/>
      <w:pPr>
        <w:tabs>
          <w:tab w:val="num" w:pos="2880"/>
        </w:tabs>
        <w:ind w:left="2880" w:firstLine="0"/>
      </w:pPr>
      <w:rPr>
        <w:rFonts w:ascii="Symbol" w:hAnsi="Symbol" w:hint="default"/>
      </w:rPr>
    </w:lvl>
    <w:lvl w:ilvl="6" w:tplc="F7F4D068" w:tentative="1">
      <w:start w:val="1"/>
      <w:numFmt w:val="bullet"/>
      <w:lvlText w:val=""/>
      <w:lvlJc w:val="left"/>
      <w:pPr>
        <w:tabs>
          <w:tab w:val="num" w:pos="3360"/>
        </w:tabs>
        <w:ind w:left="3360" w:firstLine="0"/>
      </w:pPr>
      <w:rPr>
        <w:rFonts w:ascii="Symbol" w:hAnsi="Symbol" w:hint="default"/>
      </w:rPr>
    </w:lvl>
    <w:lvl w:ilvl="7" w:tplc="D7161D2A" w:tentative="1">
      <w:start w:val="1"/>
      <w:numFmt w:val="bullet"/>
      <w:lvlText w:val=""/>
      <w:lvlJc w:val="left"/>
      <w:pPr>
        <w:tabs>
          <w:tab w:val="num" w:pos="3840"/>
        </w:tabs>
        <w:ind w:left="3840" w:firstLine="0"/>
      </w:pPr>
      <w:rPr>
        <w:rFonts w:ascii="Symbol" w:hAnsi="Symbol" w:hint="default"/>
      </w:rPr>
    </w:lvl>
    <w:lvl w:ilvl="8" w:tplc="46A21C1C" w:tentative="1">
      <w:start w:val="1"/>
      <w:numFmt w:val="bullet"/>
      <w:lvlText w:val=""/>
      <w:lvlJc w:val="left"/>
      <w:pPr>
        <w:tabs>
          <w:tab w:val="num" w:pos="4320"/>
        </w:tabs>
        <w:ind w:left="4320" w:firstLine="0"/>
      </w:pPr>
      <w:rPr>
        <w:rFonts w:ascii="Symbol" w:hAnsi="Symbol" w:hint="default"/>
      </w:rPr>
    </w:lvl>
  </w:abstractNum>
  <w:abstractNum w:abstractNumId="5">
    <w:nsid w:val="1E5569E1"/>
    <w:multiLevelType w:val="multilevel"/>
    <w:tmpl w:val="47A63E1A"/>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F374606"/>
    <w:multiLevelType w:val="hybridMultilevel"/>
    <w:tmpl w:val="1032C1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5F05F6"/>
    <w:multiLevelType w:val="hybridMultilevel"/>
    <w:tmpl w:val="D32E4022"/>
    <w:lvl w:ilvl="0" w:tplc="0409000B">
      <w:start w:val="1"/>
      <w:numFmt w:val="bullet"/>
      <w:lvlText w:val=""/>
      <w:lvlJc w:val="left"/>
      <w:pPr>
        <w:ind w:left="194"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8">
    <w:nsid w:val="35217D8D"/>
    <w:multiLevelType w:val="hybridMultilevel"/>
    <w:tmpl w:val="B590C8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9">
    <w:nsid w:val="39F23160"/>
    <w:multiLevelType w:val="multilevel"/>
    <w:tmpl w:val="47A63E1A"/>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CF25129"/>
    <w:multiLevelType w:val="hybridMultilevel"/>
    <w:tmpl w:val="A6685238"/>
    <w:lvl w:ilvl="0" w:tplc="99F23F82">
      <w:start w:val="1"/>
      <w:numFmt w:val="bullet"/>
      <w:lvlText w:val=""/>
      <w:lvlPicBulletId w:val="0"/>
      <w:lvlJc w:val="left"/>
      <w:pPr>
        <w:tabs>
          <w:tab w:val="num" w:pos="480"/>
        </w:tabs>
        <w:ind w:left="480" w:firstLine="0"/>
      </w:pPr>
      <w:rPr>
        <w:rFonts w:ascii="Symbol" w:hAnsi="Symbol" w:hint="default"/>
      </w:rPr>
    </w:lvl>
    <w:lvl w:ilvl="1" w:tplc="B37AC194" w:tentative="1">
      <w:start w:val="1"/>
      <w:numFmt w:val="bullet"/>
      <w:lvlText w:val=""/>
      <w:lvlJc w:val="left"/>
      <w:pPr>
        <w:tabs>
          <w:tab w:val="num" w:pos="960"/>
        </w:tabs>
        <w:ind w:left="960" w:firstLine="0"/>
      </w:pPr>
      <w:rPr>
        <w:rFonts w:ascii="Symbol" w:hAnsi="Symbol" w:hint="default"/>
      </w:rPr>
    </w:lvl>
    <w:lvl w:ilvl="2" w:tplc="CAFCDABA" w:tentative="1">
      <w:start w:val="1"/>
      <w:numFmt w:val="bullet"/>
      <w:lvlText w:val=""/>
      <w:lvlJc w:val="left"/>
      <w:pPr>
        <w:tabs>
          <w:tab w:val="num" w:pos="1440"/>
        </w:tabs>
        <w:ind w:left="1440" w:firstLine="0"/>
      </w:pPr>
      <w:rPr>
        <w:rFonts w:ascii="Symbol" w:hAnsi="Symbol" w:hint="default"/>
      </w:rPr>
    </w:lvl>
    <w:lvl w:ilvl="3" w:tplc="A6883724" w:tentative="1">
      <w:start w:val="1"/>
      <w:numFmt w:val="bullet"/>
      <w:lvlText w:val=""/>
      <w:lvlJc w:val="left"/>
      <w:pPr>
        <w:tabs>
          <w:tab w:val="num" w:pos="1920"/>
        </w:tabs>
        <w:ind w:left="1920" w:firstLine="0"/>
      </w:pPr>
      <w:rPr>
        <w:rFonts w:ascii="Symbol" w:hAnsi="Symbol" w:hint="default"/>
      </w:rPr>
    </w:lvl>
    <w:lvl w:ilvl="4" w:tplc="BBE4A380" w:tentative="1">
      <w:start w:val="1"/>
      <w:numFmt w:val="bullet"/>
      <w:lvlText w:val=""/>
      <w:lvlJc w:val="left"/>
      <w:pPr>
        <w:tabs>
          <w:tab w:val="num" w:pos="2400"/>
        </w:tabs>
        <w:ind w:left="2400" w:firstLine="0"/>
      </w:pPr>
      <w:rPr>
        <w:rFonts w:ascii="Symbol" w:hAnsi="Symbol" w:hint="default"/>
      </w:rPr>
    </w:lvl>
    <w:lvl w:ilvl="5" w:tplc="F9D63188" w:tentative="1">
      <w:start w:val="1"/>
      <w:numFmt w:val="bullet"/>
      <w:lvlText w:val=""/>
      <w:lvlJc w:val="left"/>
      <w:pPr>
        <w:tabs>
          <w:tab w:val="num" w:pos="2880"/>
        </w:tabs>
        <w:ind w:left="2880" w:firstLine="0"/>
      </w:pPr>
      <w:rPr>
        <w:rFonts w:ascii="Symbol" w:hAnsi="Symbol" w:hint="default"/>
      </w:rPr>
    </w:lvl>
    <w:lvl w:ilvl="6" w:tplc="96F0E5CA" w:tentative="1">
      <w:start w:val="1"/>
      <w:numFmt w:val="bullet"/>
      <w:lvlText w:val=""/>
      <w:lvlJc w:val="left"/>
      <w:pPr>
        <w:tabs>
          <w:tab w:val="num" w:pos="3360"/>
        </w:tabs>
        <w:ind w:left="3360" w:firstLine="0"/>
      </w:pPr>
      <w:rPr>
        <w:rFonts w:ascii="Symbol" w:hAnsi="Symbol" w:hint="default"/>
      </w:rPr>
    </w:lvl>
    <w:lvl w:ilvl="7" w:tplc="0C2896FA" w:tentative="1">
      <w:start w:val="1"/>
      <w:numFmt w:val="bullet"/>
      <w:lvlText w:val=""/>
      <w:lvlJc w:val="left"/>
      <w:pPr>
        <w:tabs>
          <w:tab w:val="num" w:pos="3840"/>
        </w:tabs>
        <w:ind w:left="3840" w:firstLine="0"/>
      </w:pPr>
      <w:rPr>
        <w:rFonts w:ascii="Symbol" w:hAnsi="Symbol" w:hint="default"/>
      </w:rPr>
    </w:lvl>
    <w:lvl w:ilvl="8" w:tplc="7266359E" w:tentative="1">
      <w:start w:val="1"/>
      <w:numFmt w:val="bullet"/>
      <w:lvlText w:val=""/>
      <w:lvlJc w:val="left"/>
      <w:pPr>
        <w:tabs>
          <w:tab w:val="num" w:pos="4320"/>
        </w:tabs>
        <w:ind w:left="4320" w:firstLine="0"/>
      </w:pPr>
      <w:rPr>
        <w:rFonts w:ascii="Symbol" w:hAnsi="Symbol" w:hint="default"/>
      </w:rPr>
    </w:lvl>
  </w:abstractNum>
  <w:abstractNum w:abstractNumId="11">
    <w:nsid w:val="44AA60A1"/>
    <w:multiLevelType w:val="hybridMultilevel"/>
    <w:tmpl w:val="7D30045A"/>
    <w:lvl w:ilvl="0" w:tplc="4BEAD10C">
      <w:start w:val="1"/>
      <w:numFmt w:val="decimal"/>
      <w:lvlText w:val="%1."/>
      <w:lvlJc w:val="left"/>
      <w:pPr>
        <w:ind w:left="360" w:hanging="36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6A53E8"/>
    <w:multiLevelType w:val="hybridMultilevel"/>
    <w:tmpl w:val="52C83076"/>
    <w:lvl w:ilvl="0" w:tplc="0409000B">
      <w:start w:val="1"/>
      <w:numFmt w:val="bullet"/>
      <w:lvlText w:val=""/>
      <w:lvlJc w:val="left"/>
      <w:pPr>
        <w:ind w:left="194"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13">
    <w:nsid w:val="4A97490A"/>
    <w:multiLevelType w:val="hybridMultilevel"/>
    <w:tmpl w:val="9EA24EB2"/>
    <w:lvl w:ilvl="0" w:tplc="0409000B">
      <w:start w:val="1"/>
      <w:numFmt w:val="bullet"/>
      <w:lvlText w:val=""/>
      <w:lvlJc w:val="left"/>
      <w:pPr>
        <w:ind w:left="194"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14">
    <w:nsid w:val="51F971CC"/>
    <w:multiLevelType w:val="hybridMultilevel"/>
    <w:tmpl w:val="E2708F14"/>
    <w:lvl w:ilvl="0" w:tplc="8258C9CC">
      <w:start w:val="1"/>
      <w:numFmt w:val="bullet"/>
      <w:lvlText w:val=""/>
      <w:lvlPicBulletId w:val="0"/>
      <w:lvlJc w:val="left"/>
      <w:pPr>
        <w:tabs>
          <w:tab w:val="num" w:pos="480"/>
        </w:tabs>
        <w:ind w:left="480" w:firstLine="0"/>
      </w:pPr>
      <w:rPr>
        <w:rFonts w:ascii="Symbol" w:hAnsi="Symbol" w:hint="default"/>
      </w:rPr>
    </w:lvl>
    <w:lvl w:ilvl="1" w:tplc="245E858C" w:tentative="1">
      <w:start w:val="1"/>
      <w:numFmt w:val="bullet"/>
      <w:lvlText w:val=""/>
      <w:lvlJc w:val="left"/>
      <w:pPr>
        <w:tabs>
          <w:tab w:val="num" w:pos="960"/>
        </w:tabs>
        <w:ind w:left="960" w:firstLine="0"/>
      </w:pPr>
      <w:rPr>
        <w:rFonts w:ascii="Symbol" w:hAnsi="Symbol" w:hint="default"/>
      </w:rPr>
    </w:lvl>
    <w:lvl w:ilvl="2" w:tplc="D40C5260" w:tentative="1">
      <w:start w:val="1"/>
      <w:numFmt w:val="bullet"/>
      <w:lvlText w:val=""/>
      <w:lvlJc w:val="left"/>
      <w:pPr>
        <w:tabs>
          <w:tab w:val="num" w:pos="1440"/>
        </w:tabs>
        <w:ind w:left="1440" w:firstLine="0"/>
      </w:pPr>
      <w:rPr>
        <w:rFonts w:ascii="Symbol" w:hAnsi="Symbol" w:hint="default"/>
      </w:rPr>
    </w:lvl>
    <w:lvl w:ilvl="3" w:tplc="B9126E8A" w:tentative="1">
      <w:start w:val="1"/>
      <w:numFmt w:val="bullet"/>
      <w:lvlText w:val=""/>
      <w:lvlJc w:val="left"/>
      <w:pPr>
        <w:tabs>
          <w:tab w:val="num" w:pos="1920"/>
        </w:tabs>
        <w:ind w:left="1920" w:firstLine="0"/>
      </w:pPr>
      <w:rPr>
        <w:rFonts w:ascii="Symbol" w:hAnsi="Symbol" w:hint="default"/>
      </w:rPr>
    </w:lvl>
    <w:lvl w:ilvl="4" w:tplc="3FDAD90A" w:tentative="1">
      <w:start w:val="1"/>
      <w:numFmt w:val="bullet"/>
      <w:lvlText w:val=""/>
      <w:lvlJc w:val="left"/>
      <w:pPr>
        <w:tabs>
          <w:tab w:val="num" w:pos="2400"/>
        </w:tabs>
        <w:ind w:left="2400" w:firstLine="0"/>
      </w:pPr>
      <w:rPr>
        <w:rFonts w:ascii="Symbol" w:hAnsi="Symbol" w:hint="default"/>
      </w:rPr>
    </w:lvl>
    <w:lvl w:ilvl="5" w:tplc="CDDE3D66" w:tentative="1">
      <w:start w:val="1"/>
      <w:numFmt w:val="bullet"/>
      <w:lvlText w:val=""/>
      <w:lvlJc w:val="left"/>
      <w:pPr>
        <w:tabs>
          <w:tab w:val="num" w:pos="2880"/>
        </w:tabs>
        <w:ind w:left="2880" w:firstLine="0"/>
      </w:pPr>
      <w:rPr>
        <w:rFonts w:ascii="Symbol" w:hAnsi="Symbol" w:hint="default"/>
      </w:rPr>
    </w:lvl>
    <w:lvl w:ilvl="6" w:tplc="F33A784C" w:tentative="1">
      <w:start w:val="1"/>
      <w:numFmt w:val="bullet"/>
      <w:lvlText w:val=""/>
      <w:lvlJc w:val="left"/>
      <w:pPr>
        <w:tabs>
          <w:tab w:val="num" w:pos="3360"/>
        </w:tabs>
        <w:ind w:left="3360" w:firstLine="0"/>
      </w:pPr>
      <w:rPr>
        <w:rFonts w:ascii="Symbol" w:hAnsi="Symbol" w:hint="default"/>
      </w:rPr>
    </w:lvl>
    <w:lvl w:ilvl="7" w:tplc="56A21DD6" w:tentative="1">
      <w:start w:val="1"/>
      <w:numFmt w:val="bullet"/>
      <w:lvlText w:val=""/>
      <w:lvlJc w:val="left"/>
      <w:pPr>
        <w:tabs>
          <w:tab w:val="num" w:pos="3840"/>
        </w:tabs>
        <w:ind w:left="3840" w:firstLine="0"/>
      </w:pPr>
      <w:rPr>
        <w:rFonts w:ascii="Symbol" w:hAnsi="Symbol" w:hint="default"/>
      </w:rPr>
    </w:lvl>
    <w:lvl w:ilvl="8" w:tplc="FDAEA9B6" w:tentative="1">
      <w:start w:val="1"/>
      <w:numFmt w:val="bullet"/>
      <w:lvlText w:val=""/>
      <w:lvlJc w:val="left"/>
      <w:pPr>
        <w:tabs>
          <w:tab w:val="num" w:pos="4320"/>
        </w:tabs>
        <w:ind w:left="4320" w:firstLine="0"/>
      </w:pPr>
      <w:rPr>
        <w:rFonts w:ascii="Symbol" w:hAnsi="Symbol" w:hint="default"/>
      </w:rPr>
    </w:lvl>
  </w:abstractNum>
  <w:abstractNum w:abstractNumId="15">
    <w:nsid w:val="69DD0C08"/>
    <w:multiLevelType w:val="hybridMultilevel"/>
    <w:tmpl w:val="8B140534"/>
    <w:lvl w:ilvl="0" w:tplc="0409000B">
      <w:start w:val="1"/>
      <w:numFmt w:val="bullet"/>
      <w:lvlText w:val=""/>
      <w:lvlJc w:val="left"/>
      <w:pPr>
        <w:ind w:left="194"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16">
    <w:nsid w:val="6FA56D02"/>
    <w:multiLevelType w:val="hybridMultilevel"/>
    <w:tmpl w:val="7D0E010A"/>
    <w:lvl w:ilvl="0" w:tplc="0409000B">
      <w:start w:val="1"/>
      <w:numFmt w:val="bullet"/>
      <w:lvlText w:val=""/>
      <w:lvlJc w:val="left"/>
      <w:pPr>
        <w:ind w:left="194"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17">
    <w:nsid w:val="70BB797B"/>
    <w:multiLevelType w:val="hybridMultilevel"/>
    <w:tmpl w:val="5F5817A4"/>
    <w:lvl w:ilvl="0" w:tplc="43F47424">
      <w:start w:val="1"/>
      <w:numFmt w:val="bullet"/>
      <w:lvlText w:val=""/>
      <w:lvlPicBulletId w:val="1"/>
      <w:lvlJc w:val="left"/>
      <w:pPr>
        <w:tabs>
          <w:tab w:val="num" w:pos="480"/>
        </w:tabs>
        <w:ind w:left="480" w:firstLine="0"/>
      </w:pPr>
      <w:rPr>
        <w:rFonts w:ascii="Symbol" w:hAnsi="Symbol" w:hint="default"/>
        <w:sz w:val="40"/>
      </w:rPr>
    </w:lvl>
    <w:lvl w:ilvl="1" w:tplc="EF0C2380" w:tentative="1">
      <w:start w:val="1"/>
      <w:numFmt w:val="bullet"/>
      <w:lvlText w:val=""/>
      <w:lvlJc w:val="left"/>
      <w:pPr>
        <w:tabs>
          <w:tab w:val="num" w:pos="960"/>
        </w:tabs>
        <w:ind w:left="960" w:firstLine="0"/>
      </w:pPr>
      <w:rPr>
        <w:rFonts w:ascii="Symbol" w:hAnsi="Symbol" w:hint="default"/>
      </w:rPr>
    </w:lvl>
    <w:lvl w:ilvl="2" w:tplc="6A5E247A" w:tentative="1">
      <w:start w:val="1"/>
      <w:numFmt w:val="bullet"/>
      <w:lvlText w:val=""/>
      <w:lvlJc w:val="left"/>
      <w:pPr>
        <w:tabs>
          <w:tab w:val="num" w:pos="1440"/>
        </w:tabs>
        <w:ind w:left="1440" w:firstLine="0"/>
      </w:pPr>
      <w:rPr>
        <w:rFonts w:ascii="Symbol" w:hAnsi="Symbol" w:hint="default"/>
      </w:rPr>
    </w:lvl>
    <w:lvl w:ilvl="3" w:tplc="DA6628B4" w:tentative="1">
      <w:start w:val="1"/>
      <w:numFmt w:val="bullet"/>
      <w:lvlText w:val=""/>
      <w:lvlJc w:val="left"/>
      <w:pPr>
        <w:tabs>
          <w:tab w:val="num" w:pos="1920"/>
        </w:tabs>
        <w:ind w:left="1920" w:firstLine="0"/>
      </w:pPr>
      <w:rPr>
        <w:rFonts w:ascii="Symbol" w:hAnsi="Symbol" w:hint="default"/>
      </w:rPr>
    </w:lvl>
    <w:lvl w:ilvl="4" w:tplc="F710AD66" w:tentative="1">
      <w:start w:val="1"/>
      <w:numFmt w:val="bullet"/>
      <w:lvlText w:val=""/>
      <w:lvlJc w:val="left"/>
      <w:pPr>
        <w:tabs>
          <w:tab w:val="num" w:pos="2400"/>
        </w:tabs>
        <w:ind w:left="2400" w:firstLine="0"/>
      </w:pPr>
      <w:rPr>
        <w:rFonts w:ascii="Symbol" w:hAnsi="Symbol" w:hint="default"/>
      </w:rPr>
    </w:lvl>
    <w:lvl w:ilvl="5" w:tplc="CAB88298" w:tentative="1">
      <w:start w:val="1"/>
      <w:numFmt w:val="bullet"/>
      <w:lvlText w:val=""/>
      <w:lvlJc w:val="left"/>
      <w:pPr>
        <w:tabs>
          <w:tab w:val="num" w:pos="2880"/>
        </w:tabs>
        <w:ind w:left="2880" w:firstLine="0"/>
      </w:pPr>
      <w:rPr>
        <w:rFonts w:ascii="Symbol" w:hAnsi="Symbol" w:hint="default"/>
      </w:rPr>
    </w:lvl>
    <w:lvl w:ilvl="6" w:tplc="68DC50B2" w:tentative="1">
      <w:start w:val="1"/>
      <w:numFmt w:val="bullet"/>
      <w:lvlText w:val=""/>
      <w:lvlJc w:val="left"/>
      <w:pPr>
        <w:tabs>
          <w:tab w:val="num" w:pos="3360"/>
        </w:tabs>
        <w:ind w:left="3360" w:firstLine="0"/>
      </w:pPr>
      <w:rPr>
        <w:rFonts w:ascii="Symbol" w:hAnsi="Symbol" w:hint="default"/>
      </w:rPr>
    </w:lvl>
    <w:lvl w:ilvl="7" w:tplc="2F204C9A" w:tentative="1">
      <w:start w:val="1"/>
      <w:numFmt w:val="bullet"/>
      <w:lvlText w:val=""/>
      <w:lvlJc w:val="left"/>
      <w:pPr>
        <w:tabs>
          <w:tab w:val="num" w:pos="3840"/>
        </w:tabs>
        <w:ind w:left="3840" w:firstLine="0"/>
      </w:pPr>
      <w:rPr>
        <w:rFonts w:ascii="Symbol" w:hAnsi="Symbol" w:hint="default"/>
      </w:rPr>
    </w:lvl>
    <w:lvl w:ilvl="8" w:tplc="24A677F8" w:tentative="1">
      <w:start w:val="1"/>
      <w:numFmt w:val="bullet"/>
      <w:lvlText w:val=""/>
      <w:lvlJc w:val="left"/>
      <w:pPr>
        <w:tabs>
          <w:tab w:val="num" w:pos="4320"/>
        </w:tabs>
        <w:ind w:left="4320" w:firstLine="0"/>
      </w:pPr>
      <w:rPr>
        <w:rFonts w:ascii="Symbol" w:hAnsi="Symbol" w:hint="default"/>
      </w:rPr>
    </w:lvl>
  </w:abstractNum>
  <w:abstractNum w:abstractNumId="18">
    <w:nsid w:val="738460E0"/>
    <w:multiLevelType w:val="hybridMultilevel"/>
    <w:tmpl w:val="7B32B73C"/>
    <w:lvl w:ilvl="0" w:tplc="06BA6B22">
      <w:start w:val="1"/>
      <w:numFmt w:val="bullet"/>
      <w:lvlText w:val=""/>
      <w:lvlPicBulletId w:val="1"/>
      <w:lvlJc w:val="left"/>
      <w:pPr>
        <w:tabs>
          <w:tab w:val="num" w:pos="480"/>
        </w:tabs>
        <w:ind w:left="480" w:firstLine="0"/>
      </w:pPr>
      <w:rPr>
        <w:rFonts w:ascii="Symbol" w:hAnsi="Symbol" w:hint="default"/>
      </w:rPr>
    </w:lvl>
    <w:lvl w:ilvl="1" w:tplc="80BE9798" w:tentative="1">
      <w:start w:val="1"/>
      <w:numFmt w:val="bullet"/>
      <w:lvlText w:val=""/>
      <w:lvlJc w:val="left"/>
      <w:pPr>
        <w:tabs>
          <w:tab w:val="num" w:pos="960"/>
        </w:tabs>
        <w:ind w:left="960" w:firstLine="0"/>
      </w:pPr>
      <w:rPr>
        <w:rFonts w:ascii="Symbol" w:hAnsi="Symbol" w:hint="default"/>
      </w:rPr>
    </w:lvl>
    <w:lvl w:ilvl="2" w:tplc="32962350" w:tentative="1">
      <w:start w:val="1"/>
      <w:numFmt w:val="bullet"/>
      <w:lvlText w:val=""/>
      <w:lvlJc w:val="left"/>
      <w:pPr>
        <w:tabs>
          <w:tab w:val="num" w:pos="1440"/>
        </w:tabs>
        <w:ind w:left="1440" w:firstLine="0"/>
      </w:pPr>
      <w:rPr>
        <w:rFonts w:ascii="Symbol" w:hAnsi="Symbol" w:hint="default"/>
      </w:rPr>
    </w:lvl>
    <w:lvl w:ilvl="3" w:tplc="03425FCA" w:tentative="1">
      <w:start w:val="1"/>
      <w:numFmt w:val="bullet"/>
      <w:lvlText w:val=""/>
      <w:lvlJc w:val="left"/>
      <w:pPr>
        <w:tabs>
          <w:tab w:val="num" w:pos="1920"/>
        </w:tabs>
        <w:ind w:left="1920" w:firstLine="0"/>
      </w:pPr>
      <w:rPr>
        <w:rFonts w:ascii="Symbol" w:hAnsi="Symbol" w:hint="default"/>
      </w:rPr>
    </w:lvl>
    <w:lvl w:ilvl="4" w:tplc="44AE580C" w:tentative="1">
      <w:start w:val="1"/>
      <w:numFmt w:val="bullet"/>
      <w:lvlText w:val=""/>
      <w:lvlJc w:val="left"/>
      <w:pPr>
        <w:tabs>
          <w:tab w:val="num" w:pos="2400"/>
        </w:tabs>
        <w:ind w:left="2400" w:firstLine="0"/>
      </w:pPr>
      <w:rPr>
        <w:rFonts w:ascii="Symbol" w:hAnsi="Symbol" w:hint="default"/>
      </w:rPr>
    </w:lvl>
    <w:lvl w:ilvl="5" w:tplc="248ED640" w:tentative="1">
      <w:start w:val="1"/>
      <w:numFmt w:val="bullet"/>
      <w:lvlText w:val=""/>
      <w:lvlJc w:val="left"/>
      <w:pPr>
        <w:tabs>
          <w:tab w:val="num" w:pos="2880"/>
        </w:tabs>
        <w:ind w:left="2880" w:firstLine="0"/>
      </w:pPr>
      <w:rPr>
        <w:rFonts w:ascii="Symbol" w:hAnsi="Symbol" w:hint="default"/>
      </w:rPr>
    </w:lvl>
    <w:lvl w:ilvl="6" w:tplc="E8F4770E" w:tentative="1">
      <w:start w:val="1"/>
      <w:numFmt w:val="bullet"/>
      <w:lvlText w:val=""/>
      <w:lvlJc w:val="left"/>
      <w:pPr>
        <w:tabs>
          <w:tab w:val="num" w:pos="3360"/>
        </w:tabs>
        <w:ind w:left="3360" w:firstLine="0"/>
      </w:pPr>
      <w:rPr>
        <w:rFonts w:ascii="Symbol" w:hAnsi="Symbol" w:hint="default"/>
      </w:rPr>
    </w:lvl>
    <w:lvl w:ilvl="7" w:tplc="E49CBE5A" w:tentative="1">
      <w:start w:val="1"/>
      <w:numFmt w:val="bullet"/>
      <w:lvlText w:val=""/>
      <w:lvlJc w:val="left"/>
      <w:pPr>
        <w:tabs>
          <w:tab w:val="num" w:pos="3840"/>
        </w:tabs>
        <w:ind w:left="3840" w:firstLine="0"/>
      </w:pPr>
      <w:rPr>
        <w:rFonts w:ascii="Symbol" w:hAnsi="Symbol" w:hint="default"/>
      </w:rPr>
    </w:lvl>
    <w:lvl w:ilvl="8" w:tplc="30B26D0E" w:tentative="1">
      <w:start w:val="1"/>
      <w:numFmt w:val="bullet"/>
      <w:lvlText w:val=""/>
      <w:lvlJc w:val="left"/>
      <w:pPr>
        <w:tabs>
          <w:tab w:val="num" w:pos="4320"/>
        </w:tabs>
        <w:ind w:left="4320" w:firstLine="0"/>
      </w:pPr>
      <w:rPr>
        <w:rFonts w:ascii="Symbol" w:hAnsi="Symbol" w:hint="default"/>
      </w:rPr>
    </w:lvl>
  </w:abstractNum>
  <w:abstractNum w:abstractNumId="19">
    <w:nsid w:val="76E804DC"/>
    <w:multiLevelType w:val="hybridMultilevel"/>
    <w:tmpl w:val="4ADC4336"/>
    <w:lvl w:ilvl="0" w:tplc="0409000B">
      <w:start w:val="1"/>
      <w:numFmt w:val="bullet"/>
      <w:lvlText w:val=""/>
      <w:lvlJc w:val="left"/>
      <w:pPr>
        <w:ind w:left="194" w:hanging="480"/>
      </w:pPr>
      <w:rPr>
        <w:rFonts w:ascii="Wingdings" w:hAnsi="Wingdings" w:hint="default"/>
      </w:rPr>
    </w:lvl>
    <w:lvl w:ilvl="1" w:tplc="04090003" w:tentative="1">
      <w:start w:val="1"/>
      <w:numFmt w:val="bullet"/>
      <w:lvlText w:val=""/>
      <w:lvlJc w:val="left"/>
      <w:pPr>
        <w:ind w:left="674" w:hanging="480"/>
      </w:pPr>
      <w:rPr>
        <w:rFonts w:ascii="Wingdings" w:hAnsi="Wingdings" w:hint="default"/>
      </w:rPr>
    </w:lvl>
    <w:lvl w:ilvl="2" w:tplc="04090005" w:tentative="1">
      <w:start w:val="1"/>
      <w:numFmt w:val="bullet"/>
      <w:lvlText w:val=""/>
      <w:lvlJc w:val="left"/>
      <w:pPr>
        <w:ind w:left="1154" w:hanging="480"/>
      </w:pPr>
      <w:rPr>
        <w:rFonts w:ascii="Wingdings" w:hAnsi="Wingdings" w:hint="default"/>
      </w:rPr>
    </w:lvl>
    <w:lvl w:ilvl="3" w:tplc="04090001" w:tentative="1">
      <w:start w:val="1"/>
      <w:numFmt w:val="bullet"/>
      <w:lvlText w:val=""/>
      <w:lvlJc w:val="left"/>
      <w:pPr>
        <w:ind w:left="1634" w:hanging="480"/>
      </w:pPr>
      <w:rPr>
        <w:rFonts w:ascii="Wingdings" w:hAnsi="Wingdings" w:hint="default"/>
      </w:rPr>
    </w:lvl>
    <w:lvl w:ilvl="4" w:tplc="04090003" w:tentative="1">
      <w:start w:val="1"/>
      <w:numFmt w:val="bullet"/>
      <w:lvlText w:val=""/>
      <w:lvlJc w:val="left"/>
      <w:pPr>
        <w:ind w:left="2114" w:hanging="480"/>
      </w:pPr>
      <w:rPr>
        <w:rFonts w:ascii="Wingdings" w:hAnsi="Wingdings" w:hint="default"/>
      </w:rPr>
    </w:lvl>
    <w:lvl w:ilvl="5" w:tplc="04090005" w:tentative="1">
      <w:start w:val="1"/>
      <w:numFmt w:val="bullet"/>
      <w:lvlText w:val=""/>
      <w:lvlJc w:val="left"/>
      <w:pPr>
        <w:ind w:left="2594" w:hanging="480"/>
      </w:pPr>
      <w:rPr>
        <w:rFonts w:ascii="Wingdings" w:hAnsi="Wingdings" w:hint="default"/>
      </w:rPr>
    </w:lvl>
    <w:lvl w:ilvl="6" w:tplc="04090001" w:tentative="1">
      <w:start w:val="1"/>
      <w:numFmt w:val="bullet"/>
      <w:lvlText w:val=""/>
      <w:lvlJc w:val="left"/>
      <w:pPr>
        <w:ind w:left="3074" w:hanging="480"/>
      </w:pPr>
      <w:rPr>
        <w:rFonts w:ascii="Wingdings" w:hAnsi="Wingdings" w:hint="default"/>
      </w:rPr>
    </w:lvl>
    <w:lvl w:ilvl="7" w:tplc="04090003" w:tentative="1">
      <w:start w:val="1"/>
      <w:numFmt w:val="bullet"/>
      <w:lvlText w:val=""/>
      <w:lvlJc w:val="left"/>
      <w:pPr>
        <w:ind w:left="3554" w:hanging="480"/>
      </w:pPr>
      <w:rPr>
        <w:rFonts w:ascii="Wingdings" w:hAnsi="Wingdings" w:hint="default"/>
      </w:rPr>
    </w:lvl>
    <w:lvl w:ilvl="8" w:tplc="04090005" w:tentative="1">
      <w:start w:val="1"/>
      <w:numFmt w:val="bullet"/>
      <w:lvlText w:val=""/>
      <w:lvlJc w:val="left"/>
      <w:pPr>
        <w:ind w:left="4034" w:hanging="480"/>
      </w:pPr>
      <w:rPr>
        <w:rFonts w:ascii="Wingdings" w:hAnsi="Wingdings" w:hint="default"/>
      </w:rPr>
    </w:lvl>
  </w:abstractNum>
  <w:abstractNum w:abstractNumId="20">
    <w:nsid w:val="7BDE460E"/>
    <w:multiLevelType w:val="hybridMultilevel"/>
    <w:tmpl w:val="A678F8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9"/>
  </w:num>
  <w:num w:numId="4">
    <w:abstractNumId w:val="11"/>
  </w:num>
  <w:num w:numId="5">
    <w:abstractNumId w:val="6"/>
  </w:num>
  <w:num w:numId="6">
    <w:abstractNumId w:val="14"/>
  </w:num>
  <w:num w:numId="7">
    <w:abstractNumId w:val="10"/>
  </w:num>
  <w:num w:numId="8">
    <w:abstractNumId w:val="4"/>
  </w:num>
  <w:num w:numId="9">
    <w:abstractNumId w:val="18"/>
  </w:num>
  <w:num w:numId="10">
    <w:abstractNumId w:val="17"/>
  </w:num>
  <w:num w:numId="11">
    <w:abstractNumId w:val="1"/>
  </w:num>
  <w:num w:numId="12">
    <w:abstractNumId w:val="13"/>
  </w:num>
  <w:num w:numId="13">
    <w:abstractNumId w:val="8"/>
  </w:num>
  <w:num w:numId="14">
    <w:abstractNumId w:val="19"/>
  </w:num>
  <w:num w:numId="15">
    <w:abstractNumId w:val="15"/>
  </w:num>
  <w:num w:numId="16">
    <w:abstractNumId w:val="2"/>
  </w:num>
  <w:num w:numId="17">
    <w:abstractNumId w:val="12"/>
  </w:num>
  <w:num w:numId="18">
    <w:abstractNumId w:val="16"/>
  </w:num>
  <w:num w:numId="19">
    <w:abstractNumId w:val="7"/>
  </w:num>
  <w:num w:numId="20">
    <w:abstractNumId w:val="2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DF1"/>
    <w:rsid w:val="000014BE"/>
    <w:rsid w:val="000027E5"/>
    <w:rsid w:val="00002900"/>
    <w:rsid w:val="00005B5F"/>
    <w:rsid w:val="000204A0"/>
    <w:rsid w:val="0002636B"/>
    <w:rsid w:val="00030C29"/>
    <w:rsid w:val="00033DB3"/>
    <w:rsid w:val="00045D4C"/>
    <w:rsid w:val="000514ED"/>
    <w:rsid w:val="00061F6D"/>
    <w:rsid w:val="0006205B"/>
    <w:rsid w:val="00064054"/>
    <w:rsid w:val="000640D0"/>
    <w:rsid w:val="00066373"/>
    <w:rsid w:val="00067BC3"/>
    <w:rsid w:val="00082E01"/>
    <w:rsid w:val="00084135"/>
    <w:rsid w:val="00091C4C"/>
    <w:rsid w:val="000943E7"/>
    <w:rsid w:val="00094599"/>
    <w:rsid w:val="000963F1"/>
    <w:rsid w:val="000A0D4F"/>
    <w:rsid w:val="000A268B"/>
    <w:rsid w:val="000A3830"/>
    <w:rsid w:val="000A4852"/>
    <w:rsid w:val="000B10E8"/>
    <w:rsid w:val="000C0199"/>
    <w:rsid w:val="000C2C51"/>
    <w:rsid w:val="000C3ECC"/>
    <w:rsid w:val="000D1ED6"/>
    <w:rsid w:val="000D277E"/>
    <w:rsid w:val="000E4703"/>
    <w:rsid w:val="000E71D1"/>
    <w:rsid w:val="000F6FAC"/>
    <w:rsid w:val="001031BB"/>
    <w:rsid w:val="00106C94"/>
    <w:rsid w:val="00107F8C"/>
    <w:rsid w:val="001116F4"/>
    <w:rsid w:val="00116B09"/>
    <w:rsid w:val="001216F0"/>
    <w:rsid w:val="00122177"/>
    <w:rsid w:val="00122C8D"/>
    <w:rsid w:val="00125DB3"/>
    <w:rsid w:val="0013324D"/>
    <w:rsid w:val="00134DFB"/>
    <w:rsid w:val="00137369"/>
    <w:rsid w:val="001378B2"/>
    <w:rsid w:val="001432DC"/>
    <w:rsid w:val="00144D10"/>
    <w:rsid w:val="00144D45"/>
    <w:rsid w:val="001464ED"/>
    <w:rsid w:val="00155320"/>
    <w:rsid w:val="00175395"/>
    <w:rsid w:val="00181E15"/>
    <w:rsid w:val="00185332"/>
    <w:rsid w:val="00191333"/>
    <w:rsid w:val="001913D3"/>
    <w:rsid w:val="0019150D"/>
    <w:rsid w:val="001940B7"/>
    <w:rsid w:val="00195BA4"/>
    <w:rsid w:val="00196483"/>
    <w:rsid w:val="0019652B"/>
    <w:rsid w:val="001A218E"/>
    <w:rsid w:val="001A7D83"/>
    <w:rsid w:val="001B4B3E"/>
    <w:rsid w:val="001C0B22"/>
    <w:rsid w:val="001C47CB"/>
    <w:rsid w:val="001D30F2"/>
    <w:rsid w:val="001D3F72"/>
    <w:rsid w:val="0020773B"/>
    <w:rsid w:val="00215704"/>
    <w:rsid w:val="002167F2"/>
    <w:rsid w:val="002178E1"/>
    <w:rsid w:val="00220786"/>
    <w:rsid w:val="0023288B"/>
    <w:rsid w:val="002335E5"/>
    <w:rsid w:val="00233B40"/>
    <w:rsid w:val="002353BB"/>
    <w:rsid w:val="002438A3"/>
    <w:rsid w:val="00251349"/>
    <w:rsid w:val="00252DB0"/>
    <w:rsid w:val="0026079C"/>
    <w:rsid w:val="00260DEB"/>
    <w:rsid w:val="00263676"/>
    <w:rsid w:val="00264042"/>
    <w:rsid w:val="00266EA1"/>
    <w:rsid w:val="002725E6"/>
    <w:rsid w:val="00280951"/>
    <w:rsid w:val="002835F3"/>
    <w:rsid w:val="00286433"/>
    <w:rsid w:val="002966F3"/>
    <w:rsid w:val="002A0DD9"/>
    <w:rsid w:val="002A2728"/>
    <w:rsid w:val="002A5E1F"/>
    <w:rsid w:val="002B0713"/>
    <w:rsid w:val="002B1203"/>
    <w:rsid w:val="002B285A"/>
    <w:rsid w:val="002B7CF4"/>
    <w:rsid w:val="002C1FD1"/>
    <w:rsid w:val="002C2260"/>
    <w:rsid w:val="002C641A"/>
    <w:rsid w:val="002C7F14"/>
    <w:rsid w:val="002D057C"/>
    <w:rsid w:val="002D1467"/>
    <w:rsid w:val="002D30BA"/>
    <w:rsid w:val="002D5C55"/>
    <w:rsid w:val="002D669A"/>
    <w:rsid w:val="002E5248"/>
    <w:rsid w:val="002F070B"/>
    <w:rsid w:val="002F108A"/>
    <w:rsid w:val="002F1342"/>
    <w:rsid w:val="002F174D"/>
    <w:rsid w:val="002F349D"/>
    <w:rsid w:val="002F3F5D"/>
    <w:rsid w:val="002F488A"/>
    <w:rsid w:val="002F5D5F"/>
    <w:rsid w:val="002F705B"/>
    <w:rsid w:val="00300CAF"/>
    <w:rsid w:val="00301B08"/>
    <w:rsid w:val="00301C0B"/>
    <w:rsid w:val="003042AC"/>
    <w:rsid w:val="00304B3F"/>
    <w:rsid w:val="00314F22"/>
    <w:rsid w:val="003318F5"/>
    <w:rsid w:val="0033396B"/>
    <w:rsid w:val="00333BFF"/>
    <w:rsid w:val="00341CD2"/>
    <w:rsid w:val="003445C7"/>
    <w:rsid w:val="00351597"/>
    <w:rsid w:val="00362780"/>
    <w:rsid w:val="00371366"/>
    <w:rsid w:val="00373F67"/>
    <w:rsid w:val="00384BD1"/>
    <w:rsid w:val="0038756C"/>
    <w:rsid w:val="00394E32"/>
    <w:rsid w:val="00397E7C"/>
    <w:rsid w:val="003A2206"/>
    <w:rsid w:val="003A31CA"/>
    <w:rsid w:val="003A5051"/>
    <w:rsid w:val="003A6FB9"/>
    <w:rsid w:val="003B0039"/>
    <w:rsid w:val="003B797F"/>
    <w:rsid w:val="003C1149"/>
    <w:rsid w:val="003C3667"/>
    <w:rsid w:val="003C4BFF"/>
    <w:rsid w:val="003C4D2A"/>
    <w:rsid w:val="003E668D"/>
    <w:rsid w:val="003F069A"/>
    <w:rsid w:val="003F1082"/>
    <w:rsid w:val="003F1514"/>
    <w:rsid w:val="003F2A23"/>
    <w:rsid w:val="003F41F7"/>
    <w:rsid w:val="003F52B8"/>
    <w:rsid w:val="003F6A8E"/>
    <w:rsid w:val="00400E32"/>
    <w:rsid w:val="004035D3"/>
    <w:rsid w:val="00403E2F"/>
    <w:rsid w:val="004069B6"/>
    <w:rsid w:val="00407781"/>
    <w:rsid w:val="00412FCE"/>
    <w:rsid w:val="004133EA"/>
    <w:rsid w:val="00413D9F"/>
    <w:rsid w:val="00420868"/>
    <w:rsid w:val="00421D4C"/>
    <w:rsid w:val="004306C6"/>
    <w:rsid w:val="00433B59"/>
    <w:rsid w:val="00433F15"/>
    <w:rsid w:val="0043772F"/>
    <w:rsid w:val="004442F1"/>
    <w:rsid w:val="004457C8"/>
    <w:rsid w:val="00453E7C"/>
    <w:rsid w:val="0045484F"/>
    <w:rsid w:val="0045625A"/>
    <w:rsid w:val="00456D34"/>
    <w:rsid w:val="00457D38"/>
    <w:rsid w:val="00461B9A"/>
    <w:rsid w:val="0047083D"/>
    <w:rsid w:val="004726BB"/>
    <w:rsid w:val="00473B77"/>
    <w:rsid w:val="00475FF6"/>
    <w:rsid w:val="00480352"/>
    <w:rsid w:val="004925BC"/>
    <w:rsid w:val="004929EC"/>
    <w:rsid w:val="00497E42"/>
    <w:rsid w:val="004A0DF1"/>
    <w:rsid w:val="004A2E59"/>
    <w:rsid w:val="004B0698"/>
    <w:rsid w:val="004B2754"/>
    <w:rsid w:val="004B5412"/>
    <w:rsid w:val="004B5BDF"/>
    <w:rsid w:val="004B72DC"/>
    <w:rsid w:val="004C09EC"/>
    <w:rsid w:val="004C374F"/>
    <w:rsid w:val="004C472B"/>
    <w:rsid w:val="004C48BE"/>
    <w:rsid w:val="004D69BD"/>
    <w:rsid w:val="004D7A78"/>
    <w:rsid w:val="004E17D3"/>
    <w:rsid w:val="004E2C0B"/>
    <w:rsid w:val="004E7D9F"/>
    <w:rsid w:val="004F09A6"/>
    <w:rsid w:val="004F321C"/>
    <w:rsid w:val="0050366A"/>
    <w:rsid w:val="00506E01"/>
    <w:rsid w:val="0050781F"/>
    <w:rsid w:val="005110A7"/>
    <w:rsid w:val="00513E78"/>
    <w:rsid w:val="00524CC3"/>
    <w:rsid w:val="00525E7A"/>
    <w:rsid w:val="005260C4"/>
    <w:rsid w:val="005313C7"/>
    <w:rsid w:val="005358DD"/>
    <w:rsid w:val="00553A49"/>
    <w:rsid w:val="0055648B"/>
    <w:rsid w:val="00557D6A"/>
    <w:rsid w:val="00564C94"/>
    <w:rsid w:val="005650C3"/>
    <w:rsid w:val="005845E7"/>
    <w:rsid w:val="0058797C"/>
    <w:rsid w:val="00592263"/>
    <w:rsid w:val="00593A92"/>
    <w:rsid w:val="00594015"/>
    <w:rsid w:val="00596B51"/>
    <w:rsid w:val="005971F1"/>
    <w:rsid w:val="00597946"/>
    <w:rsid w:val="005A2BDF"/>
    <w:rsid w:val="005A61F0"/>
    <w:rsid w:val="005B562C"/>
    <w:rsid w:val="005C1287"/>
    <w:rsid w:val="005D0C6D"/>
    <w:rsid w:val="005F75E6"/>
    <w:rsid w:val="0060493E"/>
    <w:rsid w:val="0060597C"/>
    <w:rsid w:val="00610F76"/>
    <w:rsid w:val="00624E0D"/>
    <w:rsid w:val="006304EC"/>
    <w:rsid w:val="0063209C"/>
    <w:rsid w:val="006503C8"/>
    <w:rsid w:val="0066143F"/>
    <w:rsid w:val="006637A5"/>
    <w:rsid w:val="00667193"/>
    <w:rsid w:val="00674533"/>
    <w:rsid w:val="00677E8A"/>
    <w:rsid w:val="0068004E"/>
    <w:rsid w:val="00684874"/>
    <w:rsid w:val="00687B5F"/>
    <w:rsid w:val="00687BB6"/>
    <w:rsid w:val="00691538"/>
    <w:rsid w:val="006957E2"/>
    <w:rsid w:val="0069684B"/>
    <w:rsid w:val="006B20CA"/>
    <w:rsid w:val="006B3F97"/>
    <w:rsid w:val="006B3FBB"/>
    <w:rsid w:val="006C24B2"/>
    <w:rsid w:val="006C37F0"/>
    <w:rsid w:val="006C4C27"/>
    <w:rsid w:val="006C690A"/>
    <w:rsid w:val="006D133E"/>
    <w:rsid w:val="006E2F9A"/>
    <w:rsid w:val="006E45AF"/>
    <w:rsid w:val="006F02BD"/>
    <w:rsid w:val="006F1847"/>
    <w:rsid w:val="006F48B7"/>
    <w:rsid w:val="007016AC"/>
    <w:rsid w:val="00706BA7"/>
    <w:rsid w:val="0071320B"/>
    <w:rsid w:val="0071685A"/>
    <w:rsid w:val="00717576"/>
    <w:rsid w:val="00720018"/>
    <w:rsid w:val="0072170E"/>
    <w:rsid w:val="00722D3C"/>
    <w:rsid w:val="007317C1"/>
    <w:rsid w:val="00731D9A"/>
    <w:rsid w:val="0073331D"/>
    <w:rsid w:val="00736324"/>
    <w:rsid w:val="007427E4"/>
    <w:rsid w:val="00747A36"/>
    <w:rsid w:val="00753C08"/>
    <w:rsid w:val="007548A7"/>
    <w:rsid w:val="007559C3"/>
    <w:rsid w:val="00755F7B"/>
    <w:rsid w:val="00756860"/>
    <w:rsid w:val="00760924"/>
    <w:rsid w:val="00767EE6"/>
    <w:rsid w:val="00777162"/>
    <w:rsid w:val="00786EF4"/>
    <w:rsid w:val="0079194B"/>
    <w:rsid w:val="007A0B43"/>
    <w:rsid w:val="007A6BDF"/>
    <w:rsid w:val="007B7266"/>
    <w:rsid w:val="007B7FF3"/>
    <w:rsid w:val="007C01F8"/>
    <w:rsid w:val="007C2EFF"/>
    <w:rsid w:val="007C750D"/>
    <w:rsid w:val="007D73D7"/>
    <w:rsid w:val="007E20F9"/>
    <w:rsid w:val="007F63D3"/>
    <w:rsid w:val="007F762F"/>
    <w:rsid w:val="008030A1"/>
    <w:rsid w:val="00806AFA"/>
    <w:rsid w:val="008255CD"/>
    <w:rsid w:val="00827978"/>
    <w:rsid w:val="008337B9"/>
    <w:rsid w:val="0083555E"/>
    <w:rsid w:val="00836040"/>
    <w:rsid w:val="00840019"/>
    <w:rsid w:val="00840EAA"/>
    <w:rsid w:val="00843872"/>
    <w:rsid w:val="008442DB"/>
    <w:rsid w:val="00852852"/>
    <w:rsid w:val="00852B15"/>
    <w:rsid w:val="00853DE6"/>
    <w:rsid w:val="00863412"/>
    <w:rsid w:val="00866181"/>
    <w:rsid w:val="00881BA3"/>
    <w:rsid w:val="00885F5C"/>
    <w:rsid w:val="0088731B"/>
    <w:rsid w:val="0089576A"/>
    <w:rsid w:val="008974EB"/>
    <w:rsid w:val="008A200E"/>
    <w:rsid w:val="008A7533"/>
    <w:rsid w:val="008B0C3C"/>
    <w:rsid w:val="008B62E9"/>
    <w:rsid w:val="008B7CC3"/>
    <w:rsid w:val="008C446A"/>
    <w:rsid w:val="008C5751"/>
    <w:rsid w:val="008D345C"/>
    <w:rsid w:val="008E12DD"/>
    <w:rsid w:val="008E4087"/>
    <w:rsid w:val="008E461D"/>
    <w:rsid w:val="008E6D8E"/>
    <w:rsid w:val="008F05FB"/>
    <w:rsid w:val="008F156B"/>
    <w:rsid w:val="008F6880"/>
    <w:rsid w:val="008F6BD1"/>
    <w:rsid w:val="008F781C"/>
    <w:rsid w:val="009003E3"/>
    <w:rsid w:val="00906D63"/>
    <w:rsid w:val="0091216F"/>
    <w:rsid w:val="00914B71"/>
    <w:rsid w:val="00923DCF"/>
    <w:rsid w:val="00930758"/>
    <w:rsid w:val="009358CA"/>
    <w:rsid w:val="00936911"/>
    <w:rsid w:val="009370B9"/>
    <w:rsid w:val="00946115"/>
    <w:rsid w:val="0094768C"/>
    <w:rsid w:val="00947DF9"/>
    <w:rsid w:val="00953D7A"/>
    <w:rsid w:val="00956406"/>
    <w:rsid w:val="00956C6F"/>
    <w:rsid w:val="009612C8"/>
    <w:rsid w:val="009620B1"/>
    <w:rsid w:val="00972CA8"/>
    <w:rsid w:val="0097720B"/>
    <w:rsid w:val="00981AE8"/>
    <w:rsid w:val="00981D8A"/>
    <w:rsid w:val="009834EB"/>
    <w:rsid w:val="0098408C"/>
    <w:rsid w:val="009954FC"/>
    <w:rsid w:val="009A0126"/>
    <w:rsid w:val="009A4FCA"/>
    <w:rsid w:val="009A5EFB"/>
    <w:rsid w:val="009B6927"/>
    <w:rsid w:val="009B6DCE"/>
    <w:rsid w:val="009C5F56"/>
    <w:rsid w:val="009C72B6"/>
    <w:rsid w:val="009D0DFC"/>
    <w:rsid w:val="009E23FF"/>
    <w:rsid w:val="009E2D12"/>
    <w:rsid w:val="009E7086"/>
    <w:rsid w:val="009E7E42"/>
    <w:rsid w:val="009F5319"/>
    <w:rsid w:val="009F6410"/>
    <w:rsid w:val="009F6DA5"/>
    <w:rsid w:val="00A01755"/>
    <w:rsid w:val="00A0331B"/>
    <w:rsid w:val="00A30538"/>
    <w:rsid w:val="00A324A7"/>
    <w:rsid w:val="00A32B44"/>
    <w:rsid w:val="00A55FC1"/>
    <w:rsid w:val="00A57408"/>
    <w:rsid w:val="00A613ED"/>
    <w:rsid w:val="00A61509"/>
    <w:rsid w:val="00A80152"/>
    <w:rsid w:val="00A80A69"/>
    <w:rsid w:val="00A83C41"/>
    <w:rsid w:val="00AA00D3"/>
    <w:rsid w:val="00AA6D6D"/>
    <w:rsid w:val="00AD215C"/>
    <w:rsid w:val="00AD2680"/>
    <w:rsid w:val="00AE013C"/>
    <w:rsid w:val="00AE0EBE"/>
    <w:rsid w:val="00AE1EEA"/>
    <w:rsid w:val="00AE373F"/>
    <w:rsid w:val="00AE37E0"/>
    <w:rsid w:val="00AE3822"/>
    <w:rsid w:val="00AE4EB9"/>
    <w:rsid w:val="00AE52B1"/>
    <w:rsid w:val="00AE5B60"/>
    <w:rsid w:val="00B0000B"/>
    <w:rsid w:val="00B04BFF"/>
    <w:rsid w:val="00B10F29"/>
    <w:rsid w:val="00B11737"/>
    <w:rsid w:val="00B14218"/>
    <w:rsid w:val="00B15B8E"/>
    <w:rsid w:val="00B23C10"/>
    <w:rsid w:val="00B24341"/>
    <w:rsid w:val="00B25E0A"/>
    <w:rsid w:val="00B306CF"/>
    <w:rsid w:val="00B3193D"/>
    <w:rsid w:val="00B377F5"/>
    <w:rsid w:val="00B517C5"/>
    <w:rsid w:val="00B6526C"/>
    <w:rsid w:val="00B65D73"/>
    <w:rsid w:val="00B73873"/>
    <w:rsid w:val="00B73B8B"/>
    <w:rsid w:val="00B73EA8"/>
    <w:rsid w:val="00B77694"/>
    <w:rsid w:val="00B8322A"/>
    <w:rsid w:val="00B8433C"/>
    <w:rsid w:val="00B84DAF"/>
    <w:rsid w:val="00B90830"/>
    <w:rsid w:val="00B94B42"/>
    <w:rsid w:val="00B97D47"/>
    <w:rsid w:val="00BA04F0"/>
    <w:rsid w:val="00BA0E67"/>
    <w:rsid w:val="00BA531D"/>
    <w:rsid w:val="00BA6835"/>
    <w:rsid w:val="00BB0D8A"/>
    <w:rsid w:val="00BC0F93"/>
    <w:rsid w:val="00BC145C"/>
    <w:rsid w:val="00BC29A7"/>
    <w:rsid w:val="00BC5658"/>
    <w:rsid w:val="00BC5A55"/>
    <w:rsid w:val="00BD1125"/>
    <w:rsid w:val="00BD1D69"/>
    <w:rsid w:val="00BD72C3"/>
    <w:rsid w:val="00BE2080"/>
    <w:rsid w:val="00BE3ED3"/>
    <w:rsid w:val="00BE48F3"/>
    <w:rsid w:val="00BE4EEC"/>
    <w:rsid w:val="00BE578D"/>
    <w:rsid w:val="00BF0470"/>
    <w:rsid w:val="00BF4634"/>
    <w:rsid w:val="00C03DF4"/>
    <w:rsid w:val="00C1506F"/>
    <w:rsid w:val="00C2031E"/>
    <w:rsid w:val="00C2224A"/>
    <w:rsid w:val="00C23961"/>
    <w:rsid w:val="00C305F7"/>
    <w:rsid w:val="00C37943"/>
    <w:rsid w:val="00C414DF"/>
    <w:rsid w:val="00C44F77"/>
    <w:rsid w:val="00C47448"/>
    <w:rsid w:val="00C4791F"/>
    <w:rsid w:val="00C51E17"/>
    <w:rsid w:val="00C527E9"/>
    <w:rsid w:val="00C53A7B"/>
    <w:rsid w:val="00C5473C"/>
    <w:rsid w:val="00C553C0"/>
    <w:rsid w:val="00C60FF8"/>
    <w:rsid w:val="00C71771"/>
    <w:rsid w:val="00C774FD"/>
    <w:rsid w:val="00C779F5"/>
    <w:rsid w:val="00C82246"/>
    <w:rsid w:val="00C82AC6"/>
    <w:rsid w:val="00C90512"/>
    <w:rsid w:val="00C929C2"/>
    <w:rsid w:val="00C92E67"/>
    <w:rsid w:val="00CA1C06"/>
    <w:rsid w:val="00CB02CA"/>
    <w:rsid w:val="00CB5376"/>
    <w:rsid w:val="00CB558E"/>
    <w:rsid w:val="00CB788D"/>
    <w:rsid w:val="00CB7F75"/>
    <w:rsid w:val="00CC328B"/>
    <w:rsid w:val="00CC715D"/>
    <w:rsid w:val="00CC736F"/>
    <w:rsid w:val="00CC7C98"/>
    <w:rsid w:val="00CD117A"/>
    <w:rsid w:val="00CD1766"/>
    <w:rsid w:val="00CD3488"/>
    <w:rsid w:val="00CD60F1"/>
    <w:rsid w:val="00CD77A1"/>
    <w:rsid w:val="00CE3672"/>
    <w:rsid w:val="00CE6362"/>
    <w:rsid w:val="00CF28E3"/>
    <w:rsid w:val="00CF3B40"/>
    <w:rsid w:val="00CF5111"/>
    <w:rsid w:val="00CF7113"/>
    <w:rsid w:val="00D01BD2"/>
    <w:rsid w:val="00D072D3"/>
    <w:rsid w:val="00D10A61"/>
    <w:rsid w:val="00D13085"/>
    <w:rsid w:val="00D156FA"/>
    <w:rsid w:val="00D1649F"/>
    <w:rsid w:val="00D17189"/>
    <w:rsid w:val="00D22692"/>
    <w:rsid w:val="00D35B5C"/>
    <w:rsid w:val="00D35C5D"/>
    <w:rsid w:val="00D366DD"/>
    <w:rsid w:val="00D461E4"/>
    <w:rsid w:val="00D51A39"/>
    <w:rsid w:val="00D55A20"/>
    <w:rsid w:val="00D67A35"/>
    <w:rsid w:val="00D778D4"/>
    <w:rsid w:val="00D81AB9"/>
    <w:rsid w:val="00D87B6E"/>
    <w:rsid w:val="00D90016"/>
    <w:rsid w:val="00D9097F"/>
    <w:rsid w:val="00D94E9D"/>
    <w:rsid w:val="00DA3089"/>
    <w:rsid w:val="00DA4A2D"/>
    <w:rsid w:val="00DA7002"/>
    <w:rsid w:val="00DB04AA"/>
    <w:rsid w:val="00DB7BE1"/>
    <w:rsid w:val="00DD1CD5"/>
    <w:rsid w:val="00DD52D9"/>
    <w:rsid w:val="00DD5324"/>
    <w:rsid w:val="00DD5D5F"/>
    <w:rsid w:val="00DE0A66"/>
    <w:rsid w:val="00DE11E2"/>
    <w:rsid w:val="00DE3067"/>
    <w:rsid w:val="00DE6318"/>
    <w:rsid w:val="00DF3FFE"/>
    <w:rsid w:val="00E002A0"/>
    <w:rsid w:val="00E02796"/>
    <w:rsid w:val="00E02ACE"/>
    <w:rsid w:val="00E04FFA"/>
    <w:rsid w:val="00E06E36"/>
    <w:rsid w:val="00E13A10"/>
    <w:rsid w:val="00E16B1F"/>
    <w:rsid w:val="00E170A4"/>
    <w:rsid w:val="00E206CB"/>
    <w:rsid w:val="00E2552B"/>
    <w:rsid w:val="00E2568E"/>
    <w:rsid w:val="00E3308E"/>
    <w:rsid w:val="00E34C59"/>
    <w:rsid w:val="00E36111"/>
    <w:rsid w:val="00E40AD7"/>
    <w:rsid w:val="00E44846"/>
    <w:rsid w:val="00E51DDA"/>
    <w:rsid w:val="00E56957"/>
    <w:rsid w:val="00E73301"/>
    <w:rsid w:val="00E73D23"/>
    <w:rsid w:val="00E85BD1"/>
    <w:rsid w:val="00E85D6C"/>
    <w:rsid w:val="00E85DFE"/>
    <w:rsid w:val="00E9201F"/>
    <w:rsid w:val="00E92957"/>
    <w:rsid w:val="00EA03D8"/>
    <w:rsid w:val="00EA13FA"/>
    <w:rsid w:val="00EA4E21"/>
    <w:rsid w:val="00EA60EE"/>
    <w:rsid w:val="00EB6278"/>
    <w:rsid w:val="00EC6E6D"/>
    <w:rsid w:val="00ED21FE"/>
    <w:rsid w:val="00ED2986"/>
    <w:rsid w:val="00ED3A79"/>
    <w:rsid w:val="00ED7596"/>
    <w:rsid w:val="00EF3175"/>
    <w:rsid w:val="00EF3B77"/>
    <w:rsid w:val="00EF3F03"/>
    <w:rsid w:val="00EF549F"/>
    <w:rsid w:val="00EF6C46"/>
    <w:rsid w:val="00F00500"/>
    <w:rsid w:val="00F007C7"/>
    <w:rsid w:val="00F136A4"/>
    <w:rsid w:val="00F22FBE"/>
    <w:rsid w:val="00F24998"/>
    <w:rsid w:val="00F27D3C"/>
    <w:rsid w:val="00F31C5F"/>
    <w:rsid w:val="00F33563"/>
    <w:rsid w:val="00F3684F"/>
    <w:rsid w:val="00F4212D"/>
    <w:rsid w:val="00F43850"/>
    <w:rsid w:val="00F523C1"/>
    <w:rsid w:val="00F56921"/>
    <w:rsid w:val="00F6555C"/>
    <w:rsid w:val="00F730CB"/>
    <w:rsid w:val="00F73BD2"/>
    <w:rsid w:val="00F76098"/>
    <w:rsid w:val="00F8065F"/>
    <w:rsid w:val="00F80B5E"/>
    <w:rsid w:val="00F81F29"/>
    <w:rsid w:val="00F849B9"/>
    <w:rsid w:val="00F862FD"/>
    <w:rsid w:val="00F9171D"/>
    <w:rsid w:val="00FA3035"/>
    <w:rsid w:val="00FA7DB1"/>
    <w:rsid w:val="00FB3958"/>
    <w:rsid w:val="00FB518C"/>
    <w:rsid w:val="00FB79EF"/>
    <w:rsid w:val="00FC7C7B"/>
    <w:rsid w:val="00FE0D51"/>
    <w:rsid w:val="00FE43A6"/>
    <w:rsid w:val="00FE68DD"/>
    <w:rsid w:val="00FE6CA0"/>
    <w:rsid w:val="00FF04B3"/>
    <w:rsid w:val="00FF0F8D"/>
    <w:rsid w:val="00FF1414"/>
    <w:rsid w:val="00FF3A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DF1"/>
    <w:pPr>
      <w:tabs>
        <w:tab w:val="center" w:pos="4153"/>
        <w:tab w:val="right" w:pos="8306"/>
      </w:tabs>
      <w:snapToGrid w:val="0"/>
    </w:pPr>
    <w:rPr>
      <w:sz w:val="20"/>
      <w:szCs w:val="20"/>
    </w:rPr>
  </w:style>
  <w:style w:type="character" w:customStyle="1" w:styleId="a4">
    <w:name w:val="頁首 字元"/>
    <w:basedOn w:val="a0"/>
    <w:link w:val="a3"/>
    <w:uiPriority w:val="99"/>
    <w:rsid w:val="004A0DF1"/>
    <w:rPr>
      <w:sz w:val="20"/>
      <w:szCs w:val="20"/>
    </w:rPr>
  </w:style>
  <w:style w:type="paragraph" w:styleId="a5">
    <w:name w:val="footer"/>
    <w:basedOn w:val="a"/>
    <w:link w:val="a6"/>
    <w:uiPriority w:val="99"/>
    <w:unhideWhenUsed/>
    <w:rsid w:val="004A0DF1"/>
    <w:pPr>
      <w:tabs>
        <w:tab w:val="center" w:pos="4153"/>
        <w:tab w:val="right" w:pos="8306"/>
      </w:tabs>
      <w:snapToGrid w:val="0"/>
    </w:pPr>
    <w:rPr>
      <w:sz w:val="20"/>
      <w:szCs w:val="20"/>
    </w:rPr>
  </w:style>
  <w:style w:type="character" w:customStyle="1" w:styleId="a6">
    <w:name w:val="頁尾 字元"/>
    <w:basedOn w:val="a0"/>
    <w:link w:val="a5"/>
    <w:uiPriority w:val="99"/>
    <w:rsid w:val="004A0DF1"/>
    <w:rPr>
      <w:sz w:val="20"/>
      <w:szCs w:val="20"/>
    </w:rPr>
  </w:style>
  <w:style w:type="table" w:styleId="-2">
    <w:name w:val="Light Shading Accent 2"/>
    <w:basedOn w:val="a1"/>
    <w:uiPriority w:val="60"/>
    <w:rsid w:val="004A0DF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4A0DF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List Paragraph"/>
    <w:basedOn w:val="a"/>
    <w:uiPriority w:val="34"/>
    <w:qFormat/>
    <w:rsid w:val="004A0DF1"/>
    <w:pPr>
      <w:ind w:leftChars="200" w:left="480"/>
    </w:pPr>
  </w:style>
  <w:style w:type="paragraph" w:styleId="a8">
    <w:name w:val="Balloon Text"/>
    <w:basedOn w:val="a"/>
    <w:link w:val="a9"/>
    <w:uiPriority w:val="99"/>
    <w:semiHidden/>
    <w:unhideWhenUsed/>
    <w:rsid w:val="004A0D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0DF1"/>
    <w:rPr>
      <w:rFonts w:asciiTheme="majorHAnsi" w:eastAsiaTheme="majorEastAsia" w:hAnsiTheme="majorHAnsi" w:cstheme="majorBidi"/>
      <w:sz w:val="18"/>
      <w:szCs w:val="18"/>
    </w:rPr>
  </w:style>
  <w:style w:type="table" w:styleId="1-5">
    <w:name w:val="Medium Shading 1 Accent 5"/>
    <w:basedOn w:val="a1"/>
    <w:uiPriority w:val="63"/>
    <w:rsid w:val="002A272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a">
    <w:name w:val="Emphasis"/>
    <w:basedOn w:val="a0"/>
    <w:uiPriority w:val="20"/>
    <w:qFormat/>
    <w:rsid w:val="00EB6278"/>
    <w:rPr>
      <w:i/>
      <w:iCs/>
    </w:rPr>
  </w:style>
  <w:style w:type="character" w:styleId="ab">
    <w:name w:val="Hyperlink"/>
    <w:basedOn w:val="a0"/>
    <w:uiPriority w:val="99"/>
    <w:semiHidden/>
    <w:unhideWhenUsed/>
    <w:rsid w:val="00C47448"/>
    <w:rPr>
      <w:color w:val="0000FF"/>
      <w:u w:val="single"/>
    </w:rPr>
  </w:style>
  <w:style w:type="paragraph" w:styleId="Web">
    <w:name w:val="Normal (Web)"/>
    <w:basedOn w:val="a"/>
    <w:uiPriority w:val="99"/>
    <w:unhideWhenUsed/>
    <w:rsid w:val="00DF3FFE"/>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DF1"/>
    <w:pPr>
      <w:tabs>
        <w:tab w:val="center" w:pos="4153"/>
        <w:tab w:val="right" w:pos="8306"/>
      </w:tabs>
      <w:snapToGrid w:val="0"/>
    </w:pPr>
    <w:rPr>
      <w:sz w:val="20"/>
      <w:szCs w:val="20"/>
    </w:rPr>
  </w:style>
  <w:style w:type="character" w:customStyle="1" w:styleId="a4">
    <w:name w:val="頁首 字元"/>
    <w:basedOn w:val="a0"/>
    <w:link w:val="a3"/>
    <w:uiPriority w:val="99"/>
    <w:rsid w:val="004A0DF1"/>
    <w:rPr>
      <w:sz w:val="20"/>
      <w:szCs w:val="20"/>
    </w:rPr>
  </w:style>
  <w:style w:type="paragraph" w:styleId="a5">
    <w:name w:val="footer"/>
    <w:basedOn w:val="a"/>
    <w:link w:val="a6"/>
    <w:uiPriority w:val="99"/>
    <w:unhideWhenUsed/>
    <w:rsid w:val="004A0DF1"/>
    <w:pPr>
      <w:tabs>
        <w:tab w:val="center" w:pos="4153"/>
        <w:tab w:val="right" w:pos="8306"/>
      </w:tabs>
      <w:snapToGrid w:val="0"/>
    </w:pPr>
    <w:rPr>
      <w:sz w:val="20"/>
      <w:szCs w:val="20"/>
    </w:rPr>
  </w:style>
  <w:style w:type="character" w:customStyle="1" w:styleId="a6">
    <w:name w:val="頁尾 字元"/>
    <w:basedOn w:val="a0"/>
    <w:link w:val="a5"/>
    <w:uiPriority w:val="99"/>
    <w:rsid w:val="004A0DF1"/>
    <w:rPr>
      <w:sz w:val="20"/>
      <w:szCs w:val="20"/>
    </w:rPr>
  </w:style>
  <w:style w:type="table" w:styleId="-2">
    <w:name w:val="Light Shading Accent 2"/>
    <w:basedOn w:val="a1"/>
    <w:uiPriority w:val="60"/>
    <w:rsid w:val="004A0DF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4A0DF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List Paragraph"/>
    <w:basedOn w:val="a"/>
    <w:uiPriority w:val="34"/>
    <w:qFormat/>
    <w:rsid w:val="004A0DF1"/>
    <w:pPr>
      <w:ind w:leftChars="200" w:left="480"/>
    </w:pPr>
  </w:style>
  <w:style w:type="paragraph" w:styleId="a8">
    <w:name w:val="Balloon Text"/>
    <w:basedOn w:val="a"/>
    <w:link w:val="a9"/>
    <w:uiPriority w:val="99"/>
    <w:semiHidden/>
    <w:unhideWhenUsed/>
    <w:rsid w:val="004A0D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0DF1"/>
    <w:rPr>
      <w:rFonts w:asciiTheme="majorHAnsi" w:eastAsiaTheme="majorEastAsia" w:hAnsiTheme="majorHAnsi" w:cstheme="majorBidi"/>
      <w:sz w:val="18"/>
      <w:szCs w:val="18"/>
    </w:rPr>
  </w:style>
  <w:style w:type="table" w:styleId="1-5">
    <w:name w:val="Medium Shading 1 Accent 5"/>
    <w:basedOn w:val="a1"/>
    <w:uiPriority w:val="63"/>
    <w:rsid w:val="002A272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a">
    <w:name w:val="Emphasis"/>
    <w:basedOn w:val="a0"/>
    <w:uiPriority w:val="20"/>
    <w:qFormat/>
    <w:rsid w:val="00EB6278"/>
    <w:rPr>
      <w:i/>
      <w:iCs/>
    </w:rPr>
  </w:style>
  <w:style w:type="character" w:styleId="ab">
    <w:name w:val="Hyperlink"/>
    <w:basedOn w:val="a0"/>
    <w:uiPriority w:val="99"/>
    <w:semiHidden/>
    <w:unhideWhenUsed/>
    <w:rsid w:val="00C47448"/>
    <w:rPr>
      <w:color w:val="0000FF"/>
      <w:u w:val="single"/>
    </w:rPr>
  </w:style>
  <w:style w:type="paragraph" w:styleId="Web">
    <w:name w:val="Normal (Web)"/>
    <w:basedOn w:val="a"/>
    <w:uiPriority w:val="99"/>
    <w:unhideWhenUsed/>
    <w:rsid w:val="00DF3FF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09131921">
      <w:bodyDiv w:val="1"/>
      <w:marLeft w:val="0"/>
      <w:marRight w:val="0"/>
      <w:marTop w:val="0"/>
      <w:marBottom w:val="0"/>
      <w:divBdr>
        <w:top w:val="none" w:sz="0" w:space="0" w:color="auto"/>
        <w:left w:val="none" w:sz="0" w:space="0" w:color="auto"/>
        <w:bottom w:val="none" w:sz="0" w:space="0" w:color="auto"/>
        <w:right w:val="none" w:sz="0" w:space="0" w:color="auto"/>
      </w:divBdr>
    </w:div>
    <w:div w:id="244069843">
      <w:bodyDiv w:val="1"/>
      <w:marLeft w:val="0"/>
      <w:marRight w:val="0"/>
      <w:marTop w:val="0"/>
      <w:marBottom w:val="0"/>
      <w:divBdr>
        <w:top w:val="none" w:sz="0" w:space="0" w:color="auto"/>
        <w:left w:val="none" w:sz="0" w:space="0" w:color="auto"/>
        <w:bottom w:val="none" w:sz="0" w:space="0" w:color="auto"/>
        <w:right w:val="none" w:sz="0" w:space="0" w:color="auto"/>
      </w:divBdr>
      <w:divsChild>
        <w:div w:id="1402749837">
          <w:marLeft w:val="336"/>
          <w:marRight w:val="0"/>
          <w:marTop w:val="120"/>
          <w:marBottom w:val="312"/>
          <w:divBdr>
            <w:top w:val="none" w:sz="0" w:space="0" w:color="auto"/>
            <w:left w:val="none" w:sz="0" w:space="0" w:color="auto"/>
            <w:bottom w:val="none" w:sz="0" w:space="0" w:color="auto"/>
            <w:right w:val="none" w:sz="0" w:space="0" w:color="auto"/>
          </w:divBdr>
          <w:divsChild>
            <w:div w:id="442040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4942562">
          <w:marLeft w:val="336"/>
          <w:marRight w:val="0"/>
          <w:marTop w:val="120"/>
          <w:marBottom w:val="312"/>
          <w:divBdr>
            <w:top w:val="none" w:sz="0" w:space="0" w:color="auto"/>
            <w:left w:val="none" w:sz="0" w:space="0" w:color="auto"/>
            <w:bottom w:val="none" w:sz="0" w:space="0" w:color="auto"/>
            <w:right w:val="none" w:sz="0" w:space="0" w:color="auto"/>
          </w:divBdr>
          <w:divsChild>
            <w:div w:id="188304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857349">
          <w:marLeft w:val="336"/>
          <w:marRight w:val="0"/>
          <w:marTop w:val="120"/>
          <w:marBottom w:val="312"/>
          <w:divBdr>
            <w:top w:val="none" w:sz="0" w:space="0" w:color="auto"/>
            <w:left w:val="none" w:sz="0" w:space="0" w:color="auto"/>
            <w:bottom w:val="none" w:sz="0" w:space="0" w:color="auto"/>
            <w:right w:val="none" w:sz="0" w:space="0" w:color="auto"/>
          </w:divBdr>
          <w:divsChild>
            <w:div w:id="9176384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3327925">
          <w:marLeft w:val="336"/>
          <w:marRight w:val="0"/>
          <w:marTop w:val="120"/>
          <w:marBottom w:val="312"/>
          <w:divBdr>
            <w:top w:val="none" w:sz="0" w:space="0" w:color="auto"/>
            <w:left w:val="none" w:sz="0" w:space="0" w:color="auto"/>
            <w:bottom w:val="none" w:sz="0" w:space="0" w:color="auto"/>
            <w:right w:val="none" w:sz="0" w:space="0" w:color="auto"/>
          </w:divBdr>
          <w:divsChild>
            <w:div w:id="17716625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467538">
      <w:bodyDiv w:val="1"/>
      <w:marLeft w:val="0"/>
      <w:marRight w:val="0"/>
      <w:marTop w:val="0"/>
      <w:marBottom w:val="0"/>
      <w:divBdr>
        <w:top w:val="none" w:sz="0" w:space="0" w:color="auto"/>
        <w:left w:val="none" w:sz="0" w:space="0" w:color="auto"/>
        <w:bottom w:val="none" w:sz="0" w:space="0" w:color="auto"/>
        <w:right w:val="none" w:sz="0" w:space="0" w:color="auto"/>
      </w:divBdr>
    </w:div>
    <w:div w:id="688607348">
      <w:bodyDiv w:val="1"/>
      <w:marLeft w:val="0"/>
      <w:marRight w:val="0"/>
      <w:marTop w:val="0"/>
      <w:marBottom w:val="0"/>
      <w:divBdr>
        <w:top w:val="none" w:sz="0" w:space="0" w:color="auto"/>
        <w:left w:val="none" w:sz="0" w:space="0" w:color="auto"/>
        <w:bottom w:val="none" w:sz="0" w:space="0" w:color="auto"/>
        <w:right w:val="none" w:sz="0" w:space="0" w:color="auto"/>
      </w:divBdr>
    </w:div>
    <w:div w:id="713042825">
      <w:bodyDiv w:val="1"/>
      <w:marLeft w:val="0"/>
      <w:marRight w:val="0"/>
      <w:marTop w:val="0"/>
      <w:marBottom w:val="0"/>
      <w:divBdr>
        <w:top w:val="none" w:sz="0" w:space="0" w:color="auto"/>
        <w:left w:val="none" w:sz="0" w:space="0" w:color="auto"/>
        <w:bottom w:val="none" w:sz="0" w:space="0" w:color="auto"/>
        <w:right w:val="none" w:sz="0" w:space="0" w:color="auto"/>
      </w:divBdr>
    </w:div>
    <w:div w:id="884757786">
      <w:bodyDiv w:val="1"/>
      <w:marLeft w:val="0"/>
      <w:marRight w:val="0"/>
      <w:marTop w:val="0"/>
      <w:marBottom w:val="0"/>
      <w:divBdr>
        <w:top w:val="none" w:sz="0" w:space="0" w:color="auto"/>
        <w:left w:val="none" w:sz="0" w:space="0" w:color="auto"/>
        <w:bottom w:val="none" w:sz="0" w:space="0" w:color="auto"/>
        <w:right w:val="none" w:sz="0" w:space="0" w:color="auto"/>
      </w:divBdr>
    </w:div>
    <w:div w:id="938293604">
      <w:bodyDiv w:val="1"/>
      <w:marLeft w:val="0"/>
      <w:marRight w:val="0"/>
      <w:marTop w:val="0"/>
      <w:marBottom w:val="0"/>
      <w:divBdr>
        <w:top w:val="none" w:sz="0" w:space="0" w:color="auto"/>
        <w:left w:val="none" w:sz="0" w:space="0" w:color="auto"/>
        <w:bottom w:val="none" w:sz="0" w:space="0" w:color="auto"/>
        <w:right w:val="none" w:sz="0" w:space="0" w:color="auto"/>
      </w:divBdr>
    </w:div>
    <w:div w:id="1228567955">
      <w:bodyDiv w:val="1"/>
      <w:marLeft w:val="0"/>
      <w:marRight w:val="0"/>
      <w:marTop w:val="0"/>
      <w:marBottom w:val="0"/>
      <w:divBdr>
        <w:top w:val="none" w:sz="0" w:space="0" w:color="auto"/>
        <w:left w:val="none" w:sz="0" w:space="0" w:color="auto"/>
        <w:bottom w:val="none" w:sz="0" w:space="0" w:color="auto"/>
        <w:right w:val="none" w:sz="0" w:space="0" w:color="auto"/>
      </w:divBdr>
    </w:div>
    <w:div w:id="1544754799">
      <w:bodyDiv w:val="1"/>
      <w:marLeft w:val="0"/>
      <w:marRight w:val="0"/>
      <w:marTop w:val="0"/>
      <w:marBottom w:val="0"/>
      <w:divBdr>
        <w:top w:val="none" w:sz="0" w:space="0" w:color="auto"/>
        <w:left w:val="none" w:sz="0" w:space="0" w:color="auto"/>
        <w:bottom w:val="none" w:sz="0" w:space="0" w:color="auto"/>
        <w:right w:val="none" w:sz="0" w:space="0" w:color="auto"/>
      </w:divBdr>
    </w:div>
    <w:div w:id="1630865360">
      <w:bodyDiv w:val="1"/>
      <w:marLeft w:val="0"/>
      <w:marRight w:val="0"/>
      <w:marTop w:val="0"/>
      <w:marBottom w:val="0"/>
      <w:divBdr>
        <w:top w:val="none" w:sz="0" w:space="0" w:color="auto"/>
        <w:left w:val="none" w:sz="0" w:space="0" w:color="auto"/>
        <w:bottom w:val="none" w:sz="0" w:space="0" w:color="auto"/>
        <w:right w:val="none" w:sz="0" w:space="0" w:color="auto"/>
      </w:divBdr>
    </w:div>
    <w:div w:id="19786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png"/><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DDEC-D2AE-4BA9-83E1-A7D3F830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1662</Words>
  <Characters>9475</Characters>
  <Application>Microsoft Office Word</Application>
  <DocSecurity>0</DocSecurity>
  <Lines>78</Lines>
  <Paragraphs>22</Paragraphs>
  <ScaleCrop>false</ScaleCrop>
  <Company>C.M.T</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fang</cp:lastModifiedBy>
  <cp:revision>2</cp:revision>
  <cp:lastPrinted>2018-10-04T07:10:00Z</cp:lastPrinted>
  <dcterms:created xsi:type="dcterms:W3CDTF">2019-03-22T08:37:00Z</dcterms:created>
  <dcterms:modified xsi:type="dcterms:W3CDTF">2019-03-22T08:37:00Z</dcterms:modified>
</cp:coreProperties>
</file>