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D553CC" w14:textId="1BBB463E" w:rsidR="0060402B" w:rsidRPr="00C96F6B" w:rsidRDefault="00AE7FCA" w:rsidP="00C96F6B">
      <w:pPr>
        <w:spacing w:line="0" w:lineRule="atLeast"/>
        <w:rPr>
          <w:rFonts w:ascii="微軟正黑體" w:eastAsia="微軟正黑體" w:hAnsi="微軟正黑體" w:cs="Arial"/>
          <w:bCs/>
          <w:iCs/>
          <w14:shadow w14:blurRad="50800" w14:dist="38100" w14:dir="2700000" w14:sx="100000" w14:sy="100000" w14:kx="0" w14:ky="0" w14:algn="tl">
            <w14:srgbClr w14:val="000000">
              <w14:alpha w14:val="60000"/>
            </w14:srgbClr>
          </w14:shadow>
        </w:rPr>
      </w:pPr>
      <w:r w:rsidRPr="00C96F6B">
        <w:rPr>
          <w:rFonts w:ascii="微軟正黑體" w:eastAsia="微軟正黑體" w:hAnsi="微軟正黑體"/>
          <w:noProof/>
        </w:rPr>
        <w:drawing>
          <wp:inline distT="0" distB="0" distL="0" distR="0" wp14:anchorId="7A827FA1" wp14:editId="349D3192">
            <wp:extent cx="6623685" cy="4533900"/>
            <wp:effectExtent l="0" t="0" r="571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0004591"/>
                    <pic:cNvPicPr>
                      <a:picLocks noChangeAspect="1" noChangeArrowheads="1"/>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6624000" cy="4534116"/>
                    </a:xfrm>
                    <a:prstGeom prst="rect">
                      <a:avLst/>
                    </a:prstGeom>
                    <a:ln>
                      <a:noFill/>
                    </a:ln>
                    <a:extLst>
                      <a:ext uri="{53640926-AAD7-44D8-BBD7-CCE9431645EC}">
                        <a14:shadowObscured xmlns:a14="http://schemas.microsoft.com/office/drawing/2010/main"/>
                      </a:ext>
                    </a:extLst>
                  </pic:spPr>
                </pic:pic>
              </a:graphicData>
            </a:graphic>
          </wp:inline>
        </w:drawing>
      </w:r>
    </w:p>
    <w:p w14:paraId="64AF0343" w14:textId="77777777" w:rsidR="00C96F6B" w:rsidRPr="00C96F6B" w:rsidRDefault="00C96F6B" w:rsidP="00C96F6B">
      <w:pPr>
        <w:spacing w:line="0" w:lineRule="atLeast"/>
        <w:rPr>
          <w:rFonts w:ascii="微軟正黑體" w:eastAsia="微軟正黑體" w:hAnsi="微軟正黑體"/>
          <w:b/>
          <w:color w:val="00B050"/>
        </w:rPr>
      </w:pPr>
      <w:r w:rsidRPr="00C96F6B">
        <w:rPr>
          <w:rFonts w:ascii="微軟正黑體" w:eastAsia="微軟正黑體" w:hAnsi="微軟正黑體" w:cs="Arial" w:hint="eastAsia"/>
          <w:b/>
          <w:bCs/>
          <w:iCs/>
          <w:noProof/>
          <w:color w:val="003300"/>
          <w:sz w:val="44"/>
          <w:szCs w:val="40"/>
        </w:rPr>
        <w:drawing>
          <wp:inline distT="0" distB="0" distL="0" distR="0" wp14:anchorId="291D1ED9" wp14:editId="0D83821D">
            <wp:extent cx="6623674" cy="4800600"/>
            <wp:effectExtent l="0" t="0" r="6350" b="0"/>
            <wp:docPr id="3" name="圖片 3" descr="78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179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624000" cy="4800836"/>
                    </a:xfrm>
                    <a:prstGeom prst="rect">
                      <a:avLst/>
                    </a:prstGeom>
                    <a:ln>
                      <a:noFill/>
                    </a:ln>
                    <a:extLst>
                      <a:ext uri="{53640926-AAD7-44D8-BBD7-CCE9431645EC}">
                        <a14:shadowObscured xmlns:a14="http://schemas.microsoft.com/office/drawing/2010/main"/>
                      </a:ext>
                    </a:extLst>
                  </pic:spPr>
                </pic:pic>
              </a:graphicData>
            </a:graphic>
          </wp:inline>
        </w:drawing>
      </w:r>
    </w:p>
    <w:p w14:paraId="01FC9DBE" w14:textId="5BC7B3A2" w:rsidR="0060402B" w:rsidRPr="00C96F6B" w:rsidRDefault="002955D2" w:rsidP="00C96F6B">
      <w:pPr>
        <w:spacing w:line="0" w:lineRule="atLeast"/>
        <w:rPr>
          <w:rFonts w:ascii="微軟正黑體" w:eastAsia="微軟正黑體" w:hAnsi="微軟正黑體" w:cs="Arial"/>
          <w:bCs/>
          <w:iCs/>
          <w14:shadow w14:blurRad="50800" w14:dist="38100" w14:dir="2700000" w14:sx="100000" w14:sy="100000" w14:kx="0" w14:ky="0" w14:algn="tl">
            <w14:srgbClr w14:val="000000">
              <w14:alpha w14:val="60000"/>
            </w14:srgbClr>
          </w14:shadow>
        </w:rPr>
      </w:pPr>
      <w:r w:rsidRPr="00C96F6B">
        <w:rPr>
          <w:rFonts w:ascii="微軟正黑體" w:eastAsia="微軟正黑體" w:hAnsi="微軟正黑體" w:hint="eastAsia"/>
          <w:b/>
          <w:noProof/>
          <w:color w:val="00B050"/>
        </w:rPr>
        <w:lastRenderedPageBreak/>
        <w:drawing>
          <wp:inline distT="0" distB="0" distL="0" distR="0" wp14:anchorId="17432213" wp14:editId="09233E5F">
            <wp:extent cx="6623050" cy="5867400"/>
            <wp:effectExtent l="0" t="0" r="6350" b="0"/>
            <wp:docPr id="1" name="圖片 1" descr="78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1737"/>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6624000" cy="5868242"/>
                    </a:xfrm>
                    <a:prstGeom prst="rect">
                      <a:avLst/>
                    </a:prstGeom>
                    <a:ln>
                      <a:noFill/>
                    </a:ln>
                    <a:extLst>
                      <a:ext uri="{53640926-AAD7-44D8-BBD7-CCE9431645EC}">
                        <a14:shadowObscured xmlns:a14="http://schemas.microsoft.com/office/drawing/2010/main"/>
                      </a:ext>
                    </a:extLst>
                  </pic:spPr>
                </pic:pic>
              </a:graphicData>
            </a:graphic>
          </wp:inline>
        </w:drawing>
      </w:r>
    </w:p>
    <w:p w14:paraId="1020268D" w14:textId="7A958B7C" w:rsidR="00BE7C79" w:rsidRPr="00C96F6B" w:rsidRDefault="002955D2" w:rsidP="00C96F6B">
      <w:pPr>
        <w:spacing w:line="0" w:lineRule="atLeast"/>
        <w:rPr>
          <w:rFonts w:ascii="微軟正黑體" w:eastAsia="微軟正黑體" w:hAnsi="微軟正黑體" w:cs="Arial"/>
          <w:b/>
          <w:bCs/>
          <w:iCs/>
          <w:color w:val="003300"/>
          <w14:shadow w14:blurRad="50800" w14:dist="38100" w14:dir="2700000" w14:sx="100000" w14:sy="100000" w14:kx="0" w14:ky="0" w14:algn="tl">
            <w14:srgbClr w14:val="000000">
              <w14:alpha w14:val="60000"/>
            </w14:srgbClr>
          </w14:shadow>
        </w:rPr>
      </w:pPr>
      <w:r w:rsidRPr="00C96F6B">
        <w:rPr>
          <w:rFonts w:ascii="微軟正黑體" w:eastAsia="微軟正黑體" w:hAnsi="微軟正黑體" w:hint="eastAsia"/>
          <w:b/>
          <w:noProof/>
          <w:color w:val="00B050"/>
        </w:rPr>
        <w:drawing>
          <wp:inline distT="0" distB="0" distL="0" distR="0" wp14:anchorId="5615075C" wp14:editId="7FC8433D">
            <wp:extent cx="6624000" cy="3643200"/>
            <wp:effectExtent l="0" t="0" r="5715" b="0"/>
            <wp:docPr id="2" name="圖片 2" descr="78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81788"/>
                    <pic:cNvPicPr>
                      <a:picLocks noChangeAspect="1" noChangeArrowheads="1"/>
                    </pic:cNvPicPr>
                  </pic:nvPicPr>
                  <pic:blipFill>
                    <a:blip r:embed="rId10">
                      <a:extLst>
                        <a:ext uri="{28A0092B-C50C-407E-A947-70E740481C1C}">
                          <a14:useLocalDpi xmlns:a14="http://schemas.microsoft.com/office/drawing/2010/main"/>
                        </a:ext>
                      </a:extLst>
                    </a:blip>
                    <a:stretch>
                      <a:fillRect/>
                    </a:stretch>
                  </pic:blipFill>
                  <pic:spPr bwMode="auto">
                    <a:xfrm>
                      <a:off x="0" y="0"/>
                      <a:ext cx="6624000" cy="3643200"/>
                    </a:xfrm>
                    <a:prstGeom prst="rect">
                      <a:avLst/>
                    </a:prstGeom>
                  </pic:spPr>
                </pic:pic>
              </a:graphicData>
            </a:graphic>
          </wp:inline>
        </w:drawing>
      </w:r>
    </w:p>
    <w:p w14:paraId="6582FAEB" w14:textId="258709AE" w:rsidR="002955D2" w:rsidRPr="00C96F6B" w:rsidRDefault="002955D2" w:rsidP="00C96F6B">
      <w:pPr>
        <w:spacing w:line="0" w:lineRule="atLeast"/>
        <w:rPr>
          <w:rFonts w:ascii="微軟正黑體" w:eastAsia="微軟正黑體" w:hAnsi="微軟正黑體"/>
          <w:b/>
          <w:color w:val="00B050"/>
        </w:rPr>
      </w:pPr>
      <w:r w:rsidRPr="00C96F6B">
        <w:rPr>
          <w:rFonts w:ascii="微軟正黑體" w:eastAsia="微軟正黑體" w:hAnsi="微軟正黑體" w:hint="eastAsia"/>
          <w:b/>
          <w:noProof/>
          <w:color w:val="00B050"/>
        </w:rPr>
        <w:lastRenderedPageBreak/>
        <w:drawing>
          <wp:inline distT="0" distB="0" distL="0" distR="0" wp14:anchorId="488B2097" wp14:editId="1C6E2C88">
            <wp:extent cx="6624000" cy="4066941"/>
            <wp:effectExtent l="0" t="0" r="5715" b="0"/>
            <wp:docPr id="4" name="圖片 4" descr="78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1617"/>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6624000" cy="4066941"/>
                    </a:xfrm>
                    <a:prstGeom prst="rect">
                      <a:avLst/>
                    </a:prstGeom>
                  </pic:spPr>
                </pic:pic>
              </a:graphicData>
            </a:graphic>
          </wp:inline>
        </w:drawing>
      </w:r>
    </w:p>
    <w:p w14:paraId="4B16DC54" w14:textId="69930CA2" w:rsidR="00A01B35" w:rsidRPr="00C96F6B" w:rsidRDefault="002955D2" w:rsidP="00C96F6B">
      <w:pPr>
        <w:spacing w:line="0" w:lineRule="atLeast"/>
        <w:rPr>
          <w:rFonts w:ascii="微軟正黑體" w:eastAsia="微軟正黑體" w:hAnsi="微軟正黑體"/>
          <w:b/>
          <w:color w:val="00B050"/>
        </w:rPr>
      </w:pPr>
      <w:r w:rsidRPr="00C96F6B">
        <w:rPr>
          <w:rFonts w:ascii="微軟正黑體" w:eastAsia="微軟正黑體" w:hAnsi="微軟正黑體" w:hint="eastAsia"/>
          <w:b/>
          <w:noProof/>
          <w:color w:val="00B050"/>
        </w:rPr>
        <w:drawing>
          <wp:inline distT="0" distB="0" distL="0" distR="0" wp14:anchorId="49588DC6" wp14:editId="6543C67C">
            <wp:extent cx="6624000" cy="5094334"/>
            <wp:effectExtent l="0" t="0" r="5715" b="0"/>
            <wp:docPr id="5" name="圖片 5" descr="78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1789"/>
                    <pic:cNvPicPr>
                      <a:picLocks noChangeAspect="1" noChangeArrowheads="1"/>
                    </pic:cNvPicPr>
                  </pic:nvPicPr>
                  <pic:blipFill>
                    <a:blip r:embed="rId12">
                      <a:extLst>
                        <a:ext uri="{28A0092B-C50C-407E-A947-70E740481C1C}">
                          <a14:useLocalDpi xmlns:a14="http://schemas.microsoft.com/office/drawing/2010/main"/>
                        </a:ext>
                      </a:extLst>
                    </a:blip>
                    <a:stretch>
                      <a:fillRect/>
                    </a:stretch>
                  </pic:blipFill>
                  <pic:spPr bwMode="auto">
                    <a:xfrm>
                      <a:off x="0" y="0"/>
                      <a:ext cx="6624000" cy="5094334"/>
                    </a:xfrm>
                    <a:prstGeom prst="rect">
                      <a:avLst/>
                    </a:prstGeom>
                  </pic:spPr>
                </pic:pic>
              </a:graphicData>
            </a:graphic>
          </wp:inline>
        </w:drawing>
      </w:r>
    </w:p>
    <w:p w14:paraId="470F57DC" w14:textId="6BD11D70" w:rsidR="00665FF6" w:rsidRPr="00C96F6B" w:rsidRDefault="002955D2" w:rsidP="00C96F6B">
      <w:pPr>
        <w:spacing w:line="0" w:lineRule="atLeast"/>
        <w:rPr>
          <w:rFonts w:ascii="微軟正黑體" w:eastAsia="微軟正黑體" w:hAnsi="微軟正黑體"/>
          <w:b/>
          <w:color w:val="00B050"/>
        </w:rPr>
      </w:pPr>
      <w:r w:rsidRPr="00C96F6B">
        <w:rPr>
          <w:rFonts w:ascii="微軟正黑體" w:eastAsia="微軟正黑體" w:hAnsi="微軟正黑體"/>
          <w:b/>
          <w:noProof/>
          <w:color w:val="00B050"/>
          <w:sz w:val="60"/>
          <w:szCs w:val="60"/>
        </w:rPr>
        <w:lastRenderedPageBreak/>
        <w:drawing>
          <wp:inline distT="0" distB="0" distL="0" distR="0" wp14:anchorId="5832E498" wp14:editId="337887DE">
            <wp:extent cx="6624000" cy="9333818"/>
            <wp:effectExtent l="0" t="0" r="5715" b="1270"/>
            <wp:docPr id="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6624000" cy="9333818"/>
                    </a:xfrm>
                    <a:prstGeom prst="rect">
                      <a:avLst/>
                    </a:prstGeom>
                  </pic:spPr>
                </pic:pic>
              </a:graphicData>
            </a:graphic>
          </wp:inline>
        </w:drawing>
      </w:r>
    </w:p>
    <w:p w14:paraId="506331D2" w14:textId="0905D5D3" w:rsidR="002955D2" w:rsidRPr="00C96F6B" w:rsidRDefault="002955D2" w:rsidP="00C96F6B">
      <w:pPr>
        <w:spacing w:line="0" w:lineRule="atLeast"/>
        <w:rPr>
          <w:rFonts w:ascii="微軟正黑體" w:eastAsia="微軟正黑體" w:hAnsi="微軟正黑體"/>
          <w:b/>
          <w:color w:val="00B050"/>
        </w:rPr>
      </w:pPr>
      <w:r w:rsidRPr="00C96F6B">
        <w:rPr>
          <w:rFonts w:ascii="微軟正黑體" w:eastAsia="微軟正黑體" w:hAnsi="微軟正黑體" w:hint="eastAsia"/>
          <w:b/>
          <w:noProof/>
          <w:color w:val="00B050"/>
        </w:rPr>
        <w:lastRenderedPageBreak/>
        <w:drawing>
          <wp:inline distT="0" distB="0" distL="0" distR="0" wp14:anchorId="3FE8B899" wp14:editId="5DFEA138">
            <wp:extent cx="6624000" cy="3945284"/>
            <wp:effectExtent l="0" t="0" r="5715" b="0"/>
            <wp:docPr id="35" name="圖片 35" descr="78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781738"/>
                    <pic:cNvPicPr>
                      <a:picLocks noChangeAspect="1" noChangeArrowheads="1"/>
                    </pic:cNvPicPr>
                  </pic:nvPicPr>
                  <pic:blipFill>
                    <a:blip r:embed="rId14">
                      <a:extLst>
                        <a:ext uri="{28A0092B-C50C-407E-A947-70E740481C1C}">
                          <a14:useLocalDpi xmlns:a14="http://schemas.microsoft.com/office/drawing/2010/main"/>
                        </a:ext>
                      </a:extLst>
                    </a:blip>
                    <a:stretch>
                      <a:fillRect/>
                    </a:stretch>
                  </pic:blipFill>
                  <pic:spPr bwMode="auto">
                    <a:xfrm>
                      <a:off x="0" y="0"/>
                      <a:ext cx="6624000" cy="3945284"/>
                    </a:xfrm>
                    <a:prstGeom prst="rect">
                      <a:avLst/>
                    </a:prstGeom>
                  </pic:spPr>
                </pic:pic>
              </a:graphicData>
            </a:graphic>
          </wp:inline>
        </w:drawing>
      </w:r>
    </w:p>
    <w:p w14:paraId="4216105E" w14:textId="0C7BC0CE" w:rsidR="002955D2" w:rsidRPr="00C96F6B" w:rsidRDefault="002955D2" w:rsidP="00C96F6B">
      <w:pPr>
        <w:spacing w:line="0" w:lineRule="atLeast"/>
        <w:rPr>
          <w:rFonts w:ascii="微軟正黑體" w:eastAsia="微軟正黑體" w:hAnsi="微軟正黑體"/>
          <w:b/>
          <w:color w:val="00B050"/>
        </w:rPr>
      </w:pPr>
      <w:r w:rsidRPr="00C96F6B">
        <w:rPr>
          <w:rFonts w:ascii="微軟正黑體" w:eastAsia="微軟正黑體" w:hAnsi="微軟正黑體" w:hint="eastAsia"/>
          <w:b/>
          <w:noProof/>
          <w:color w:val="00B050"/>
        </w:rPr>
        <w:drawing>
          <wp:inline distT="0" distB="0" distL="0" distR="0" wp14:anchorId="02A0620D" wp14:editId="281C7FF4">
            <wp:extent cx="6624000" cy="5616000"/>
            <wp:effectExtent l="0" t="0" r="5715" b="381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229.jpg"/>
                    <pic:cNvPicPr/>
                  </pic:nvPicPr>
                  <pic:blipFill>
                    <a:blip r:embed="rId15" cstate="email">
                      <a:extLst>
                        <a:ext uri="{28A0092B-C50C-407E-A947-70E740481C1C}">
                          <a14:useLocalDpi xmlns:a14="http://schemas.microsoft.com/office/drawing/2010/main"/>
                        </a:ext>
                      </a:extLst>
                    </a:blip>
                    <a:stretch>
                      <a:fillRect/>
                    </a:stretch>
                  </pic:blipFill>
                  <pic:spPr>
                    <a:xfrm>
                      <a:off x="0" y="0"/>
                      <a:ext cx="6624000" cy="5616000"/>
                    </a:xfrm>
                    <a:prstGeom prst="rect">
                      <a:avLst/>
                    </a:prstGeom>
                  </pic:spPr>
                </pic:pic>
              </a:graphicData>
            </a:graphic>
          </wp:inline>
        </w:drawing>
      </w:r>
    </w:p>
    <w:p w14:paraId="32BA8C54" w14:textId="77777777" w:rsidR="00703268" w:rsidRDefault="00703268">
      <w:pPr>
        <w:widowControl/>
        <w:rPr>
          <w:rFonts w:ascii="Segoe UI Emoji" w:eastAsia="微軟正黑體" w:hAnsi="Segoe UI Emoji" w:cs="Segoe UI Emoji"/>
          <w:color w:val="FF5511"/>
        </w:rPr>
      </w:pPr>
      <w:r>
        <w:rPr>
          <w:rFonts w:ascii="Segoe UI Emoji" w:eastAsia="微軟正黑體" w:hAnsi="Segoe UI Emoji" w:cs="Segoe UI Emoji"/>
          <w:color w:val="FF5511"/>
        </w:rPr>
        <w:br w:type="page"/>
      </w:r>
    </w:p>
    <w:p w14:paraId="57499ADD" w14:textId="73E852BA" w:rsidR="00383B18" w:rsidRPr="00C96F6B" w:rsidRDefault="00CA254C" w:rsidP="00C96F6B">
      <w:pPr>
        <w:adjustRightInd w:val="0"/>
        <w:snapToGrid w:val="0"/>
        <w:spacing w:line="0" w:lineRule="atLeast"/>
        <w:rPr>
          <w:rFonts w:ascii="微軟正黑體" w:eastAsia="微軟正黑體" w:hAnsi="微軟正黑體" w:cs="Segoe UI Symbol"/>
          <w:color w:val="FF5511"/>
        </w:rPr>
      </w:pPr>
      <w:r w:rsidRPr="00C96F6B">
        <w:rPr>
          <w:rFonts w:ascii="Segoe UI Emoji" w:eastAsia="微軟正黑體" w:hAnsi="Segoe UI Emoji" w:cs="Segoe UI Emoji"/>
          <w:color w:val="FF5511"/>
        </w:rPr>
        <w:lastRenderedPageBreak/>
        <w:t>🍁🍁🍁</w:t>
      </w:r>
      <w:r w:rsidRPr="00C96F6B">
        <w:rPr>
          <w:rFonts w:ascii="微軟正黑體" w:eastAsia="微軟正黑體" w:hAnsi="微軟正黑體" w:hint="eastAsia"/>
          <w:color w:val="FF0000"/>
          <w:spacing w:val="12"/>
          <w:sz w:val="22"/>
          <w:szCs w:val="22"/>
        </w:rPr>
        <w:t>賞楓與賞銀杏行程會因自然天候狀況而有變化。如遇天候因素影響，使得楓葉</w:t>
      </w:r>
      <w:r w:rsidRPr="00C96F6B">
        <w:rPr>
          <w:rFonts w:ascii="微軟正黑體" w:eastAsia="微軟正黑體" w:hAnsi="微軟正黑體"/>
          <w:color w:val="FF0000"/>
          <w:spacing w:val="12"/>
          <w:sz w:val="22"/>
          <w:szCs w:val="22"/>
        </w:rPr>
        <w:t>(</w:t>
      </w:r>
      <w:r w:rsidRPr="00C96F6B">
        <w:rPr>
          <w:rFonts w:ascii="微軟正黑體" w:eastAsia="微軟正黑體" w:hAnsi="微軟正黑體" w:hint="eastAsia"/>
          <w:color w:val="FF0000"/>
          <w:spacing w:val="12"/>
          <w:sz w:val="22"/>
          <w:szCs w:val="22"/>
        </w:rPr>
        <w:t>銀杏</w:t>
      </w:r>
      <w:r w:rsidRPr="00C96F6B">
        <w:rPr>
          <w:rFonts w:ascii="微軟正黑體" w:eastAsia="微軟正黑體" w:hAnsi="微軟正黑體"/>
          <w:color w:val="FF0000"/>
          <w:spacing w:val="12"/>
          <w:sz w:val="22"/>
          <w:szCs w:val="22"/>
        </w:rPr>
        <w:t>)</w:t>
      </w:r>
      <w:r w:rsidRPr="00C96F6B">
        <w:rPr>
          <w:rFonts w:ascii="微軟正黑體" w:eastAsia="微軟正黑體" w:hAnsi="微軟正黑體" w:hint="eastAsia"/>
          <w:color w:val="FF0000"/>
          <w:spacing w:val="12"/>
          <w:sz w:val="22"/>
          <w:szCs w:val="22"/>
        </w:rPr>
        <w:t>未紅或楓葉</w:t>
      </w:r>
      <w:r w:rsidRPr="00C96F6B">
        <w:rPr>
          <w:rFonts w:ascii="微軟正黑體" w:eastAsia="微軟正黑體" w:hAnsi="微軟正黑體"/>
          <w:color w:val="FF0000"/>
          <w:spacing w:val="12"/>
          <w:sz w:val="22"/>
          <w:szCs w:val="22"/>
        </w:rPr>
        <w:t>(</w:t>
      </w:r>
      <w:r w:rsidRPr="00C96F6B">
        <w:rPr>
          <w:rFonts w:ascii="微軟正黑體" w:eastAsia="微軟正黑體" w:hAnsi="微軟正黑體" w:hint="eastAsia"/>
          <w:color w:val="FF0000"/>
          <w:spacing w:val="12"/>
          <w:sz w:val="22"/>
          <w:szCs w:val="22"/>
        </w:rPr>
        <w:t>銀杏</w:t>
      </w:r>
      <w:r w:rsidRPr="00C96F6B">
        <w:rPr>
          <w:rFonts w:ascii="微軟正黑體" w:eastAsia="微軟正黑體" w:hAnsi="微軟正黑體"/>
          <w:color w:val="FF0000"/>
          <w:spacing w:val="12"/>
          <w:sz w:val="22"/>
          <w:szCs w:val="22"/>
        </w:rPr>
        <w:t>)</w:t>
      </w:r>
      <w:r w:rsidRPr="00C96F6B">
        <w:rPr>
          <w:rFonts w:ascii="微軟正黑體" w:eastAsia="微軟正黑體" w:hAnsi="微軟正黑體" w:hint="eastAsia"/>
          <w:color w:val="FF0000"/>
          <w:spacing w:val="12"/>
          <w:sz w:val="22"/>
          <w:szCs w:val="22"/>
        </w:rPr>
        <w:t>季提前結束，而無法觀賞到楓紅與銀杏時，仍會前往原設定之景點參觀。</w:t>
      </w:r>
      <w:r w:rsidRPr="00C96F6B">
        <w:rPr>
          <w:rFonts w:ascii="Segoe UI Emoji" w:eastAsia="微軟正黑體" w:hAnsi="Segoe UI Emoji" w:cs="Segoe UI Emoji"/>
          <w:color w:val="FF5511"/>
        </w:rPr>
        <w:t>🍁🍁🍁</w:t>
      </w:r>
    </w:p>
    <w:p w14:paraId="14864E7D" w14:textId="77777777" w:rsidR="00BF55E3" w:rsidRPr="00C96F6B" w:rsidRDefault="00BF55E3" w:rsidP="00C96F6B">
      <w:pPr>
        <w:adjustRightInd w:val="0"/>
        <w:snapToGrid w:val="0"/>
        <w:spacing w:line="0" w:lineRule="atLeast"/>
        <w:rPr>
          <w:rFonts w:ascii="微軟正黑體" w:eastAsia="微軟正黑體" w:hAnsi="微軟正黑體" w:cs="Segoe UI Symbol"/>
          <w:color w:val="FF5511"/>
        </w:rPr>
      </w:pPr>
    </w:p>
    <w:p w14:paraId="7F7DC5C8" w14:textId="77777777" w:rsidR="00CA254C" w:rsidRPr="00C96F6B" w:rsidRDefault="00CA254C" w:rsidP="00C96F6B">
      <w:pPr>
        <w:widowControl/>
        <w:adjustRightInd w:val="0"/>
        <w:snapToGrid w:val="0"/>
        <w:spacing w:line="0" w:lineRule="atLeast"/>
        <w:jc w:val="both"/>
        <w:rPr>
          <w:rFonts w:ascii="微軟正黑體" w:eastAsia="微軟正黑體" w:hAnsi="微軟正黑體"/>
          <w:b/>
          <w:color w:val="CC3399"/>
          <w:szCs w:val="36"/>
        </w:rPr>
      </w:pPr>
      <w:r w:rsidRPr="00C96F6B">
        <w:rPr>
          <w:rFonts w:ascii="微軟正黑體" w:eastAsia="微軟正黑體" w:hAnsi="微軟正黑體" w:hint="eastAsia"/>
          <w:b/>
          <w:color w:val="CC3399"/>
          <w:szCs w:val="36"/>
        </w:rPr>
        <w:t xml:space="preserve">參考航班： </w:t>
      </w:r>
    </w:p>
    <w:p w14:paraId="17198896" w14:textId="636BAA37" w:rsidR="00CA254C" w:rsidRPr="00C96F6B" w:rsidRDefault="00CA254C" w:rsidP="00C96F6B">
      <w:pPr>
        <w:widowControl/>
        <w:adjustRightInd w:val="0"/>
        <w:snapToGrid w:val="0"/>
        <w:spacing w:line="0" w:lineRule="atLeast"/>
        <w:jc w:val="both"/>
        <w:rPr>
          <w:rFonts w:ascii="微軟正黑體" w:eastAsia="微軟正黑體" w:hAnsi="微軟正黑體"/>
          <w:b/>
          <w:color w:val="CC3399"/>
          <w:szCs w:val="36"/>
        </w:rPr>
      </w:pPr>
      <w:r w:rsidRPr="00C96F6B">
        <w:rPr>
          <w:rFonts w:ascii="微軟正黑體" w:eastAsia="微軟正黑體" w:hAnsi="微軟正黑體" w:hint="eastAsia"/>
          <w:b/>
          <w:color w:val="CC3399"/>
          <w:szCs w:val="36"/>
        </w:rPr>
        <w:t xml:space="preserve">去程：桃園機場／仁川機場  </w:t>
      </w:r>
      <w:r w:rsidRPr="00C96F6B">
        <w:rPr>
          <w:rFonts w:ascii="微軟正黑體" w:eastAsia="微軟正黑體" w:hAnsi="微軟正黑體" w:cs="Arial" w:hint="eastAsia"/>
          <w:b/>
          <w:bCs/>
          <w:color w:val="CC3399"/>
          <w:szCs w:val="36"/>
        </w:rPr>
        <w:t>CX430  1710/2040</w:t>
      </w:r>
    </w:p>
    <w:p w14:paraId="4999B0F1" w14:textId="1B6A7783" w:rsidR="00CA254C" w:rsidRPr="00C96F6B" w:rsidRDefault="00CA254C" w:rsidP="00C96F6B">
      <w:pPr>
        <w:widowControl/>
        <w:adjustRightInd w:val="0"/>
        <w:snapToGrid w:val="0"/>
        <w:spacing w:line="0" w:lineRule="atLeast"/>
        <w:jc w:val="both"/>
        <w:rPr>
          <w:rFonts w:ascii="微軟正黑體" w:eastAsia="微軟正黑體" w:hAnsi="微軟正黑體"/>
          <w:b/>
          <w:color w:val="CC3399"/>
          <w:szCs w:val="36"/>
        </w:rPr>
      </w:pPr>
      <w:r w:rsidRPr="00C96F6B">
        <w:rPr>
          <w:rFonts w:ascii="微軟正黑體" w:eastAsia="微軟正黑體" w:hAnsi="微軟正黑體" w:hint="eastAsia"/>
          <w:b/>
          <w:color w:val="CC3399"/>
          <w:szCs w:val="36"/>
        </w:rPr>
        <w:t xml:space="preserve">回程：仁川機場／桃園機場  </w:t>
      </w:r>
      <w:r w:rsidRPr="00C96F6B">
        <w:rPr>
          <w:rFonts w:ascii="微軟正黑體" w:eastAsia="微軟正黑體" w:hAnsi="微軟正黑體" w:cs="Arial" w:hint="eastAsia"/>
          <w:b/>
          <w:bCs/>
          <w:color w:val="CC3399"/>
          <w:szCs w:val="36"/>
        </w:rPr>
        <w:t>CX421  0930/1105</w:t>
      </w:r>
    </w:p>
    <w:p w14:paraId="2825EE36" w14:textId="1514BBB3" w:rsidR="00CA254C" w:rsidRPr="00C96F6B" w:rsidRDefault="002955D2" w:rsidP="00C96F6B">
      <w:pPr>
        <w:widowControl/>
        <w:adjustRightInd w:val="0"/>
        <w:snapToGrid w:val="0"/>
        <w:spacing w:line="0" w:lineRule="atLeast"/>
        <w:jc w:val="both"/>
        <w:rPr>
          <w:rFonts w:ascii="微軟正黑體" w:eastAsia="微軟正黑體" w:hAnsi="微軟正黑體"/>
          <w:b/>
          <w:color w:val="CC3399"/>
          <w:szCs w:val="36"/>
        </w:rPr>
      </w:pPr>
      <w:bookmarkStart w:id="0" w:name="_GoBack"/>
      <w:r w:rsidRPr="00C96F6B">
        <w:rPr>
          <w:rFonts w:ascii="微軟正黑體" w:eastAsia="微軟正黑體" w:hAnsi="微軟正黑體" w:cs="Arial Unicode MS" w:hint="eastAsia"/>
          <w:b/>
          <w:bCs/>
          <w:noProof/>
          <w:color w:val="FF66FF"/>
          <w:sz w:val="52"/>
          <w:szCs w:val="52"/>
        </w:rPr>
        <w:drawing>
          <wp:inline distT="0" distB="0" distL="0" distR="0" wp14:anchorId="577183F7" wp14:editId="657349C1">
            <wp:extent cx="6696000" cy="2416898"/>
            <wp:effectExtent l="0" t="0" r="0" b="2540"/>
            <wp:docPr id="8" name="圖片 8" descr="國泰_工作區域 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國泰_工作區域 1_0"/>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6696000" cy="2416898"/>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619F2621" w14:textId="6573F9DD" w:rsidR="00CA254C" w:rsidRPr="00C96F6B" w:rsidRDefault="002955D2" w:rsidP="00C96F6B">
      <w:pPr>
        <w:widowControl/>
        <w:adjustRightInd w:val="0"/>
        <w:snapToGrid w:val="0"/>
        <w:spacing w:line="0" w:lineRule="atLeast"/>
        <w:jc w:val="both"/>
        <w:rPr>
          <w:rFonts w:ascii="微軟正黑體" w:eastAsia="微軟正黑體" w:hAnsi="微軟正黑體"/>
          <w:b/>
          <w:color w:val="CC3399"/>
          <w:szCs w:val="36"/>
        </w:rPr>
      </w:pPr>
      <w:r w:rsidRPr="00C96F6B">
        <w:rPr>
          <w:rFonts w:ascii="微軟正黑體" w:eastAsia="微軟正黑體" w:hAnsi="微軟正黑體"/>
          <w:b/>
          <w:noProof/>
          <w:color w:val="CC3399"/>
          <w:szCs w:val="36"/>
        </w:rPr>
        <w:drawing>
          <wp:inline distT="0" distB="0" distL="0" distR="0" wp14:anchorId="2D456E53" wp14:editId="5BA6343A">
            <wp:extent cx="6624000" cy="520372"/>
            <wp:effectExtent l="0" t="0" r="571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Image_1583909159561-02.jpg"/>
                    <pic:cNvPicPr/>
                  </pic:nvPicPr>
                  <pic:blipFill>
                    <a:blip r:embed="rId17" cstate="screen">
                      <a:extLst>
                        <a:ext uri="{28A0092B-C50C-407E-A947-70E740481C1C}">
                          <a14:useLocalDpi xmlns:a14="http://schemas.microsoft.com/office/drawing/2010/main"/>
                        </a:ext>
                      </a:extLst>
                    </a:blip>
                    <a:stretch>
                      <a:fillRect/>
                    </a:stretch>
                  </pic:blipFill>
                  <pic:spPr>
                    <a:xfrm>
                      <a:off x="0" y="0"/>
                      <a:ext cx="6624000" cy="520372"/>
                    </a:xfrm>
                    <a:prstGeom prst="rect">
                      <a:avLst/>
                    </a:prstGeom>
                  </pic:spPr>
                </pic:pic>
              </a:graphicData>
            </a:graphic>
          </wp:inline>
        </w:drawing>
      </w:r>
    </w:p>
    <w:p w14:paraId="3186A90A" w14:textId="7E17786D" w:rsidR="00CA254C" w:rsidRPr="00C96F6B" w:rsidRDefault="00CA254C" w:rsidP="00C96F6B">
      <w:pPr>
        <w:widowControl/>
        <w:adjustRightInd w:val="0"/>
        <w:snapToGrid w:val="0"/>
        <w:spacing w:line="0" w:lineRule="atLeast"/>
        <w:jc w:val="both"/>
        <w:rPr>
          <w:rFonts w:ascii="微軟正黑體" w:eastAsia="微軟正黑體" w:hAnsi="微軟正黑體"/>
          <w:b/>
          <w:color w:val="CC3399"/>
          <w:szCs w:val="36"/>
        </w:rPr>
      </w:pPr>
    </w:p>
    <w:p w14:paraId="160FB170" w14:textId="77777777" w:rsidR="00CA254C" w:rsidRPr="00C96F6B" w:rsidRDefault="001A1BF7" w:rsidP="00C96F6B">
      <w:pPr>
        <w:widowControl/>
        <w:adjustRightInd w:val="0"/>
        <w:snapToGrid w:val="0"/>
        <w:spacing w:line="0" w:lineRule="atLeast"/>
        <w:jc w:val="both"/>
        <w:rPr>
          <w:rFonts w:ascii="微軟正黑體" w:eastAsia="微軟正黑體" w:hAnsi="微軟正黑體"/>
          <w:spacing w:val="12"/>
          <w:sz w:val="22"/>
          <w:szCs w:val="22"/>
        </w:rPr>
      </w:pPr>
      <w:r w:rsidRPr="00C96F6B">
        <w:rPr>
          <w:rFonts w:ascii="微軟正黑體" w:eastAsia="微軟正黑體" w:hAnsi="微軟正黑體"/>
          <w:noProof/>
          <w:spacing w:val="12"/>
          <w:sz w:val="22"/>
          <w:szCs w:val="22"/>
        </w:rPr>
        <w:drawing>
          <wp:inline distT="0" distB="0" distL="0" distR="0" wp14:anchorId="37D72F9C" wp14:editId="6D92E771">
            <wp:extent cx="6696000" cy="310347"/>
            <wp:effectExtent l="0" t="0" r="0" b="0"/>
            <wp:docPr id="9" name="圖片 1" descr="icon_詳細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con_詳細行程"/>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696000" cy="310347"/>
                    </a:xfrm>
                    <a:prstGeom prst="rect">
                      <a:avLst/>
                    </a:prstGeom>
                    <a:noFill/>
                    <a:ln>
                      <a:noFill/>
                    </a:ln>
                  </pic:spPr>
                </pic:pic>
              </a:graphicData>
            </a:graphic>
          </wp:inline>
        </w:drawing>
      </w:r>
    </w:p>
    <w:tbl>
      <w:tblPr>
        <w:tblW w:w="5000" w:type="pct"/>
        <w:jc w:val="center"/>
        <w:tblLayout w:type="fixed"/>
        <w:tblCellMar>
          <w:left w:w="0" w:type="dxa"/>
          <w:right w:w="0" w:type="dxa"/>
        </w:tblCellMar>
        <w:tblLook w:val="04A0" w:firstRow="1" w:lastRow="0" w:firstColumn="1" w:lastColumn="0" w:noHBand="0" w:noVBand="1"/>
      </w:tblPr>
      <w:tblGrid>
        <w:gridCol w:w="1211"/>
        <w:gridCol w:w="39"/>
        <w:gridCol w:w="9296"/>
      </w:tblGrid>
      <w:tr w:rsidR="00CA254C" w:rsidRPr="00C96F6B" w14:paraId="7D26F8C1" w14:textId="77777777" w:rsidTr="00AE7FCA">
        <w:trPr>
          <w:jc w:val="center"/>
        </w:trPr>
        <w:tc>
          <w:tcPr>
            <w:tcW w:w="1226" w:type="dxa"/>
            <w:shd w:val="clear" w:color="auto" w:fill="FFFFFF"/>
            <w:vAlign w:val="center"/>
          </w:tcPr>
          <w:p w14:paraId="7316D021" w14:textId="77777777" w:rsidR="00CA254C" w:rsidRPr="00C96F6B" w:rsidRDefault="00CA254C" w:rsidP="00C96F6B">
            <w:pPr>
              <w:spacing w:line="0" w:lineRule="atLeast"/>
              <w:jc w:val="center"/>
              <w:rPr>
                <w:rFonts w:ascii="微軟正黑體" w:eastAsia="微軟正黑體" w:hAnsi="微軟正黑體"/>
                <w:color w:val="ED7D31"/>
                <w:spacing w:val="12"/>
                <w:sz w:val="22"/>
                <w:szCs w:val="22"/>
              </w:rPr>
            </w:pPr>
            <w:r w:rsidRPr="00C96F6B">
              <w:rPr>
                <w:rFonts w:ascii="微軟正黑體" w:eastAsia="微軟正黑體" w:hAnsi="微軟正黑體" w:hint="eastAsia"/>
                <w:b/>
                <w:color w:val="ED7D31"/>
                <w:sz w:val="32"/>
                <w:szCs w:val="32"/>
              </w:rPr>
              <w:t>Day 1</w:t>
            </w:r>
          </w:p>
        </w:tc>
        <w:tc>
          <w:tcPr>
            <w:tcW w:w="9445" w:type="dxa"/>
            <w:gridSpan w:val="2"/>
            <w:shd w:val="clear" w:color="auto" w:fill="FFFFFF"/>
            <w:vAlign w:val="center"/>
          </w:tcPr>
          <w:p w14:paraId="4D3B75E7" w14:textId="131DBA38" w:rsidR="00CA254C" w:rsidRPr="00C96F6B" w:rsidRDefault="00CA254C" w:rsidP="00C96F6B">
            <w:pPr>
              <w:pStyle w:val="1"/>
              <w:shd w:val="clear" w:color="auto" w:fill="FFFFFF"/>
              <w:spacing w:line="0" w:lineRule="atLeast"/>
              <w:ind w:firstLineChars="0" w:firstLine="0"/>
              <w:rPr>
                <w:rFonts w:ascii="微軟正黑體" w:eastAsia="微軟正黑體" w:hAnsi="微軟正黑體"/>
                <w:color w:val="ED7D31"/>
                <w:sz w:val="28"/>
                <w:szCs w:val="28"/>
              </w:rPr>
            </w:pPr>
            <w:r w:rsidRPr="00C96F6B">
              <w:rPr>
                <w:rFonts w:ascii="微軟正黑體" w:eastAsia="微軟正黑體" w:hAnsi="微軟正黑體" w:hint="eastAsia"/>
                <w:color w:val="ED7D31"/>
                <w:sz w:val="28"/>
                <w:szCs w:val="28"/>
              </w:rPr>
              <w:t>桃園</w:t>
            </w:r>
            <w:r w:rsidRPr="00C96F6B">
              <w:rPr>
                <w:rFonts w:ascii="微軟正黑體" w:eastAsia="微軟正黑體" w:hAnsi="微軟正黑體"/>
                <w:color w:val="ED7D31"/>
                <w:sz w:val="28"/>
                <w:szCs w:val="28"/>
              </w:rPr>
              <w:sym w:font="Wingdings" w:char="F051"/>
            </w:r>
            <w:r w:rsidRPr="00C96F6B">
              <w:rPr>
                <w:rFonts w:ascii="微軟正黑體" w:eastAsia="微軟正黑體" w:hAnsi="微軟正黑體" w:hint="eastAsia"/>
                <w:color w:val="ED7D31"/>
                <w:sz w:val="28"/>
                <w:szCs w:val="28"/>
              </w:rPr>
              <w:t>仁川</w:t>
            </w:r>
            <w:r w:rsidR="00AE7FCA" w:rsidRPr="00C96F6B">
              <w:rPr>
                <w:rFonts w:ascii="微軟正黑體" w:eastAsia="微軟正黑體" w:hAnsi="微軟正黑體" w:hint="eastAsia"/>
                <w:color w:val="ED7D31"/>
                <w:sz w:val="28"/>
                <w:szCs w:val="28"/>
              </w:rPr>
              <w:t xml:space="preserve"> </w:t>
            </w:r>
            <w:r w:rsidRPr="00C96F6B">
              <w:rPr>
                <w:rFonts w:ascii="微軟正黑體" w:eastAsia="微軟正黑體" w:hAnsi="微軟正黑體" w:hint="eastAsia"/>
                <w:color w:val="ED7D31"/>
                <w:sz w:val="28"/>
                <w:szCs w:val="28"/>
              </w:rPr>
              <w:t>(永宗國際機場)</w:t>
            </w:r>
          </w:p>
        </w:tc>
      </w:tr>
      <w:tr w:rsidR="00CA254C" w:rsidRPr="00C96F6B" w14:paraId="41D31758" w14:textId="77777777" w:rsidTr="00AE7FCA">
        <w:trPr>
          <w:jc w:val="center"/>
        </w:trPr>
        <w:tc>
          <w:tcPr>
            <w:tcW w:w="10671" w:type="dxa"/>
            <w:gridSpan w:val="3"/>
            <w:shd w:val="clear" w:color="auto" w:fill="auto"/>
            <w:tcMar>
              <w:top w:w="170" w:type="dxa"/>
              <w:bottom w:w="170" w:type="dxa"/>
            </w:tcMar>
            <w:vAlign w:val="center"/>
          </w:tcPr>
          <w:p w14:paraId="5B21FC26" w14:textId="1B10A5C6" w:rsidR="00CA254C" w:rsidRPr="00C96F6B" w:rsidRDefault="00CA254C" w:rsidP="00C96F6B">
            <w:pPr>
              <w:pStyle w:val="01"/>
              <w:adjustRightInd w:val="0"/>
              <w:spacing w:line="0" w:lineRule="atLeast"/>
              <w:jc w:val="both"/>
              <w:rPr>
                <w:rFonts w:ascii="微軟正黑體" w:eastAsia="微軟正黑體" w:hAnsi="微軟正黑體"/>
                <w:color w:val="FF0000"/>
              </w:rPr>
            </w:pPr>
            <w:r w:rsidRPr="00C96F6B">
              <w:rPr>
                <w:rFonts w:ascii="微軟正黑體" w:eastAsia="微軟正黑體" w:hAnsi="微軟正黑體" w:cs="Times New Roman" w:hint="eastAsia"/>
                <w:color w:val="auto"/>
                <w:spacing w:val="12"/>
                <w:sz w:val="22"/>
                <w:szCs w:val="22"/>
              </w:rPr>
              <w:t>搭乘豪華客機飛往韓國</w:t>
            </w:r>
            <w:r w:rsidR="00AE7FCA" w:rsidRPr="00C96F6B">
              <w:rPr>
                <w:rFonts w:ascii="微軟正黑體" w:eastAsia="微軟正黑體" w:hAnsi="微軟正黑體" w:cs="Times New Roman" w:hint="eastAsia"/>
                <w:color w:val="auto"/>
                <w:spacing w:val="12"/>
                <w:sz w:val="22"/>
                <w:szCs w:val="22"/>
              </w:rPr>
              <w:t>，</w:t>
            </w:r>
            <w:r w:rsidRPr="00C96F6B">
              <w:rPr>
                <w:rFonts w:ascii="微軟正黑體" w:eastAsia="微軟正黑體" w:hAnsi="微軟正黑體" w:cs="Times New Roman" w:hint="eastAsia"/>
                <w:color w:val="auto"/>
                <w:spacing w:val="12"/>
                <w:sz w:val="22"/>
                <w:szCs w:val="22"/>
              </w:rPr>
              <w:t>抵達韓國【仁川永宗國際機場】</w:t>
            </w:r>
            <w:r w:rsidR="00AE7FCA" w:rsidRPr="00C96F6B">
              <w:rPr>
                <w:rFonts w:ascii="微軟正黑體" w:eastAsia="微軟正黑體" w:hAnsi="微軟正黑體" w:cs="Times New Roman" w:hint="eastAsia"/>
                <w:color w:val="auto"/>
                <w:spacing w:val="12"/>
                <w:sz w:val="22"/>
                <w:szCs w:val="22"/>
              </w:rPr>
              <w:t>，</w:t>
            </w:r>
            <w:r w:rsidRPr="00C96F6B">
              <w:rPr>
                <w:rFonts w:ascii="微軟正黑體" w:eastAsia="微軟正黑體" w:hAnsi="微軟正黑體" w:cs="Times New Roman" w:hint="eastAsia"/>
                <w:color w:val="auto"/>
                <w:spacing w:val="12"/>
                <w:sz w:val="22"/>
                <w:szCs w:val="22"/>
              </w:rPr>
              <w:t>爾後由專車返回飯店，您可好好的養精蓄銳，休息一下，準備明天開始的一連串韓國歡樂之旅。</w:t>
            </w:r>
          </w:p>
        </w:tc>
      </w:tr>
      <w:tr w:rsidR="00CA254C" w:rsidRPr="00C96F6B" w14:paraId="35935903" w14:textId="77777777" w:rsidTr="00AE7FCA">
        <w:trPr>
          <w:jc w:val="center"/>
        </w:trPr>
        <w:tc>
          <w:tcPr>
            <w:tcW w:w="1265" w:type="dxa"/>
            <w:gridSpan w:val="2"/>
            <w:vMerge w:val="restart"/>
            <w:shd w:val="clear" w:color="auto" w:fill="auto"/>
            <w:vAlign w:val="center"/>
          </w:tcPr>
          <w:p w14:paraId="5A336721"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1BD7AB6F" wp14:editId="3BD87014">
                  <wp:extent cx="533400" cy="533400"/>
                  <wp:effectExtent l="0" t="0" r="0" b="0"/>
                  <wp:docPr id="10" name="圖片 2"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010846DE" w14:textId="77777777" w:rsidR="00CA254C" w:rsidRPr="00C96F6B" w:rsidRDefault="00CA254C" w:rsidP="00C96F6B">
            <w:pPr>
              <w:pStyle w:val="ae"/>
              <w:spacing w:line="0" w:lineRule="atLeast"/>
            </w:pPr>
            <w:r w:rsidRPr="00C96F6B">
              <w:rPr>
                <w:rFonts w:hint="eastAsia"/>
              </w:rPr>
              <w:t>早餐：</w:t>
            </w:r>
            <w:r w:rsidRPr="00C96F6B">
              <w:rPr>
                <w:rStyle w:val="af1"/>
                <w:rFonts w:hint="eastAsia"/>
              </w:rPr>
              <w:t>X</w:t>
            </w:r>
          </w:p>
        </w:tc>
      </w:tr>
      <w:tr w:rsidR="00CA254C" w:rsidRPr="00C96F6B" w14:paraId="76C43307" w14:textId="77777777" w:rsidTr="00AE7FCA">
        <w:trPr>
          <w:jc w:val="center"/>
        </w:trPr>
        <w:tc>
          <w:tcPr>
            <w:tcW w:w="1265" w:type="dxa"/>
            <w:gridSpan w:val="2"/>
            <w:vMerge/>
            <w:shd w:val="clear" w:color="auto" w:fill="auto"/>
            <w:vAlign w:val="center"/>
          </w:tcPr>
          <w:p w14:paraId="70CAA1ED"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28B30499" w14:textId="77777777" w:rsidR="00CA254C" w:rsidRPr="00C96F6B" w:rsidRDefault="00CA254C" w:rsidP="00C96F6B">
            <w:pPr>
              <w:pStyle w:val="ae"/>
              <w:spacing w:line="0" w:lineRule="atLeast"/>
            </w:pPr>
            <w:r w:rsidRPr="00C96F6B">
              <w:rPr>
                <w:rFonts w:hint="eastAsia"/>
              </w:rPr>
              <w:t>中餐：</w:t>
            </w:r>
            <w:r w:rsidRPr="00C96F6B">
              <w:rPr>
                <w:rStyle w:val="af1"/>
                <w:rFonts w:hint="eastAsia"/>
              </w:rPr>
              <w:t>X</w:t>
            </w:r>
          </w:p>
        </w:tc>
      </w:tr>
      <w:tr w:rsidR="00CA254C" w:rsidRPr="00C96F6B" w14:paraId="0F156DBF" w14:textId="77777777" w:rsidTr="00AE7FCA">
        <w:trPr>
          <w:jc w:val="center"/>
        </w:trPr>
        <w:tc>
          <w:tcPr>
            <w:tcW w:w="1265" w:type="dxa"/>
            <w:gridSpan w:val="2"/>
            <w:vMerge/>
            <w:shd w:val="clear" w:color="auto" w:fill="auto"/>
            <w:vAlign w:val="center"/>
          </w:tcPr>
          <w:p w14:paraId="5FE67E64"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288B9D11" w14:textId="77777777" w:rsidR="00CA254C" w:rsidRPr="00C96F6B" w:rsidRDefault="00CA254C" w:rsidP="00C96F6B">
            <w:pPr>
              <w:pStyle w:val="af0"/>
              <w:spacing w:line="0" w:lineRule="atLeast"/>
            </w:pPr>
            <w:r w:rsidRPr="00C96F6B">
              <w:rPr>
                <w:rFonts w:hint="eastAsia"/>
              </w:rPr>
              <w:t>晚餐：機上</w:t>
            </w:r>
          </w:p>
        </w:tc>
      </w:tr>
      <w:tr w:rsidR="00CA254C" w:rsidRPr="00C96F6B" w14:paraId="588E333B" w14:textId="77777777" w:rsidTr="00AE7FCA">
        <w:trPr>
          <w:jc w:val="center"/>
        </w:trPr>
        <w:tc>
          <w:tcPr>
            <w:tcW w:w="1265" w:type="dxa"/>
            <w:gridSpan w:val="2"/>
            <w:shd w:val="clear" w:color="auto" w:fill="auto"/>
            <w:vAlign w:val="center"/>
          </w:tcPr>
          <w:p w14:paraId="441FE053"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7950964A" wp14:editId="23A28BB9">
                  <wp:extent cx="533400" cy="533400"/>
                  <wp:effectExtent l="0" t="0" r="0" b="0"/>
                  <wp:docPr id="11" name="圖片 3"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15EDA2E0" w14:textId="6DA1CB4A" w:rsidR="00CA254C" w:rsidRPr="00C96F6B" w:rsidRDefault="00CA254C" w:rsidP="00C96F6B">
            <w:pPr>
              <w:pStyle w:val="af2"/>
              <w:spacing w:line="0" w:lineRule="atLeast"/>
            </w:pPr>
            <w:r w:rsidRPr="00C96F6B">
              <w:rPr>
                <w:rFonts w:hint="eastAsia"/>
                <w:color w:val="000000"/>
                <w:sz w:val="18"/>
                <w:szCs w:val="18"/>
              </w:rPr>
              <w:t>SEA&amp;MOON HOTEL商務飯店</w:t>
            </w:r>
            <w:r w:rsidR="00AE7FCA" w:rsidRPr="00C96F6B">
              <w:rPr>
                <w:rFonts w:hint="eastAsia"/>
                <w:color w:val="000000"/>
                <w:sz w:val="18"/>
                <w:szCs w:val="18"/>
              </w:rPr>
              <w:t xml:space="preserve"> 或</w:t>
            </w:r>
            <w:r w:rsidRPr="00C96F6B">
              <w:rPr>
                <w:rFonts w:hint="eastAsia"/>
                <w:color w:val="000000"/>
                <w:sz w:val="18"/>
                <w:szCs w:val="18"/>
              </w:rPr>
              <w:t>BLUE MARINE HOTEL商務飯店 或WANTED HOTEL商務飯店 或GOLD COAST HOTEL商務飯店 或PARK MARINE HOTEL商務飯店</w:t>
            </w:r>
            <w:r w:rsidR="00AE7FCA" w:rsidRPr="00C96F6B">
              <w:rPr>
                <w:rFonts w:hint="eastAsia"/>
                <w:color w:val="000000"/>
                <w:sz w:val="18"/>
                <w:szCs w:val="18"/>
              </w:rPr>
              <w:t xml:space="preserve"> 或</w:t>
            </w:r>
            <w:r w:rsidRPr="00C96F6B">
              <w:rPr>
                <w:rFonts w:hint="eastAsia"/>
                <w:color w:val="000000"/>
                <w:sz w:val="18"/>
                <w:szCs w:val="18"/>
              </w:rPr>
              <w:t>RIVIERA VERIUM HOTEL商務飯店</w:t>
            </w:r>
            <w:r w:rsidR="00AE7FCA" w:rsidRPr="00C96F6B">
              <w:rPr>
                <w:rFonts w:hint="eastAsia"/>
                <w:color w:val="000000"/>
                <w:sz w:val="18"/>
                <w:szCs w:val="18"/>
              </w:rPr>
              <w:t xml:space="preserve"> 或</w:t>
            </w:r>
            <w:r w:rsidRPr="00C96F6B">
              <w:rPr>
                <w:rFonts w:hint="eastAsia"/>
                <w:color w:val="000000"/>
                <w:sz w:val="18"/>
                <w:szCs w:val="18"/>
              </w:rPr>
              <w:t>GOLDEN HOTEL商務飯店</w:t>
            </w:r>
            <w:r w:rsidR="00AE7FCA" w:rsidRPr="00C96F6B">
              <w:rPr>
                <w:rFonts w:hint="eastAsia"/>
                <w:color w:val="000000"/>
                <w:sz w:val="18"/>
                <w:szCs w:val="18"/>
              </w:rPr>
              <w:t xml:space="preserve"> 或</w:t>
            </w:r>
            <w:r w:rsidRPr="00C96F6B">
              <w:rPr>
                <w:rFonts w:hint="eastAsia"/>
                <w:color w:val="000000"/>
                <w:sz w:val="18"/>
                <w:szCs w:val="18"/>
              </w:rPr>
              <w:t>PREMIERS HOTEL商務飯店</w:t>
            </w:r>
            <w:r w:rsidR="00AE7FCA" w:rsidRPr="00C96F6B">
              <w:rPr>
                <w:rFonts w:hint="eastAsia"/>
                <w:color w:val="000000"/>
                <w:sz w:val="18"/>
                <w:szCs w:val="18"/>
              </w:rPr>
              <w:t xml:space="preserve"> 或</w:t>
            </w:r>
            <w:r w:rsidRPr="00C96F6B">
              <w:rPr>
                <w:rFonts w:hint="eastAsia"/>
                <w:color w:val="000000"/>
                <w:sz w:val="18"/>
                <w:szCs w:val="18"/>
              </w:rPr>
              <w:t>SOPRA HOTEL商務飯店</w:t>
            </w:r>
            <w:r w:rsidR="00AE7FCA" w:rsidRPr="00C96F6B">
              <w:rPr>
                <w:rFonts w:hint="eastAsia"/>
                <w:color w:val="000000"/>
                <w:sz w:val="18"/>
                <w:szCs w:val="18"/>
              </w:rPr>
              <w:t xml:space="preserve"> 或</w:t>
            </w:r>
            <w:r w:rsidRPr="00C96F6B">
              <w:rPr>
                <w:rFonts w:hint="eastAsia"/>
                <w:color w:val="000000"/>
                <w:sz w:val="18"/>
                <w:szCs w:val="18"/>
              </w:rPr>
              <w:t>NEW M HOTEL商務飯店或 RGB SKY HOTEL商務飯店</w:t>
            </w:r>
            <w:r w:rsidR="00AE7FCA" w:rsidRPr="00C96F6B">
              <w:rPr>
                <w:rFonts w:hint="eastAsia"/>
                <w:color w:val="000000"/>
                <w:sz w:val="18"/>
                <w:szCs w:val="18"/>
              </w:rPr>
              <w:t xml:space="preserve"> 或</w:t>
            </w:r>
            <w:r w:rsidRPr="00C96F6B">
              <w:rPr>
                <w:rFonts w:hint="eastAsia"/>
                <w:color w:val="000000"/>
                <w:sz w:val="18"/>
                <w:szCs w:val="18"/>
              </w:rPr>
              <w:t>同級</w:t>
            </w:r>
          </w:p>
        </w:tc>
      </w:tr>
      <w:tr w:rsidR="00CA254C" w:rsidRPr="00C96F6B" w14:paraId="3FD15D03" w14:textId="77777777" w:rsidTr="00AE7FCA">
        <w:trPr>
          <w:jc w:val="center"/>
        </w:trPr>
        <w:tc>
          <w:tcPr>
            <w:tcW w:w="1265" w:type="dxa"/>
            <w:gridSpan w:val="2"/>
            <w:shd w:val="clear" w:color="auto" w:fill="auto"/>
            <w:vAlign w:val="center"/>
          </w:tcPr>
          <w:p w14:paraId="62503FB0" w14:textId="77777777" w:rsidR="00CA254C" w:rsidRPr="00C96F6B" w:rsidRDefault="00CA254C"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hint="eastAsia"/>
                <w:b/>
                <w:color w:val="ED7D31"/>
                <w:sz w:val="32"/>
                <w:szCs w:val="32"/>
              </w:rPr>
              <w:t>Day 2</w:t>
            </w:r>
          </w:p>
        </w:tc>
        <w:tc>
          <w:tcPr>
            <w:tcW w:w="9406" w:type="dxa"/>
            <w:shd w:val="clear" w:color="auto" w:fill="auto"/>
            <w:vAlign w:val="center"/>
          </w:tcPr>
          <w:p w14:paraId="3BA83A4D" w14:textId="71470FD9" w:rsidR="00CA254C" w:rsidRPr="00C96F6B" w:rsidRDefault="00381936" w:rsidP="00C96F6B">
            <w:pPr>
              <w:spacing w:line="0" w:lineRule="atLeast"/>
              <w:jc w:val="both"/>
              <w:rPr>
                <w:rFonts w:ascii="微軟正黑體" w:eastAsia="微軟正黑體" w:hAnsi="微軟正黑體"/>
                <w:b/>
                <w:color w:val="ED7D31"/>
                <w:sz w:val="28"/>
                <w:szCs w:val="28"/>
              </w:rPr>
            </w:pPr>
            <w:r w:rsidRPr="00C96F6B">
              <w:rPr>
                <w:rFonts w:ascii="微軟正黑體" w:eastAsia="微軟正黑體" w:hAnsi="微軟正黑體" w:hint="eastAsia"/>
                <w:b/>
                <w:color w:val="ED7D31"/>
                <w:sz w:val="28"/>
                <w:szCs w:val="28"/>
              </w:rPr>
              <w:t>仁川</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hint="eastAsia"/>
                <w:b/>
                <w:color w:val="ED7D31"/>
                <w:sz w:val="28"/>
                <w:szCs w:val="28"/>
              </w:rPr>
              <w:t>雞龍山國立公園</w:t>
            </w:r>
            <w:r w:rsidR="00AE7FCA" w:rsidRPr="00C96F6B">
              <w:rPr>
                <w:rFonts w:ascii="微軟正黑體" w:eastAsia="微軟正黑體" w:hAnsi="微軟正黑體" w:hint="eastAsia"/>
                <w:b/>
                <w:color w:val="ED7D31"/>
                <w:sz w:val="28"/>
                <w:szCs w:val="28"/>
              </w:rPr>
              <w:t>→</w:t>
            </w:r>
            <w:r w:rsidR="006F66DF" w:rsidRPr="00C96F6B">
              <w:rPr>
                <w:rFonts w:ascii="微軟正黑體" w:eastAsia="微軟正黑體" w:hAnsi="微軟正黑體"/>
                <w:b/>
                <w:color w:val="ED7D31"/>
                <w:sz w:val="28"/>
                <w:szCs w:val="28"/>
              </w:rPr>
              <w:t>全州韓屋村～古裝COSPLAY穿韓服漫遊韓屋村</w:t>
            </w:r>
            <w:r w:rsidR="00AE7FCA" w:rsidRPr="00C96F6B">
              <w:rPr>
                <w:rFonts w:ascii="微軟正黑體" w:eastAsia="微軟正黑體" w:hAnsi="微軟正黑體" w:hint="eastAsia"/>
                <w:b/>
                <w:color w:val="ED7D31"/>
                <w:sz w:val="28"/>
                <w:szCs w:val="28"/>
              </w:rPr>
              <w:t xml:space="preserve"> </w:t>
            </w:r>
            <w:r w:rsidR="006F66DF" w:rsidRPr="00C96F6B">
              <w:rPr>
                <w:rFonts w:ascii="微軟正黑體" w:eastAsia="微軟正黑體" w:hAnsi="微軟正黑體"/>
                <w:b/>
                <w:color w:val="FF0000"/>
                <w:sz w:val="28"/>
                <w:szCs w:val="28"/>
              </w:rPr>
              <w:t>(約2小時)</w:t>
            </w:r>
            <w:r w:rsidR="006F66DF" w:rsidRPr="00C96F6B">
              <w:rPr>
                <w:rFonts w:ascii="微軟正黑體" w:eastAsia="微軟正黑體" w:hAnsi="微軟正黑體"/>
                <w:b/>
                <w:color w:val="ED7D31"/>
                <w:sz w:val="28"/>
                <w:szCs w:val="28"/>
              </w:rPr>
              <w:t>～太祖路散策～殿洞聖堂</w:t>
            </w:r>
            <w:r w:rsidR="006F66DF" w:rsidRPr="00C96F6B">
              <w:rPr>
                <w:rFonts w:ascii="微軟正黑體" w:eastAsia="微軟正黑體" w:hAnsi="微軟正黑體" w:hint="eastAsia"/>
                <w:b/>
                <w:color w:val="ED7D31"/>
                <w:sz w:val="28"/>
                <w:szCs w:val="28"/>
              </w:rPr>
              <w:t>、慶基殿</w:t>
            </w:r>
          </w:p>
        </w:tc>
      </w:tr>
      <w:tr w:rsidR="00CA254C" w:rsidRPr="00C96F6B" w14:paraId="191151D6" w14:textId="77777777" w:rsidTr="00AE7FCA">
        <w:trPr>
          <w:jc w:val="center"/>
        </w:trPr>
        <w:tc>
          <w:tcPr>
            <w:tcW w:w="10671" w:type="dxa"/>
            <w:gridSpan w:val="3"/>
            <w:shd w:val="clear" w:color="auto" w:fill="auto"/>
            <w:tcMar>
              <w:top w:w="170" w:type="dxa"/>
              <w:bottom w:w="170" w:type="dxa"/>
            </w:tcMar>
            <w:vAlign w:val="center"/>
          </w:tcPr>
          <w:p w14:paraId="7669B360" w14:textId="04ADF2D8" w:rsidR="00381936" w:rsidRPr="00C96F6B" w:rsidRDefault="000B1D08" w:rsidP="00C96F6B">
            <w:pPr>
              <w:adjustRightInd w:val="0"/>
              <w:snapToGrid w:val="0"/>
              <w:spacing w:line="0" w:lineRule="atLeast"/>
              <w:rPr>
                <w:rFonts w:ascii="微軟正黑體" w:eastAsia="微軟正黑體" w:hAnsi="微軟正黑體"/>
                <w:color w:val="0066FF"/>
                <w:spacing w:val="12"/>
                <w:sz w:val="22"/>
                <w:szCs w:val="22"/>
              </w:rPr>
            </w:pPr>
            <w:r w:rsidRPr="00C96F6B">
              <w:rPr>
                <w:rFonts w:ascii="微軟正黑體" w:eastAsia="微軟正黑體" w:hAnsi="微軟正黑體" w:hint="eastAsia"/>
                <w:b/>
                <w:color w:val="0000FF"/>
                <w:spacing w:val="12"/>
                <w:sz w:val="22"/>
                <w:szCs w:val="22"/>
              </w:rPr>
              <w:t>【雞籠山國家公園】</w:t>
            </w:r>
            <w:r w:rsidRPr="00C96F6B">
              <w:rPr>
                <w:rFonts w:ascii="微軟正黑體" w:eastAsia="微軟正黑體" w:hAnsi="微軟正黑體" w:hint="eastAsia"/>
                <w:spacing w:val="12"/>
                <w:sz w:val="22"/>
                <w:szCs w:val="22"/>
              </w:rPr>
              <w:t>雞龍山國立公園忠清南道第一名山，1968年12月31日被指定爲國立公園，海拔845.1公尺，山勢雄偉而優美。之所以叫雞龍山，是因爲山脊形似一條頂著雞冠的龍。從風水角度來看，此山地理位置非常好。春天裡通向東鶴寺的路儼然成了一條櫻花隧道，夏日裡東鶴寺的山谷更是新綠叢叢，風景優美。秋日裡甲寺與龍門瀑布周圍的楓葉融爲一體。冬天三佛峰的雪景更是壯觀。保留了自然原始景觀的雞龍山，每到秋天甲寺與龍門瀑布周圍的楓葉融爲一體，紅、黃、</w:t>
            </w:r>
            <w:r w:rsidRPr="00C96F6B">
              <w:rPr>
                <w:rFonts w:ascii="微軟正黑體" w:eastAsia="微軟正黑體" w:hAnsi="微軟正黑體" w:hint="eastAsia"/>
                <w:spacing w:val="12"/>
                <w:sz w:val="22"/>
                <w:szCs w:val="22"/>
              </w:rPr>
              <w:lastRenderedPageBreak/>
              <w:t>綠各種顏色互相爭豔，像極了一個美麗的畫布讓人流連忘返。</w:t>
            </w:r>
          </w:p>
          <w:p w14:paraId="5013558C" w14:textId="3C182FD6" w:rsidR="000B1D08" w:rsidRPr="00C96F6B" w:rsidRDefault="000B1D08" w:rsidP="00C96F6B">
            <w:pPr>
              <w:widowControl/>
              <w:adjustRightInd w:val="0"/>
              <w:snapToGrid w:val="0"/>
              <w:spacing w:line="0" w:lineRule="atLeast"/>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【全州韓屋村</w:t>
            </w:r>
            <w:r w:rsidR="00AE7FCA" w:rsidRPr="00C96F6B">
              <w:rPr>
                <w:rFonts w:ascii="微軟正黑體" w:eastAsia="微軟正黑體" w:hAnsi="微軟正黑體" w:hint="eastAsia"/>
                <w:b/>
                <w:color w:val="0000FF"/>
                <w:spacing w:val="12"/>
                <w:sz w:val="22"/>
                <w:szCs w:val="22"/>
              </w:rPr>
              <w:t xml:space="preserve"> </w:t>
            </w:r>
            <w:r w:rsidRPr="00C96F6B">
              <w:rPr>
                <w:rFonts w:ascii="微軟正黑體" w:eastAsia="微軟正黑體" w:hAnsi="微軟正黑體" w:hint="eastAsia"/>
                <w:b/>
                <w:color w:val="0000FF"/>
                <w:spacing w:val="12"/>
                <w:sz w:val="22"/>
                <w:szCs w:val="22"/>
              </w:rPr>
              <w:t>(殿洞聖堂、慶基殿)+韓服體驗】</w:t>
            </w:r>
            <w:r w:rsidRPr="00C96F6B">
              <w:rPr>
                <w:rFonts w:ascii="微軟正黑體" w:eastAsia="微軟正黑體" w:hAnsi="微軟正黑體" w:hint="eastAsia"/>
                <w:spacing w:val="12"/>
                <w:sz w:val="22"/>
                <w:szCs w:val="22"/>
              </w:rPr>
              <w:t>位於全羅北道的全州自古即被稱為美景與美食故鄉的都市，並以韓屋、韓食、韓紙及清唱的板索里為著稱。全州韓屋村聚集了全韓最多的傳統韓屋，在現代城市中顯得獨樹一格。不僅歷史悠久的傳統韓屋村，慶基殿、殿洞聖堂為全州必遊之景點。全州韓屋村裡更有許多的小商店、咖啡店、糖果店、餐館幾乎都是韓屋造型，這裡還有許多傳統文化設施：全州傳統酒博物館、工藝品展示館、木板書畫體驗館、聲音文化館、崔明姬文學館....等你來尋寶喔。我們特別安排了穿韓服體驗，</w:t>
            </w:r>
            <w:r w:rsidRPr="00C96F6B">
              <w:rPr>
                <w:rFonts w:ascii="微軟正黑體" w:eastAsia="微軟正黑體" w:hAnsi="微軟正黑體"/>
                <w:spacing w:val="12"/>
                <w:sz w:val="22"/>
                <w:szCs w:val="22"/>
              </w:rPr>
              <w:t>您可以穿上美美的韓服，走在韓屋石牆之中，</w:t>
            </w:r>
            <w:r w:rsidRPr="00C96F6B">
              <w:rPr>
                <w:rFonts w:ascii="微軟正黑體" w:eastAsia="微軟正黑體" w:hAnsi="微軟正黑體" w:hint="eastAsia"/>
                <w:spacing w:val="12"/>
                <w:sz w:val="22"/>
                <w:szCs w:val="22"/>
              </w:rPr>
              <w:t>在傳統的韓屋中來演一場穿越劇才對得起自己。</w:t>
            </w:r>
          </w:p>
          <w:p w14:paraId="178D0BFB" w14:textId="3DBA4BF8" w:rsidR="00CA254C" w:rsidRPr="00C96F6B" w:rsidRDefault="00AE7FCA" w:rsidP="00C96F6B">
            <w:pPr>
              <w:widowControl/>
              <w:shd w:val="clear" w:color="auto" w:fill="FFFFFF"/>
              <w:adjustRightInd w:val="0"/>
              <w:snapToGrid w:val="0"/>
              <w:spacing w:line="0" w:lineRule="atLeast"/>
              <w:jc w:val="both"/>
              <w:rPr>
                <w:rFonts w:ascii="微軟正黑體" w:eastAsia="微軟正黑體" w:hAnsi="微軟正黑體"/>
                <w:color w:val="FF0000"/>
              </w:rPr>
            </w:pPr>
            <w:r w:rsidRPr="00C96F6B">
              <w:rPr>
                <w:rFonts w:ascii="微軟正黑體" w:eastAsia="微軟正黑體" w:hAnsi="微軟正黑體"/>
                <w:noProof/>
              </w:rPr>
              <w:drawing>
                <wp:inline distT="0" distB="0" distL="0" distR="0" wp14:anchorId="2F0144CF" wp14:editId="10BFA87A">
                  <wp:extent cx="6480000" cy="2100822"/>
                  <wp:effectExtent l="0" t="0" r="0" b="0"/>
                  <wp:docPr id="61" name="圖片 61" descr="78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781764"/>
                          <pic:cNvPicPr>
                            <a:picLocks noChangeAspect="1" noChangeArrowheads="1"/>
                          </pic:cNvPicPr>
                        </pic:nvPicPr>
                        <pic:blipFill>
                          <a:blip r:embed="rId21">
                            <a:extLst>
                              <a:ext uri="{28A0092B-C50C-407E-A947-70E740481C1C}">
                                <a14:useLocalDpi xmlns:a14="http://schemas.microsoft.com/office/drawing/2010/main"/>
                              </a:ext>
                            </a:extLst>
                          </a:blip>
                          <a:stretch>
                            <a:fillRect/>
                          </a:stretch>
                        </pic:blipFill>
                        <pic:spPr bwMode="auto">
                          <a:xfrm>
                            <a:off x="0" y="0"/>
                            <a:ext cx="6480000" cy="2100822"/>
                          </a:xfrm>
                          <a:prstGeom prst="rect">
                            <a:avLst/>
                          </a:prstGeom>
                        </pic:spPr>
                      </pic:pic>
                    </a:graphicData>
                  </a:graphic>
                </wp:inline>
              </w:drawing>
            </w:r>
          </w:p>
        </w:tc>
      </w:tr>
      <w:tr w:rsidR="00CA254C" w:rsidRPr="00C96F6B" w14:paraId="4DAFE7C8" w14:textId="77777777" w:rsidTr="00AE7FCA">
        <w:trPr>
          <w:jc w:val="center"/>
        </w:trPr>
        <w:tc>
          <w:tcPr>
            <w:tcW w:w="1265" w:type="dxa"/>
            <w:gridSpan w:val="2"/>
            <w:vMerge w:val="restart"/>
            <w:shd w:val="clear" w:color="auto" w:fill="auto"/>
            <w:vAlign w:val="center"/>
          </w:tcPr>
          <w:p w14:paraId="487D3451"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lastRenderedPageBreak/>
              <w:drawing>
                <wp:inline distT="0" distB="0" distL="0" distR="0" wp14:anchorId="363EFF77" wp14:editId="29DB56F1">
                  <wp:extent cx="533400" cy="533400"/>
                  <wp:effectExtent l="0" t="0" r="0" b="0"/>
                  <wp:docPr id="12" name="圖片 4"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064CDC66" w14:textId="77777777" w:rsidR="00CA254C" w:rsidRPr="00C96F6B" w:rsidRDefault="00CA254C" w:rsidP="00C96F6B">
            <w:pPr>
              <w:pStyle w:val="ae"/>
              <w:spacing w:line="0" w:lineRule="atLeast"/>
            </w:pPr>
            <w:r w:rsidRPr="00C96F6B">
              <w:rPr>
                <w:rFonts w:hint="eastAsia"/>
              </w:rPr>
              <w:t>早餐：精緻早餐</w:t>
            </w:r>
          </w:p>
        </w:tc>
      </w:tr>
      <w:tr w:rsidR="00CA254C" w:rsidRPr="00C96F6B" w14:paraId="2F63E44E" w14:textId="77777777" w:rsidTr="00AE7FCA">
        <w:trPr>
          <w:jc w:val="center"/>
        </w:trPr>
        <w:tc>
          <w:tcPr>
            <w:tcW w:w="1265" w:type="dxa"/>
            <w:gridSpan w:val="2"/>
            <w:vMerge/>
            <w:shd w:val="clear" w:color="auto" w:fill="auto"/>
            <w:vAlign w:val="center"/>
          </w:tcPr>
          <w:p w14:paraId="705BBC5E"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0A5664C1" w14:textId="77777777" w:rsidR="00CA254C" w:rsidRPr="00C96F6B" w:rsidRDefault="00CA254C" w:rsidP="00C96F6B">
            <w:pPr>
              <w:pStyle w:val="ae"/>
              <w:spacing w:line="0" w:lineRule="atLeast"/>
            </w:pPr>
            <w:r w:rsidRPr="00C96F6B">
              <w:rPr>
                <w:rFonts w:hint="eastAsia"/>
              </w:rPr>
              <w:t>中餐：</w:t>
            </w:r>
            <w:r w:rsidR="00A00769" w:rsidRPr="00C96F6B">
              <w:rPr>
                <w:rFonts w:hint="eastAsia"/>
              </w:rPr>
              <w:t>人蔘燉雞+長壽麵+長壽酒</w:t>
            </w:r>
            <w:r w:rsidR="00A00769" w:rsidRPr="00C96F6B">
              <w:rPr>
                <w:rFonts w:hint="eastAsia"/>
                <w:color w:val="FF0000"/>
              </w:rPr>
              <w:t>7</w:t>
            </w:r>
            <w:r w:rsidR="00A00769" w:rsidRPr="00C96F6B">
              <w:rPr>
                <w:color w:val="FF0000"/>
              </w:rPr>
              <w:t>000</w:t>
            </w:r>
            <w:r w:rsidR="00A00769" w:rsidRPr="00C96F6B">
              <w:rPr>
                <w:rFonts w:hint="eastAsia"/>
                <w:color w:val="FF0000"/>
              </w:rPr>
              <w:t>￦</w:t>
            </w:r>
          </w:p>
        </w:tc>
      </w:tr>
      <w:tr w:rsidR="00CA254C" w:rsidRPr="00C96F6B" w14:paraId="12140C30" w14:textId="77777777" w:rsidTr="00AE7FCA">
        <w:trPr>
          <w:jc w:val="center"/>
        </w:trPr>
        <w:tc>
          <w:tcPr>
            <w:tcW w:w="1265" w:type="dxa"/>
            <w:gridSpan w:val="2"/>
            <w:vMerge/>
            <w:shd w:val="clear" w:color="auto" w:fill="auto"/>
            <w:vAlign w:val="center"/>
          </w:tcPr>
          <w:p w14:paraId="263A53E9"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26B1E7BD" w14:textId="77777777" w:rsidR="00CA254C" w:rsidRPr="00C96F6B" w:rsidRDefault="00CA254C" w:rsidP="00C96F6B">
            <w:pPr>
              <w:pStyle w:val="01"/>
              <w:adjustRightInd w:val="0"/>
              <w:spacing w:line="0" w:lineRule="atLeast"/>
              <w:jc w:val="both"/>
              <w:rPr>
                <w:rFonts w:ascii="微軟正黑體" w:eastAsia="微軟正黑體" w:hAnsi="微軟正黑體" w:cs="Times New Roman"/>
                <w:color w:val="auto"/>
                <w:szCs w:val="20"/>
              </w:rPr>
            </w:pPr>
            <w:r w:rsidRPr="00C96F6B">
              <w:rPr>
                <w:rFonts w:ascii="微軟正黑體" w:eastAsia="微軟正黑體" w:hAnsi="微軟正黑體" w:cs="Times New Roman" w:hint="eastAsia"/>
                <w:color w:val="auto"/>
                <w:szCs w:val="20"/>
              </w:rPr>
              <w:t>晚餐：</w:t>
            </w:r>
            <w:r w:rsidR="00A00769" w:rsidRPr="00C96F6B">
              <w:rPr>
                <w:rFonts w:ascii="微軟正黑體" w:eastAsia="微軟正黑體" w:hAnsi="微軟正黑體" w:cs="Times New Roman" w:hint="eastAsia"/>
                <w:color w:val="auto"/>
                <w:szCs w:val="20"/>
              </w:rPr>
              <w:t>古宮全州拌飯+季節小菜</w:t>
            </w:r>
            <w:r w:rsidR="00A00769" w:rsidRPr="00C96F6B">
              <w:rPr>
                <w:rFonts w:ascii="微軟正黑體" w:eastAsia="微軟正黑體" w:hAnsi="微軟正黑體" w:cs="Times New Roman" w:hint="eastAsia"/>
                <w:color w:val="FF0000"/>
                <w:szCs w:val="20"/>
              </w:rPr>
              <w:t>10000￦</w:t>
            </w:r>
          </w:p>
        </w:tc>
      </w:tr>
      <w:tr w:rsidR="00CA254C" w:rsidRPr="00C96F6B" w14:paraId="4F6A627B" w14:textId="77777777" w:rsidTr="00AE7FCA">
        <w:trPr>
          <w:jc w:val="center"/>
        </w:trPr>
        <w:tc>
          <w:tcPr>
            <w:tcW w:w="1265" w:type="dxa"/>
            <w:gridSpan w:val="2"/>
            <w:shd w:val="clear" w:color="auto" w:fill="auto"/>
            <w:vAlign w:val="center"/>
          </w:tcPr>
          <w:p w14:paraId="26244EB4"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5EA325CE" wp14:editId="33EE29E7">
                  <wp:extent cx="533400" cy="533400"/>
                  <wp:effectExtent l="0" t="0" r="0" b="0"/>
                  <wp:docPr id="13" name="圖片 5"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59EC0AE2" w14:textId="03B0CB1A" w:rsidR="00CA254C" w:rsidRPr="00C96F6B" w:rsidRDefault="00A00769" w:rsidP="00C96F6B">
            <w:pPr>
              <w:pStyle w:val="af2"/>
              <w:spacing w:line="0" w:lineRule="atLeast"/>
            </w:pPr>
            <w:r w:rsidRPr="00C96F6B">
              <w:rPr>
                <w:rFonts w:hint="eastAsia"/>
                <w:color w:val="000000"/>
                <w:sz w:val="18"/>
                <w:szCs w:val="18"/>
              </w:rPr>
              <w:t>全州RAMADA HOTEL</w:t>
            </w:r>
            <w:r w:rsidR="00AE7FCA" w:rsidRPr="00C96F6B">
              <w:rPr>
                <w:rFonts w:hint="eastAsia"/>
                <w:color w:val="000000"/>
                <w:sz w:val="18"/>
                <w:szCs w:val="18"/>
              </w:rPr>
              <w:t xml:space="preserve"> 或</w:t>
            </w:r>
            <w:r w:rsidRPr="00C96F6B">
              <w:rPr>
                <w:rFonts w:hint="eastAsia"/>
                <w:color w:val="000000"/>
                <w:sz w:val="18"/>
                <w:szCs w:val="18"/>
              </w:rPr>
              <w:t>全州GRAND HILL STONE HOTEL</w:t>
            </w:r>
            <w:r w:rsidR="00AE7FCA" w:rsidRPr="00C96F6B">
              <w:rPr>
                <w:rFonts w:hint="eastAsia"/>
                <w:color w:val="000000"/>
                <w:sz w:val="18"/>
                <w:szCs w:val="18"/>
              </w:rPr>
              <w:t xml:space="preserve"> 或</w:t>
            </w:r>
            <w:r w:rsidRPr="00C96F6B">
              <w:rPr>
                <w:rFonts w:hint="eastAsia"/>
                <w:color w:val="000000"/>
                <w:sz w:val="18"/>
                <w:szCs w:val="18"/>
              </w:rPr>
              <w:t>群山AVON HOTEL</w:t>
            </w:r>
            <w:r w:rsidR="00140C85" w:rsidRPr="00C96F6B">
              <w:rPr>
                <w:color w:val="000000"/>
                <w:sz w:val="18"/>
                <w:szCs w:val="18"/>
              </w:rPr>
              <w:t xml:space="preserve"> </w:t>
            </w:r>
            <w:r w:rsidRPr="00C96F6B">
              <w:rPr>
                <w:rFonts w:hint="eastAsia"/>
                <w:color w:val="000000"/>
                <w:sz w:val="18"/>
                <w:szCs w:val="18"/>
              </w:rPr>
              <w:t>或同級</w:t>
            </w:r>
          </w:p>
        </w:tc>
      </w:tr>
      <w:tr w:rsidR="00CA254C" w:rsidRPr="00C96F6B" w14:paraId="5F23FC6C" w14:textId="77777777" w:rsidTr="00AE7FCA">
        <w:trPr>
          <w:jc w:val="center"/>
        </w:trPr>
        <w:tc>
          <w:tcPr>
            <w:tcW w:w="1265" w:type="dxa"/>
            <w:gridSpan w:val="2"/>
            <w:shd w:val="clear" w:color="auto" w:fill="auto"/>
            <w:vAlign w:val="center"/>
          </w:tcPr>
          <w:p w14:paraId="3F50F57B" w14:textId="77777777" w:rsidR="00CA254C" w:rsidRPr="00C96F6B" w:rsidRDefault="00CA254C"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hint="eastAsia"/>
                <w:b/>
                <w:color w:val="ED7D31"/>
                <w:sz w:val="32"/>
                <w:szCs w:val="32"/>
              </w:rPr>
              <w:t>Day3</w:t>
            </w:r>
          </w:p>
        </w:tc>
        <w:tc>
          <w:tcPr>
            <w:tcW w:w="9406" w:type="dxa"/>
            <w:shd w:val="clear" w:color="auto" w:fill="auto"/>
            <w:vAlign w:val="center"/>
          </w:tcPr>
          <w:p w14:paraId="1FE63FA2" w14:textId="0989A43F" w:rsidR="00CA254C" w:rsidRPr="00C96F6B" w:rsidRDefault="00A00769" w:rsidP="00C96F6B">
            <w:pPr>
              <w:spacing w:line="0" w:lineRule="atLeast"/>
              <w:jc w:val="both"/>
              <w:rPr>
                <w:rFonts w:ascii="微軟正黑體" w:eastAsia="微軟正黑體" w:hAnsi="微軟正黑體"/>
                <w:color w:val="000000"/>
                <w:sz w:val="18"/>
                <w:szCs w:val="18"/>
              </w:rPr>
            </w:pPr>
            <w:r w:rsidRPr="00C96F6B">
              <w:rPr>
                <w:rFonts w:ascii="微軟正黑體" w:eastAsia="微軟正黑體" w:hAnsi="微軟正黑體" w:hint="eastAsia"/>
                <w:b/>
                <w:color w:val="ED7D31"/>
                <w:sz w:val="28"/>
                <w:szCs w:val="28"/>
              </w:rPr>
              <w:t>內藏山國家公園</w:t>
            </w:r>
            <w:r w:rsidR="00140C85" w:rsidRPr="00C96F6B">
              <w:rPr>
                <w:rFonts w:ascii="微軟正黑體" w:eastAsia="微軟正黑體" w:hAnsi="微軟正黑體" w:hint="eastAsia"/>
                <w:b/>
                <w:color w:val="ED7D31"/>
                <w:sz w:val="28"/>
                <w:szCs w:val="28"/>
              </w:rPr>
              <w:t xml:space="preserve"> </w:t>
            </w:r>
            <w:r w:rsidRPr="00C96F6B">
              <w:rPr>
                <w:rFonts w:ascii="微軟正黑體" w:eastAsia="微軟正黑體" w:hAnsi="微軟正黑體" w:hint="eastAsia"/>
                <w:b/>
                <w:color w:val="ED7D31"/>
                <w:sz w:val="28"/>
                <w:szCs w:val="28"/>
              </w:rPr>
              <w:t>(全韓最美的賞楓銀杏賞柿子樹的景點)</w:t>
            </w:r>
            <w:r w:rsidR="00140C85" w:rsidRPr="00C96F6B">
              <w:rPr>
                <w:rFonts w:ascii="微軟正黑體" w:eastAsia="微軟正黑體" w:hAnsi="微軟正黑體"/>
                <w:b/>
                <w:color w:val="ED7D31"/>
                <w:sz w:val="28"/>
                <w:szCs w:val="28"/>
              </w:rPr>
              <w:t xml:space="preserve"> </w:t>
            </w:r>
            <w:r w:rsidRPr="00C96F6B">
              <w:rPr>
                <w:rFonts w:ascii="微軟正黑體" w:eastAsia="微軟正黑體" w:hAnsi="微軟正黑體" w:hint="eastAsia"/>
                <w:b/>
                <w:color w:val="ED7D31"/>
                <w:sz w:val="28"/>
                <w:szCs w:val="28"/>
              </w:rPr>
              <w:t>(含單程接泊)</w:t>
            </w:r>
            <w:r w:rsidR="00AE7FCA" w:rsidRPr="00C96F6B">
              <w:rPr>
                <w:rFonts w:ascii="微軟正黑體" w:eastAsia="微軟正黑體" w:hAnsi="微軟正黑體"/>
                <w:b/>
                <w:color w:val="ED7D31"/>
                <w:sz w:val="28"/>
                <w:szCs w:val="28"/>
              </w:rPr>
              <w:t>→</w:t>
            </w:r>
            <w:r w:rsidRPr="00C96F6B">
              <w:rPr>
                <w:rFonts w:ascii="微軟正黑體" w:eastAsia="微軟正黑體" w:hAnsi="微軟正黑體" w:hint="eastAsia"/>
                <w:b/>
                <w:color w:val="ED7D31"/>
                <w:sz w:val="28"/>
                <w:szCs w:val="28"/>
              </w:rPr>
              <w:t>造型特殊的名山</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hint="eastAsia"/>
                <w:b/>
                <w:color w:val="ED7D31"/>
                <w:sz w:val="28"/>
                <w:szCs w:val="28"/>
              </w:rPr>
              <w:t>馬耳山道立公園+馬耳山塔寺</w:t>
            </w:r>
          </w:p>
        </w:tc>
      </w:tr>
      <w:tr w:rsidR="00CA254C" w:rsidRPr="00C96F6B" w14:paraId="2DE60567" w14:textId="77777777" w:rsidTr="00AE7FCA">
        <w:trPr>
          <w:jc w:val="center"/>
        </w:trPr>
        <w:tc>
          <w:tcPr>
            <w:tcW w:w="10671" w:type="dxa"/>
            <w:gridSpan w:val="3"/>
            <w:shd w:val="clear" w:color="auto" w:fill="auto"/>
            <w:tcMar>
              <w:top w:w="170" w:type="dxa"/>
              <w:bottom w:w="170" w:type="dxa"/>
            </w:tcMar>
            <w:vAlign w:val="center"/>
          </w:tcPr>
          <w:p w14:paraId="02979B85" w14:textId="77777777" w:rsidR="00A00769" w:rsidRPr="00C96F6B" w:rsidRDefault="00A00769" w:rsidP="00C96F6B">
            <w:pPr>
              <w:widowControl/>
              <w:adjustRightInd w:val="0"/>
              <w:snapToGrid w:val="0"/>
              <w:spacing w:line="0" w:lineRule="atLeast"/>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【內藏山國家公園】</w:t>
            </w:r>
            <w:r w:rsidRPr="00C96F6B">
              <w:rPr>
                <w:rFonts w:ascii="微軟正黑體" w:eastAsia="微軟正黑體" w:hAnsi="微軟正黑體" w:hint="eastAsia"/>
                <w:spacing w:val="12"/>
                <w:sz w:val="22"/>
                <w:szCs w:val="22"/>
              </w:rPr>
              <w:t>14座美麗的山峰是韓國八大美景之一，使來內藏山旅遊的遊客贊不絕口，而建成於公元636年的內藏寺目前僅存3棟建築物。內藏山的名字包含有「山內所藏無窮無盡」之意。內藏山國立公園有著名的道德瀑布、金仙瀑布、白羊寺、內藏寺等。道德瀑布位於內藏山入口售票處左側溪谷的上方，高約20米，水流從峽谷中飛流直下，甚爲愜意。金仙瀑布有一個傳說，講的是神仙在此沐浴後升天而去，位於內藏山左方溪谷的上方。白羊寺既雄偉，又古色古香，即使在嚴寒的冬日，交趾木和榧子樹的古木仍然是綠葉茂密。內藏山的連峰就像屏風一樣圍繞，淡雅的內藏寺就位於此地。白羊寺有著朝鮮中期遺留下來的大雄殿與極樂殿等多數建築物，具有雄壯卻不失古色古香的面貌。即使在十冬臘月嚴冬酷寒裡，仍然閃耀著葉尖的交趾木和榧子樹，走過千年的古樹配上佛心，讓美麗的森林更具有歷史的深奧氛圍。以內藏寺為中心，神仙峰(763m)為主峰，將軍峰(696m)、西來峰(619m)、蓮池峰(675m)、喜鵲峰(717m)等，像被馬蹄聲圍繞一般的稀奇自然景觀。每年春天山躑躅花和櫻花絢爛，夏天山林蓊鬱蔥籠，秋天的楓葉季，冬天懸崖峭壁白雪靄靄，而且一年四季都有各種野花綻放，讓前來的遊客為美景感動不已。</w:t>
            </w:r>
          </w:p>
          <w:p w14:paraId="6BBC3264" w14:textId="77777777" w:rsidR="00CA254C" w:rsidRPr="00C96F6B" w:rsidRDefault="00A00769" w:rsidP="00C96F6B">
            <w:pPr>
              <w:pStyle w:val="af5"/>
              <w:adjustRightInd w:val="0"/>
              <w:snapToGrid w:val="0"/>
              <w:spacing w:line="0" w:lineRule="atLeast"/>
              <w:ind w:left="0"/>
              <w:rPr>
                <w:rFonts w:ascii="微軟正黑體" w:eastAsia="微軟正黑體" w:hAnsi="微軟正黑體"/>
                <w:color w:val="FF0000"/>
              </w:rPr>
            </w:pPr>
            <w:r w:rsidRPr="00C96F6B">
              <w:rPr>
                <w:rFonts w:ascii="微軟正黑體" w:eastAsia="微軟正黑體" w:hAnsi="微軟正黑體"/>
                <w:b/>
                <w:color w:val="0000FF"/>
                <w:spacing w:val="12"/>
                <w:sz w:val="22"/>
                <w:szCs w:val="22"/>
              </w:rPr>
              <w:t>【馬耳山道立公園】</w:t>
            </w:r>
            <w:r w:rsidRPr="00C96F6B">
              <w:rPr>
                <w:rFonts w:ascii="微軟正黑體" w:eastAsia="微軟正黑體" w:hAnsi="微軟正黑體" w:hint="eastAsia"/>
                <w:spacing w:val="12"/>
                <w:sz w:val="22"/>
                <w:szCs w:val="22"/>
              </w:rPr>
              <w:t>韓國馬耳山位在全羅北道的鎮安郡，韓國馬耳山有兩座型態如同馬耳的山，若從鎮安邑內無論從哪個方向遠望都看的到馬耳山。韓國馬耳山「兩耳之間」的步道，因坡度極緩，</w:t>
            </w:r>
            <w:r w:rsidRPr="00C96F6B">
              <w:rPr>
                <w:rFonts w:ascii="微軟正黑體" w:eastAsia="微軟正黑體" w:hAnsi="微軟正黑體" w:hint="eastAsia"/>
                <w:spacing w:val="12"/>
                <w:sz w:val="22"/>
                <w:szCs w:val="22"/>
              </w:rPr>
              <w:lastRenderedPageBreak/>
              <w:t>吸引不少韓國當地家庭在假日期間攀登這座僅500多公尺高的奇山，多部韓劇《屋塔房王世子》、《49天》、《被稱為神的男人》也皆曾在此取景。</w:t>
            </w:r>
            <w:r w:rsidRPr="00C96F6B">
              <w:rPr>
                <w:rFonts w:ascii="微軟正黑體" w:eastAsia="微軟正黑體" w:hAnsi="微軟正黑體"/>
                <w:spacing w:val="12"/>
                <w:sz w:val="22"/>
                <w:szCs w:val="22"/>
              </w:rPr>
              <w:t>而馬耳山也躋身韓國賞櫻十大大名所，山上的八重櫻花更是韓國品種最高端的櫻花。從入口處沿山坡向上，坡道兩旁皆種有櫻花樹，3月至4月的櫻花綻放之時，綿延2公里的櫻花大道隨著微風落櫻紛飛，景致迷人。不同於首爾的白櫻和粉櫻，八重櫻顏色更深，像極了害羞少女的臉頰。即使是4月下旬，櫻花漸敗之時，這裡也是美麗至極，風兒卷著漫天的花瓣，恍惚漫天下著玫色雨點，聽著山路間微鳴的風聲，仿佛置身古典童話的世界。櫻花大道的盡頭就是馬耳山的另一大奇觀-塔寺。 一排排形似錐子狀的石頭塔鱗次櫛比，現存的就有80多座。 稱為奇觀是因為這些石頭塔仿佛有著神秘力量，哪怕暴風來臨都紋絲不動，更不會坍塌。</w:t>
            </w:r>
          </w:p>
        </w:tc>
      </w:tr>
      <w:tr w:rsidR="00CA254C" w:rsidRPr="00C96F6B" w14:paraId="6E9E3ACA" w14:textId="77777777" w:rsidTr="00AE7FCA">
        <w:trPr>
          <w:jc w:val="center"/>
        </w:trPr>
        <w:tc>
          <w:tcPr>
            <w:tcW w:w="1265" w:type="dxa"/>
            <w:gridSpan w:val="2"/>
            <w:vMerge w:val="restart"/>
            <w:shd w:val="clear" w:color="auto" w:fill="auto"/>
            <w:vAlign w:val="center"/>
          </w:tcPr>
          <w:p w14:paraId="6C6A1E4D"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lastRenderedPageBreak/>
              <w:drawing>
                <wp:inline distT="0" distB="0" distL="0" distR="0" wp14:anchorId="52CA4321" wp14:editId="347E3C61">
                  <wp:extent cx="533400" cy="533400"/>
                  <wp:effectExtent l="0" t="0" r="0" b="0"/>
                  <wp:docPr id="14" name="圖片 6"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3E1960AA" w14:textId="77777777" w:rsidR="00CA254C" w:rsidRPr="00C96F6B" w:rsidRDefault="00CA254C" w:rsidP="00C96F6B">
            <w:pPr>
              <w:pStyle w:val="ae"/>
              <w:spacing w:line="0" w:lineRule="atLeast"/>
            </w:pPr>
            <w:r w:rsidRPr="00C96F6B">
              <w:rPr>
                <w:rFonts w:hint="eastAsia"/>
              </w:rPr>
              <w:t>早餐：精緻早餐</w:t>
            </w:r>
          </w:p>
        </w:tc>
      </w:tr>
      <w:tr w:rsidR="00CA254C" w:rsidRPr="00C96F6B" w14:paraId="075298CD" w14:textId="77777777" w:rsidTr="00AE7FCA">
        <w:trPr>
          <w:jc w:val="center"/>
        </w:trPr>
        <w:tc>
          <w:tcPr>
            <w:tcW w:w="1265" w:type="dxa"/>
            <w:gridSpan w:val="2"/>
            <w:vMerge/>
            <w:shd w:val="clear" w:color="auto" w:fill="auto"/>
            <w:vAlign w:val="center"/>
          </w:tcPr>
          <w:p w14:paraId="474239D7"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52B1BAA8" w14:textId="77777777" w:rsidR="00CA254C" w:rsidRPr="00C96F6B" w:rsidRDefault="00CA254C" w:rsidP="00C96F6B">
            <w:pPr>
              <w:spacing w:line="0" w:lineRule="atLeast"/>
              <w:rPr>
                <w:rFonts w:ascii="微軟正黑體" w:eastAsia="微軟正黑體" w:hAnsi="微軟正黑體"/>
              </w:rPr>
            </w:pPr>
            <w:r w:rsidRPr="00C96F6B">
              <w:rPr>
                <w:rFonts w:ascii="微軟正黑體" w:eastAsia="微軟正黑體" w:hAnsi="微軟正黑體" w:hint="eastAsia"/>
                <w:sz w:val="20"/>
                <w:szCs w:val="20"/>
              </w:rPr>
              <w:t>中餐：</w:t>
            </w:r>
            <w:r w:rsidR="006F66DF" w:rsidRPr="00C96F6B">
              <w:rPr>
                <w:rFonts w:ascii="微軟正黑體" w:eastAsia="微軟正黑體" w:hAnsi="微軟正黑體" w:hint="eastAsia"/>
                <w:sz w:val="20"/>
                <w:szCs w:val="20"/>
              </w:rPr>
              <w:t>韓國傳統烤肉+季節小菜</w:t>
            </w:r>
            <w:r w:rsidR="006F66DF" w:rsidRPr="00C96F6B">
              <w:rPr>
                <w:rFonts w:ascii="微軟正黑體" w:eastAsia="微軟正黑體" w:hAnsi="微軟正黑體" w:hint="eastAsia"/>
                <w:color w:val="FF0000"/>
                <w:sz w:val="20"/>
                <w:szCs w:val="20"/>
              </w:rPr>
              <w:t>10000￦</w:t>
            </w:r>
          </w:p>
        </w:tc>
      </w:tr>
      <w:tr w:rsidR="00CA254C" w:rsidRPr="00C96F6B" w14:paraId="72B91FC0" w14:textId="77777777" w:rsidTr="00AE7FCA">
        <w:trPr>
          <w:jc w:val="center"/>
        </w:trPr>
        <w:tc>
          <w:tcPr>
            <w:tcW w:w="1265" w:type="dxa"/>
            <w:gridSpan w:val="2"/>
            <w:vMerge/>
            <w:shd w:val="clear" w:color="auto" w:fill="auto"/>
            <w:vAlign w:val="center"/>
          </w:tcPr>
          <w:p w14:paraId="06BC94D1"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0BA5CD14" w14:textId="77777777" w:rsidR="00CA254C" w:rsidRPr="00C96F6B" w:rsidRDefault="00CA254C" w:rsidP="00C96F6B">
            <w:pPr>
              <w:pStyle w:val="01"/>
              <w:adjustRightInd w:val="0"/>
              <w:spacing w:line="0" w:lineRule="atLeast"/>
              <w:jc w:val="both"/>
              <w:rPr>
                <w:rFonts w:ascii="微軟正黑體" w:eastAsia="微軟正黑體" w:hAnsi="微軟正黑體"/>
              </w:rPr>
            </w:pPr>
            <w:r w:rsidRPr="00C96F6B">
              <w:rPr>
                <w:rFonts w:ascii="微軟正黑體" w:eastAsia="微軟正黑體" w:hAnsi="微軟正黑體" w:cs="Times New Roman" w:hint="eastAsia"/>
                <w:color w:val="auto"/>
                <w:szCs w:val="20"/>
              </w:rPr>
              <w:t>晚餐：</w:t>
            </w:r>
            <w:r w:rsidR="006F66DF" w:rsidRPr="00C96F6B">
              <w:rPr>
                <w:rFonts w:ascii="微軟正黑體" w:eastAsia="微軟正黑體" w:hAnsi="微軟正黑體" w:cs="Times New Roman" w:hint="eastAsia"/>
                <w:color w:val="auto"/>
                <w:szCs w:val="20"/>
              </w:rPr>
              <w:t>全州韓定食</w:t>
            </w:r>
            <w:r w:rsidR="006F66DF" w:rsidRPr="00C96F6B">
              <w:rPr>
                <w:rFonts w:ascii="微軟正黑體" w:eastAsia="微軟正黑體" w:hAnsi="微軟正黑體" w:cs="Times New Roman" w:hint="eastAsia"/>
                <w:color w:val="FF0000"/>
                <w:szCs w:val="20"/>
              </w:rPr>
              <w:t>15000</w:t>
            </w:r>
            <w:r w:rsidRPr="00C96F6B">
              <w:rPr>
                <w:rFonts w:ascii="微軟正黑體" w:eastAsia="微軟正黑體" w:hAnsi="微軟正黑體" w:cs="Times New Roman" w:hint="eastAsia"/>
                <w:color w:val="FF0000"/>
                <w:szCs w:val="20"/>
              </w:rPr>
              <w:t>￦</w:t>
            </w:r>
          </w:p>
        </w:tc>
      </w:tr>
      <w:tr w:rsidR="00CA254C" w:rsidRPr="00C96F6B" w14:paraId="23E5259D" w14:textId="77777777" w:rsidTr="00AE7FCA">
        <w:trPr>
          <w:jc w:val="center"/>
        </w:trPr>
        <w:tc>
          <w:tcPr>
            <w:tcW w:w="1265" w:type="dxa"/>
            <w:gridSpan w:val="2"/>
            <w:shd w:val="clear" w:color="auto" w:fill="auto"/>
            <w:vAlign w:val="center"/>
          </w:tcPr>
          <w:p w14:paraId="4303FE63"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69DF2496" wp14:editId="308B760B">
                  <wp:extent cx="533400" cy="533400"/>
                  <wp:effectExtent l="0" t="0" r="0" b="0"/>
                  <wp:docPr id="15" name="圖片 7"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0B42FCB3" w14:textId="600090EC" w:rsidR="00CA254C" w:rsidRPr="00C96F6B" w:rsidRDefault="006F66DF" w:rsidP="00C96F6B">
            <w:pPr>
              <w:pStyle w:val="af2"/>
              <w:spacing w:line="0" w:lineRule="atLeast"/>
            </w:pPr>
            <w:r w:rsidRPr="00C96F6B">
              <w:rPr>
                <w:rFonts w:hint="eastAsia"/>
                <w:color w:val="000000"/>
                <w:sz w:val="18"/>
                <w:szCs w:val="18"/>
              </w:rPr>
              <w:t>全州RAMADA HOTEL</w:t>
            </w:r>
            <w:r w:rsidR="00AE7FCA" w:rsidRPr="00C96F6B">
              <w:rPr>
                <w:rFonts w:hint="eastAsia"/>
                <w:color w:val="000000"/>
                <w:sz w:val="18"/>
                <w:szCs w:val="18"/>
              </w:rPr>
              <w:t xml:space="preserve"> 或</w:t>
            </w:r>
            <w:r w:rsidRPr="00C96F6B">
              <w:rPr>
                <w:rFonts w:hint="eastAsia"/>
                <w:color w:val="000000"/>
                <w:sz w:val="18"/>
                <w:szCs w:val="18"/>
              </w:rPr>
              <w:t>全州GRAND HILL STONE HOTEL</w:t>
            </w:r>
            <w:r w:rsidR="00AE7FCA" w:rsidRPr="00C96F6B">
              <w:rPr>
                <w:rFonts w:hint="eastAsia"/>
                <w:color w:val="000000"/>
                <w:sz w:val="18"/>
                <w:szCs w:val="18"/>
              </w:rPr>
              <w:t xml:space="preserve"> 或</w:t>
            </w:r>
            <w:r w:rsidRPr="00C96F6B">
              <w:rPr>
                <w:rFonts w:hint="eastAsia"/>
                <w:color w:val="000000"/>
                <w:sz w:val="18"/>
                <w:szCs w:val="18"/>
              </w:rPr>
              <w:t>群山AVON HOTEL</w:t>
            </w:r>
            <w:r w:rsidR="00140C85" w:rsidRPr="00C96F6B">
              <w:rPr>
                <w:color w:val="000000"/>
                <w:sz w:val="18"/>
                <w:szCs w:val="18"/>
              </w:rPr>
              <w:t xml:space="preserve"> </w:t>
            </w:r>
            <w:r w:rsidRPr="00C96F6B">
              <w:rPr>
                <w:rFonts w:hint="eastAsia"/>
                <w:color w:val="000000"/>
                <w:sz w:val="18"/>
                <w:szCs w:val="18"/>
              </w:rPr>
              <w:t>或同級</w:t>
            </w:r>
          </w:p>
        </w:tc>
      </w:tr>
      <w:tr w:rsidR="00CA254C" w:rsidRPr="00C96F6B" w14:paraId="157243D4" w14:textId="77777777" w:rsidTr="00AE7FCA">
        <w:trPr>
          <w:jc w:val="center"/>
        </w:trPr>
        <w:tc>
          <w:tcPr>
            <w:tcW w:w="1265" w:type="dxa"/>
            <w:gridSpan w:val="2"/>
            <w:shd w:val="clear" w:color="auto" w:fill="auto"/>
            <w:vAlign w:val="center"/>
          </w:tcPr>
          <w:p w14:paraId="28E0AF8F" w14:textId="77777777" w:rsidR="00CA254C" w:rsidRPr="00C96F6B" w:rsidRDefault="00CA254C" w:rsidP="00C96F6B">
            <w:pPr>
              <w:spacing w:line="0" w:lineRule="atLeast"/>
              <w:jc w:val="both"/>
              <w:rPr>
                <w:rFonts w:ascii="微軟正黑體" w:eastAsia="微軟正黑體" w:hAnsi="微軟正黑體"/>
                <w:b/>
                <w:color w:val="ED7D31"/>
                <w:sz w:val="28"/>
                <w:szCs w:val="28"/>
              </w:rPr>
            </w:pPr>
            <w:r w:rsidRPr="00C96F6B">
              <w:rPr>
                <w:rFonts w:ascii="微軟正黑體" w:eastAsia="微軟正黑體" w:hAnsi="微軟正黑體" w:hint="eastAsia"/>
                <w:b/>
                <w:color w:val="ED7D31"/>
                <w:sz w:val="28"/>
                <w:szCs w:val="28"/>
              </w:rPr>
              <w:t>Day4</w:t>
            </w:r>
          </w:p>
        </w:tc>
        <w:tc>
          <w:tcPr>
            <w:tcW w:w="9406" w:type="dxa"/>
            <w:shd w:val="clear" w:color="auto" w:fill="auto"/>
            <w:vAlign w:val="center"/>
          </w:tcPr>
          <w:p w14:paraId="4EBBCB47" w14:textId="6BD8E874" w:rsidR="00CA254C" w:rsidRPr="00C96F6B" w:rsidRDefault="006F66DF" w:rsidP="00C96F6B">
            <w:pPr>
              <w:spacing w:line="0" w:lineRule="atLeast"/>
              <w:jc w:val="both"/>
              <w:rPr>
                <w:rFonts w:ascii="微軟正黑體" w:eastAsia="微軟正黑體" w:hAnsi="微軟正黑體"/>
                <w:b/>
                <w:color w:val="ED7D31"/>
                <w:sz w:val="28"/>
                <w:szCs w:val="28"/>
              </w:rPr>
            </w:pPr>
            <w:r w:rsidRPr="00C96F6B">
              <w:rPr>
                <w:rFonts w:ascii="微軟正黑體" w:eastAsia="微軟正黑體" w:hAnsi="微軟正黑體" w:hint="eastAsia"/>
                <w:b/>
                <w:color w:val="ED7D31"/>
                <w:sz w:val="28"/>
                <w:szCs w:val="28"/>
              </w:rPr>
              <w:t>大屯山道立國家公園</w:t>
            </w:r>
            <w:r w:rsidR="00AE7FCA" w:rsidRPr="00C96F6B">
              <w:rPr>
                <w:rFonts w:ascii="微軟正黑體" w:eastAsia="微軟正黑體" w:hAnsi="微軟正黑體" w:hint="eastAsia"/>
                <w:b/>
                <w:color w:val="ED7D31"/>
                <w:sz w:val="28"/>
                <w:szCs w:val="28"/>
              </w:rPr>
              <w:t xml:space="preserve"> (</w:t>
            </w:r>
            <w:r w:rsidRPr="00C96F6B">
              <w:rPr>
                <w:rFonts w:ascii="微軟正黑體" w:eastAsia="微軟正黑體" w:hAnsi="微軟正黑體" w:hint="eastAsia"/>
                <w:b/>
                <w:color w:val="ED7D31"/>
                <w:sz w:val="28"/>
                <w:szCs w:val="28"/>
              </w:rPr>
              <w:t>龍門纜車、金剛排雲橋、風雲階梯</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b/>
                <w:color w:val="ED7D31"/>
                <w:sz w:val="28"/>
                <w:szCs w:val="28"/>
              </w:rPr>
              <w:sym w:font="Wingdings" w:char="F0F0"/>
            </w:r>
            <w:r w:rsidRPr="00C96F6B">
              <w:rPr>
                <w:rFonts w:ascii="微軟正黑體" w:eastAsia="微軟正黑體" w:hAnsi="微軟正黑體" w:hint="eastAsia"/>
                <w:b/>
                <w:color w:val="ED7D31"/>
                <w:sz w:val="28"/>
                <w:szCs w:val="28"/>
              </w:rPr>
              <w:t>清溪川</w:t>
            </w:r>
            <w:r w:rsidRPr="00C96F6B">
              <w:rPr>
                <w:rFonts w:ascii="微軟正黑體" w:eastAsia="微軟正黑體" w:hAnsi="微軟正黑體"/>
                <w:b/>
                <w:color w:val="ED7D31"/>
                <w:sz w:val="28"/>
                <w:szCs w:val="28"/>
              </w:rPr>
              <w:sym w:font="Wingdings" w:char="F0F0"/>
            </w:r>
            <w:r w:rsidRPr="00C96F6B">
              <w:rPr>
                <w:rFonts w:ascii="微軟正黑體" w:eastAsia="微軟正黑體" w:hAnsi="微軟正黑體" w:hint="eastAsia"/>
                <w:b/>
                <w:color w:val="ED7D31"/>
                <w:sz w:val="28"/>
                <w:szCs w:val="28"/>
              </w:rPr>
              <w:t>東大門綜合市場+東大門設計場</w:t>
            </w:r>
          </w:p>
        </w:tc>
      </w:tr>
      <w:tr w:rsidR="00CA254C" w:rsidRPr="00C96F6B" w14:paraId="2333C2E7" w14:textId="77777777" w:rsidTr="00AE7FCA">
        <w:trPr>
          <w:jc w:val="center"/>
        </w:trPr>
        <w:tc>
          <w:tcPr>
            <w:tcW w:w="10671" w:type="dxa"/>
            <w:gridSpan w:val="3"/>
            <w:shd w:val="clear" w:color="auto" w:fill="auto"/>
            <w:tcMar>
              <w:top w:w="170" w:type="dxa"/>
              <w:bottom w:w="170" w:type="dxa"/>
            </w:tcMar>
            <w:vAlign w:val="center"/>
          </w:tcPr>
          <w:p w14:paraId="5BA0D81B" w14:textId="77777777" w:rsidR="003372ED" w:rsidRPr="00C96F6B" w:rsidRDefault="003372ED" w:rsidP="00C96F6B">
            <w:pPr>
              <w:adjustRightInd w:val="0"/>
              <w:snapToGrid w:val="0"/>
              <w:spacing w:line="0" w:lineRule="atLeast"/>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【大屯山道立公園】</w:t>
            </w:r>
            <w:r w:rsidRPr="00C96F6B">
              <w:rPr>
                <w:rFonts w:ascii="微軟正黑體" w:eastAsia="微軟正黑體" w:hAnsi="微軟正黑體" w:hint="eastAsia"/>
                <w:spacing w:val="12"/>
                <w:sz w:val="22"/>
                <w:szCs w:val="22"/>
              </w:rPr>
              <w:t>被稱為湖南小金剛，因山勢險峻、奇岩怪石眾多而聞名，青山、白石、黑松、雲梯、鐵橋與峽谷所交織而成的風景，美不勝收。山頂包括一座摩天台(高878公尺)，可以觀看向四周延伸出的各座山脈和諧連在一起的美麗景象，如七星峰、將軍峰等高聳挺立的岩峰，還有三仙岩、龍門谷、金剛門等各種奇岩怪石與蔥鬱樹林相連協調的秀麗山色。摩天台沿著北邊的山稜，會形成一個夕照台區域尤其壯觀，在夕照台觀賞日出日落的景色實為一大享受。</w:t>
            </w:r>
          </w:p>
          <w:p w14:paraId="448F7793" w14:textId="1687D9ED" w:rsidR="003372ED" w:rsidRPr="00C96F6B" w:rsidRDefault="003372ED" w:rsidP="00C96F6B">
            <w:pPr>
              <w:widowControl/>
              <w:adjustRightInd w:val="0"/>
              <w:snapToGrid w:val="0"/>
              <w:spacing w:line="0" w:lineRule="atLeast"/>
              <w:jc w:val="both"/>
              <w:rPr>
                <w:rFonts w:ascii="微軟正黑體" w:eastAsia="微軟正黑體" w:hAnsi="微軟正黑體"/>
                <w:spacing w:val="12"/>
                <w:sz w:val="22"/>
                <w:szCs w:val="22"/>
              </w:rPr>
            </w:pPr>
            <w:r w:rsidRPr="00C96F6B">
              <w:rPr>
                <w:rFonts w:ascii="微軟正黑體" w:eastAsia="微軟正黑體" w:hAnsi="微軟正黑體" w:hint="eastAsia"/>
                <w:color w:val="3333FF"/>
                <w:spacing w:val="12"/>
                <w:sz w:val="22"/>
                <w:szCs w:val="22"/>
              </w:rPr>
              <w:t>【龍門纜車】</w:t>
            </w:r>
            <w:r w:rsidRPr="00C96F6B">
              <w:rPr>
                <w:rFonts w:ascii="微軟正黑體" w:eastAsia="微軟正黑體" w:hAnsi="微軟正黑體" w:hint="eastAsia"/>
                <w:spacing w:val="12"/>
                <w:sz w:val="22"/>
                <w:szCs w:val="22"/>
              </w:rPr>
              <w:t>搭乘龍門纜車約7分鐘來到海拔878公尺的摩天台，放眼望去可看到五冠岩、皇帝岩、七仙岩、立石岩猶如置身於武俠劇中的神山仙境。</w:t>
            </w:r>
          </w:p>
          <w:p w14:paraId="4EEB0E3B" w14:textId="74C008AD" w:rsidR="003372ED" w:rsidRPr="00C96F6B" w:rsidRDefault="003372ED" w:rsidP="00C96F6B">
            <w:pPr>
              <w:widowControl/>
              <w:adjustRightInd w:val="0"/>
              <w:snapToGrid w:val="0"/>
              <w:spacing w:line="0" w:lineRule="atLeast"/>
              <w:jc w:val="both"/>
              <w:rPr>
                <w:rFonts w:ascii="微軟正黑體" w:eastAsia="微軟正黑體" w:hAnsi="微軟正黑體"/>
                <w:spacing w:val="12"/>
                <w:sz w:val="22"/>
                <w:szCs w:val="22"/>
              </w:rPr>
            </w:pPr>
            <w:r w:rsidRPr="00C96F6B">
              <w:rPr>
                <w:rFonts w:ascii="微軟正黑體" w:eastAsia="微軟正黑體" w:hAnsi="微軟正黑體" w:hint="eastAsia"/>
                <w:color w:val="3333FF"/>
                <w:spacing w:val="12"/>
                <w:sz w:val="22"/>
                <w:szCs w:val="22"/>
              </w:rPr>
              <w:t>【金剛排雲橋】</w:t>
            </w:r>
            <w:r w:rsidRPr="00C96F6B">
              <w:rPr>
                <w:rFonts w:ascii="微軟正黑體" w:eastAsia="微軟正黑體" w:hAnsi="微軟正黑體" w:hint="eastAsia"/>
                <w:spacing w:val="12"/>
                <w:sz w:val="22"/>
                <w:szCs w:val="22"/>
              </w:rPr>
              <w:t>橫跨於兩座山峰之間的鐵橋，距離谷底百公尺以上，宛如空中走廊，當您大步走在金剛排雲橋上，其驚險刺激與大自然共舞之感覺令人難忘。</w:t>
            </w:r>
          </w:p>
          <w:p w14:paraId="2A8DC061" w14:textId="0619BBCE" w:rsidR="003372ED" w:rsidRPr="00C96F6B" w:rsidRDefault="003372ED" w:rsidP="00C96F6B">
            <w:pPr>
              <w:pStyle w:val="a5"/>
              <w:spacing w:after="0" w:line="0" w:lineRule="atLeast"/>
              <w:jc w:val="both"/>
              <w:rPr>
                <w:rFonts w:ascii="微軟正黑體" w:eastAsia="微軟正黑體" w:hAnsi="微軟正黑體"/>
                <w:spacing w:val="12"/>
                <w:sz w:val="22"/>
                <w:szCs w:val="22"/>
              </w:rPr>
            </w:pPr>
            <w:r w:rsidRPr="00C96F6B">
              <w:rPr>
                <w:rFonts w:ascii="微軟正黑體" w:eastAsia="微軟正黑體" w:hAnsi="微軟正黑體" w:hint="eastAsia"/>
                <w:color w:val="3333FF"/>
                <w:spacing w:val="12"/>
                <w:sz w:val="22"/>
                <w:szCs w:val="22"/>
              </w:rPr>
              <w:t>【風雲階梯】</w:t>
            </w:r>
            <w:r w:rsidRPr="00C96F6B">
              <w:rPr>
                <w:rFonts w:ascii="微軟正黑體" w:eastAsia="微軟正黑體" w:hAnsi="微軟正黑體" w:hint="eastAsia"/>
                <w:spacing w:val="12"/>
                <w:sz w:val="22"/>
                <w:szCs w:val="22"/>
              </w:rPr>
              <w:t>登天的風雲階梯又稱一線梯，幾成垂直狀，可直大屯山頂，因過於驚險，不建議攀登，僅照相留念，值回票價。</w:t>
            </w:r>
          </w:p>
          <w:p w14:paraId="1B1A2601" w14:textId="1769AB47" w:rsidR="003372ED" w:rsidRPr="00C96F6B" w:rsidRDefault="003372ED" w:rsidP="00C96F6B">
            <w:pPr>
              <w:pStyle w:val="TableParagraph"/>
              <w:adjustRightInd w:val="0"/>
              <w:snapToGrid w:val="0"/>
              <w:spacing w:line="0" w:lineRule="atLeast"/>
              <w:ind w:left="0"/>
              <w:rPr>
                <w:rFonts w:ascii="微軟正黑體" w:eastAsia="微軟正黑體" w:hAnsi="微軟正黑體" w:cs="Times New Roman"/>
                <w:spacing w:val="12"/>
                <w:kern w:val="2"/>
                <w:lang w:val="en-US" w:bidi="ar-SA"/>
              </w:rPr>
            </w:pPr>
            <w:r w:rsidRPr="00C96F6B">
              <w:rPr>
                <w:rFonts w:ascii="微軟正黑體" w:eastAsia="微軟正黑體" w:hAnsi="微軟正黑體" w:cs="Times New Roman" w:hint="eastAsia"/>
                <w:b/>
                <w:color w:val="0000FF"/>
                <w:spacing w:val="12"/>
                <w:kern w:val="2"/>
                <w:lang w:val="en-US" w:bidi="ar-SA"/>
              </w:rPr>
              <w:t>【清溪川】</w:t>
            </w:r>
            <w:r w:rsidRPr="00C96F6B">
              <w:rPr>
                <w:rFonts w:ascii="微軟正黑體" w:eastAsia="微軟正黑體" w:hAnsi="微軟正黑體" w:cs="Times New Roman" w:hint="eastAsia"/>
                <w:spacing w:val="12"/>
                <w:kern w:val="2"/>
                <w:lang w:val="en-US" w:bidi="ar-SA"/>
              </w:rPr>
              <w:t>都市中的休憩空間</w:t>
            </w:r>
            <w:r w:rsidR="00AE7FCA" w:rsidRPr="00C96F6B">
              <w:rPr>
                <w:rFonts w:ascii="微軟正黑體" w:eastAsia="微軟正黑體" w:hAnsi="微軟正黑體" w:cs="Times New Roman" w:hint="eastAsia"/>
                <w:spacing w:val="12"/>
                <w:kern w:val="2"/>
                <w:lang w:val="en-US" w:bidi="ar-SA"/>
              </w:rPr>
              <w:t>，</w:t>
            </w:r>
            <w:r w:rsidRPr="00C96F6B">
              <w:rPr>
                <w:rFonts w:ascii="微軟正黑體" w:eastAsia="微軟正黑體" w:hAnsi="微軟正黑體" w:cs="Times New Roman" w:hint="eastAsia"/>
                <w:spacing w:val="12"/>
                <w:kern w:val="2"/>
                <w:lang w:val="en-US" w:bidi="ar-SA"/>
              </w:rPr>
              <w:t>環境優美、空氣清新、河川清澈，其中最著名的景點是象徵著清溪川的「清溪廣場」。清溪廣場是清溪川的第一個區間，也是清溪川的象徵，位於首爾中心位置的世宗路，鄰近光化門。廣場內有瑞典普普藝術家的雕塑藝術作品「Spring」、八石潭、光之地圖等。</w:t>
            </w:r>
          </w:p>
          <w:p w14:paraId="5530A2E5" w14:textId="77777777" w:rsidR="003372ED" w:rsidRPr="00C96F6B" w:rsidRDefault="003372ED" w:rsidP="00C96F6B">
            <w:pPr>
              <w:adjustRightInd w:val="0"/>
              <w:snapToGrid w:val="0"/>
              <w:spacing w:line="0" w:lineRule="atLeast"/>
              <w:jc w:val="both"/>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【東大門市場】</w:t>
            </w:r>
            <w:r w:rsidRPr="00C96F6B">
              <w:rPr>
                <w:rFonts w:ascii="微軟正黑體" w:eastAsia="微軟正黑體" w:hAnsi="微軟正黑體" w:hint="eastAsia"/>
                <w:spacing w:val="12"/>
                <w:sz w:val="22"/>
                <w:szCs w:val="22"/>
              </w:rPr>
              <w:t>《韓國最大露天市場》是韓國最大的批發零售購物區，從絲綢、衣服、鞋子、運動用品、配管工具、電器產品、辦公室用具、玩具等，想像到的應有盡有，想買的東西，都可以在東大門找到。</w:t>
            </w:r>
          </w:p>
          <w:p w14:paraId="45E5FD50" w14:textId="2CCD6E3E" w:rsidR="00CA254C" w:rsidRPr="00C96F6B" w:rsidRDefault="003372ED" w:rsidP="00C96F6B">
            <w:pPr>
              <w:adjustRightInd w:val="0"/>
              <w:snapToGrid w:val="0"/>
              <w:spacing w:line="0" w:lineRule="atLeast"/>
              <w:jc w:val="both"/>
              <w:rPr>
                <w:rFonts w:ascii="微軟正黑體" w:eastAsia="微軟正黑體" w:hAnsi="微軟正黑體"/>
                <w:color w:val="FF0000"/>
              </w:rPr>
            </w:pPr>
            <w:r w:rsidRPr="00C96F6B">
              <w:rPr>
                <w:rFonts w:ascii="微軟正黑體" w:eastAsia="微軟正黑體" w:hAnsi="微軟正黑體"/>
                <w:b/>
                <w:color w:val="0000FF"/>
                <w:spacing w:val="12"/>
                <w:sz w:val="22"/>
                <w:szCs w:val="22"/>
              </w:rPr>
              <w:t>【東大門設計廣場DDP】</w:t>
            </w:r>
            <w:r w:rsidRPr="00C96F6B">
              <w:rPr>
                <w:rFonts w:ascii="微軟正黑體" w:eastAsia="微軟正黑體" w:hAnsi="微軟正黑體"/>
                <w:spacing w:val="12"/>
                <w:sz w:val="22"/>
                <w:szCs w:val="22"/>
              </w:rPr>
              <w:t>東大門設計廣場</w:t>
            </w:r>
            <w:r w:rsidR="002955D2" w:rsidRPr="00C96F6B">
              <w:rPr>
                <w:rFonts w:ascii="微軟正黑體" w:eastAsia="微軟正黑體" w:hAnsi="微軟正黑體" w:hint="eastAsia"/>
                <w:spacing w:val="12"/>
                <w:sz w:val="22"/>
                <w:szCs w:val="22"/>
              </w:rPr>
              <w:t xml:space="preserve"> </w:t>
            </w:r>
            <w:r w:rsidRPr="00C96F6B">
              <w:rPr>
                <w:rFonts w:ascii="微軟正黑體" w:eastAsia="微軟正黑體" w:hAnsi="微軟正黑體"/>
                <w:spacing w:val="12"/>
                <w:sz w:val="22"/>
                <w:szCs w:val="22"/>
              </w:rPr>
              <w:t>(以下簡稱「DDP」)位於原東大門運動場舊址，將於2014年3月21日正式開館。DDP不僅將成為世界規模最大的三維新地標，也同時具備舉辦各種國際會議、展覽會、戲劇公演、時裝展等集合設計及創新為一體的複合型多功能廣場。</w:t>
            </w:r>
          </w:p>
        </w:tc>
      </w:tr>
      <w:tr w:rsidR="00CA254C" w:rsidRPr="00C96F6B" w14:paraId="776DFB38" w14:textId="77777777" w:rsidTr="00AE7FCA">
        <w:trPr>
          <w:jc w:val="center"/>
        </w:trPr>
        <w:tc>
          <w:tcPr>
            <w:tcW w:w="1265" w:type="dxa"/>
            <w:gridSpan w:val="2"/>
            <w:vMerge w:val="restart"/>
            <w:shd w:val="clear" w:color="auto" w:fill="auto"/>
            <w:vAlign w:val="center"/>
          </w:tcPr>
          <w:p w14:paraId="13C8CD6B"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713C5EE2" wp14:editId="3410EA9B">
                  <wp:extent cx="533400" cy="533400"/>
                  <wp:effectExtent l="0" t="0" r="0" b="0"/>
                  <wp:docPr id="16" name="圖片 8"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197D4FE0" w14:textId="77777777" w:rsidR="00CA254C" w:rsidRPr="00C96F6B" w:rsidRDefault="00CA254C" w:rsidP="00C96F6B">
            <w:pPr>
              <w:pStyle w:val="ae"/>
              <w:spacing w:line="0" w:lineRule="atLeast"/>
            </w:pPr>
            <w:r w:rsidRPr="00C96F6B">
              <w:rPr>
                <w:rFonts w:hint="eastAsia"/>
              </w:rPr>
              <w:t>早餐：精緻早餐</w:t>
            </w:r>
          </w:p>
        </w:tc>
      </w:tr>
      <w:tr w:rsidR="00CA254C" w:rsidRPr="00C96F6B" w14:paraId="2A105BDB" w14:textId="77777777" w:rsidTr="00AE7FCA">
        <w:trPr>
          <w:jc w:val="center"/>
        </w:trPr>
        <w:tc>
          <w:tcPr>
            <w:tcW w:w="1265" w:type="dxa"/>
            <w:gridSpan w:val="2"/>
            <w:vMerge/>
            <w:shd w:val="clear" w:color="auto" w:fill="auto"/>
            <w:vAlign w:val="center"/>
          </w:tcPr>
          <w:p w14:paraId="514B920C"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5B2EB631" w14:textId="77777777" w:rsidR="00CA254C" w:rsidRPr="00C96F6B" w:rsidRDefault="00CA254C" w:rsidP="00C96F6B">
            <w:pPr>
              <w:pStyle w:val="01"/>
              <w:adjustRightInd w:val="0"/>
              <w:spacing w:line="0" w:lineRule="atLeast"/>
              <w:jc w:val="both"/>
              <w:rPr>
                <w:rFonts w:ascii="微軟正黑體" w:eastAsia="微軟正黑體" w:hAnsi="微軟正黑體"/>
              </w:rPr>
            </w:pPr>
            <w:r w:rsidRPr="00C96F6B">
              <w:rPr>
                <w:rFonts w:ascii="微軟正黑體" w:eastAsia="微軟正黑體" w:hAnsi="微軟正黑體" w:cs="Times New Roman" w:hint="eastAsia"/>
                <w:color w:val="auto"/>
                <w:szCs w:val="20"/>
              </w:rPr>
              <w:t>中餐：</w:t>
            </w:r>
            <w:r w:rsidR="003372ED" w:rsidRPr="00C96F6B">
              <w:rPr>
                <w:rFonts w:ascii="微軟正黑體" w:eastAsia="微軟正黑體" w:hAnsi="微軟正黑體" w:cs="Times New Roman" w:hint="eastAsia"/>
                <w:color w:val="auto"/>
                <w:szCs w:val="20"/>
              </w:rPr>
              <w:t>魷魚豬肉海陸雙拼+季節小菜</w:t>
            </w:r>
            <w:r w:rsidR="003372ED" w:rsidRPr="00C96F6B">
              <w:rPr>
                <w:rFonts w:ascii="微軟正黑體" w:eastAsia="微軟正黑體" w:hAnsi="微軟正黑體" w:cs="Times New Roman" w:hint="eastAsia"/>
                <w:color w:val="FF0000"/>
                <w:szCs w:val="20"/>
              </w:rPr>
              <w:t>7000</w:t>
            </w:r>
            <w:r w:rsidRPr="00C96F6B">
              <w:rPr>
                <w:rFonts w:ascii="微軟正黑體" w:eastAsia="微軟正黑體" w:hAnsi="微軟正黑體" w:cs="Times New Roman" w:hint="eastAsia"/>
                <w:color w:val="FF0000"/>
                <w:szCs w:val="20"/>
              </w:rPr>
              <w:t>￦</w:t>
            </w:r>
          </w:p>
        </w:tc>
      </w:tr>
      <w:tr w:rsidR="00CA254C" w:rsidRPr="00C96F6B" w14:paraId="5479FADA" w14:textId="77777777" w:rsidTr="00AE7FCA">
        <w:trPr>
          <w:jc w:val="center"/>
        </w:trPr>
        <w:tc>
          <w:tcPr>
            <w:tcW w:w="1265" w:type="dxa"/>
            <w:gridSpan w:val="2"/>
            <w:vMerge/>
            <w:shd w:val="clear" w:color="auto" w:fill="auto"/>
            <w:vAlign w:val="center"/>
          </w:tcPr>
          <w:p w14:paraId="50A0A32B"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3DA094D1" w14:textId="77777777" w:rsidR="00CA254C" w:rsidRPr="00C96F6B" w:rsidRDefault="00CA254C" w:rsidP="00C96F6B">
            <w:pPr>
              <w:pStyle w:val="01"/>
              <w:adjustRightInd w:val="0"/>
              <w:spacing w:line="0" w:lineRule="atLeast"/>
              <w:jc w:val="both"/>
              <w:rPr>
                <w:rFonts w:ascii="微軟正黑體" w:eastAsia="微軟正黑體" w:hAnsi="微軟正黑體" w:cs="Times New Roman"/>
                <w:color w:val="auto"/>
                <w:szCs w:val="20"/>
              </w:rPr>
            </w:pPr>
            <w:r w:rsidRPr="00C96F6B">
              <w:rPr>
                <w:rFonts w:ascii="微軟正黑體" w:eastAsia="微軟正黑體" w:hAnsi="微軟正黑體" w:cs="Times New Roman" w:hint="eastAsia"/>
                <w:color w:val="auto"/>
                <w:szCs w:val="20"/>
              </w:rPr>
              <w:t>晚餐：</w:t>
            </w:r>
            <w:r w:rsidR="003372ED" w:rsidRPr="00C96F6B">
              <w:rPr>
                <w:rFonts w:ascii="微軟正黑體" w:eastAsia="微軟正黑體" w:hAnsi="微軟正黑體" w:cs="Times New Roman" w:hint="eastAsia"/>
                <w:color w:val="auto"/>
                <w:szCs w:val="20"/>
              </w:rPr>
              <w:t>TANG196澎湃海鮮雞聚寶盆+活生生章魚</w:t>
            </w:r>
            <w:r w:rsidR="003372ED" w:rsidRPr="00C96F6B">
              <w:rPr>
                <w:rFonts w:ascii="微軟正黑體" w:eastAsia="微軟正黑體" w:hAnsi="微軟正黑體" w:cs="Times New Roman"/>
                <w:color w:val="FF0000"/>
                <w:szCs w:val="20"/>
              </w:rPr>
              <w:t>1</w:t>
            </w:r>
            <w:r w:rsidR="003372ED" w:rsidRPr="00C96F6B">
              <w:rPr>
                <w:rFonts w:ascii="微軟正黑體" w:eastAsia="微軟正黑體" w:hAnsi="微軟正黑體" w:cs="Times New Roman" w:hint="eastAsia"/>
                <w:color w:val="FF0000"/>
                <w:szCs w:val="20"/>
              </w:rPr>
              <w:t>6</w:t>
            </w:r>
            <w:r w:rsidR="003372ED" w:rsidRPr="00C96F6B">
              <w:rPr>
                <w:rFonts w:ascii="微軟正黑體" w:eastAsia="微軟正黑體" w:hAnsi="微軟正黑體" w:cs="Times New Roman"/>
                <w:color w:val="FF0000"/>
                <w:szCs w:val="20"/>
              </w:rPr>
              <w:t>000</w:t>
            </w:r>
            <w:r w:rsidR="003372ED" w:rsidRPr="00C96F6B">
              <w:rPr>
                <w:rFonts w:ascii="微軟正黑體" w:eastAsia="微軟正黑體" w:hAnsi="微軟正黑體" w:cs="Times New Roman" w:hint="eastAsia"/>
                <w:color w:val="FF0000"/>
                <w:szCs w:val="20"/>
              </w:rPr>
              <w:t xml:space="preserve">￦  </w:t>
            </w:r>
          </w:p>
        </w:tc>
      </w:tr>
      <w:tr w:rsidR="00CA254C" w:rsidRPr="00C96F6B" w14:paraId="768A686F" w14:textId="77777777" w:rsidTr="00AE7FCA">
        <w:trPr>
          <w:jc w:val="center"/>
        </w:trPr>
        <w:tc>
          <w:tcPr>
            <w:tcW w:w="1265" w:type="dxa"/>
            <w:gridSpan w:val="2"/>
            <w:shd w:val="clear" w:color="auto" w:fill="auto"/>
            <w:vAlign w:val="center"/>
          </w:tcPr>
          <w:p w14:paraId="669970BC"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lastRenderedPageBreak/>
              <w:drawing>
                <wp:inline distT="0" distB="0" distL="0" distR="0" wp14:anchorId="0805025F" wp14:editId="4338A39E">
                  <wp:extent cx="533400" cy="533400"/>
                  <wp:effectExtent l="0" t="0" r="0" b="0"/>
                  <wp:docPr id="17" name="圖片 9"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2786B996" w14:textId="61DDE745" w:rsidR="00CA254C" w:rsidRPr="00C96F6B" w:rsidRDefault="00140C85" w:rsidP="00C96F6B">
            <w:pPr>
              <w:pStyle w:val="af2"/>
              <w:spacing w:line="0" w:lineRule="atLeast"/>
            </w:pPr>
            <w:r w:rsidRPr="00C96F6B">
              <w:rPr>
                <w:rFonts w:hint="eastAsia"/>
                <w:color w:val="000000"/>
                <w:sz w:val="18"/>
                <w:szCs w:val="18"/>
              </w:rPr>
              <w:t>首爾市區商務酒店：</w:t>
            </w:r>
            <w:r w:rsidRPr="00C96F6B">
              <w:rPr>
                <w:color w:val="000000"/>
                <w:sz w:val="18"/>
                <w:szCs w:val="18"/>
              </w:rPr>
              <w:t>GOLDEN CITY HOTEL</w:t>
            </w:r>
            <w:r w:rsidRPr="00C96F6B">
              <w:rPr>
                <w:rFonts w:hint="eastAsia"/>
                <w:color w:val="000000"/>
                <w:sz w:val="18"/>
                <w:szCs w:val="18"/>
              </w:rPr>
              <w:t xml:space="preserve"> </w:t>
            </w:r>
            <w:r w:rsidRPr="00C96F6B">
              <w:rPr>
                <w:color w:val="000000"/>
                <w:sz w:val="18"/>
                <w:szCs w:val="18"/>
              </w:rPr>
              <w:t>(</w:t>
            </w:r>
            <w:r w:rsidRPr="00C96F6B">
              <w:rPr>
                <w:rFonts w:hint="eastAsia"/>
                <w:color w:val="000000"/>
                <w:sz w:val="18"/>
                <w:szCs w:val="18"/>
              </w:rPr>
              <w:t>東大門區</w:t>
            </w:r>
            <w:r w:rsidRPr="00C96F6B">
              <w:rPr>
                <w:color w:val="000000"/>
                <w:sz w:val="18"/>
                <w:szCs w:val="18"/>
              </w:rPr>
              <w:t>)</w:t>
            </w:r>
            <w:r w:rsidRPr="00C96F6B">
              <w:rPr>
                <w:rFonts w:hint="eastAsia"/>
                <w:color w:val="000000"/>
                <w:sz w:val="18"/>
                <w:szCs w:val="18"/>
              </w:rPr>
              <w:t xml:space="preserve"> 或</w:t>
            </w:r>
            <w:r w:rsidRPr="00C96F6B">
              <w:rPr>
                <w:color w:val="000000"/>
                <w:sz w:val="18"/>
                <w:szCs w:val="18"/>
              </w:rPr>
              <w:t xml:space="preserve">RAMADA </w:t>
            </w:r>
            <w:r w:rsidRPr="00C96F6B">
              <w:rPr>
                <w:rFonts w:hint="eastAsia"/>
                <w:color w:val="000000"/>
                <w:sz w:val="18"/>
                <w:szCs w:val="18"/>
              </w:rPr>
              <w:t>ENCORE</w:t>
            </w:r>
            <w:r w:rsidRPr="00C96F6B">
              <w:rPr>
                <w:color w:val="000000"/>
                <w:sz w:val="18"/>
                <w:szCs w:val="18"/>
              </w:rPr>
              <w:t xml:space="preserve"> </w:t>
            </w:r>
            <w:r w:rsidRPr="00C96F6B">
              <w:rPr>
                <w:rFonts w:hint="eastAsia"/>
                <w:color w:val="000000"/>
                <w:sz w:val="18"/>
                <w:szCs w:val="18"/>
              </w:rPr>
              <w:t>(麻谷) 或BERNOUI九老區 (梧柳洞站) 或</w:t>
            </w:r>
            <w:r w:rsidRPr="00C96F6B">
              <w:rPr>
                <w:color w:val="000000"/>
                <w:sz w:val="18"/>
                <w:szCs w:val="18"/>
              </w:rPr>
              <w:t>STAZ HOTEL (</w:t>
            </w:r>
            <w:r w:rsidRPr="00C96F6B">
              <w:rPr>
                <w:rFonts w:hint="eastAsia"/>
                <w:color w:val="000000"/>
                <w:sz w:val="18"/>
                <w:szCs w:val="18"/>
              </w:rPr>
              <w:t>秃山店)</w:t>
            </w:r>
            <w:r w:rsidRPr="00C96F6B">
              <w:rPr>
                <w:color w:val="000000"/>
                <w:sz w:val="18"/>
                <w:szCs w:val="18"/>
              </w:rPr>
              <w:t xml:space="preserve"> </w:t>
            </w:r>
            <w:r w:rsidRPr="00C96F6B">
              <w:rPr>
                <w:rFonts w:hint="eastAsia"/>
                <w:color w:val="000000"/>
                <w:sz w:val="18"/>
                <w:szCs w:val="18"/>
              </w:rPr>
              <w:t>或</w:t>
            </w:r>
            <w:r w:rsidRPr="00C96F6B">
              <w:rPr>
                <w:color w:val="000000"/>
                <w:sz w:val="18"/>
                <w:szCs w:val="18"/>
              </w:rPr>
              <w:t>WD HOTEL (</w:t>
            </w:r>
            <w:r w:rsidRPr="00C96F6B">
              <w:rPr>
                <w:rFonts w:hint="eastAsia"/>
                <w:color w:val="000000"/>
                <w:sz w:val="18"/>
                <w:szCs w:val="18"/>
              </w:rPr>
              <w:t>新林洞)</w:t>
            </w:r>
            <w:r w:rsidRPr="00C96F6B">
              <w:rPr>
                <w:color w:val="000000"/>
                <w:sz w:val="18"/>
                <w:szCs w:val="18"/>
              </w:rPr>
              <w:t xml:space="preserve"> </w:t>
            </w:r>
            <w:r w:rsidRPr="00C96F6B">
              <w:rPr>
                <w:rFonts w:hint="eastAsia"/>
                <w:color w:val="000000"/>
                <w:sz w:val="18"/>
                <w:szCs w:val="18"/>
              </w:rPr>
              <w:t>或</w:t>
            </w:r>
            <w:r w:rsidRPr="00C96F6B">
              <w:rPr>
                <w:rFonts w:hint="eastAsia"/>
                <w:sz w:val="18"/>
                <w:szCs w:val="18"/>
              </w:rPr>
              <w:t>JK BLOSSOM HOTEL</w:t>
            </w:r>
            <w:r w:rsidRPr="00C96F6B">
              <w:rPr>
                <w:sz w:val="18"/>
                <w:szCs w:val="18"/>
              </w:rPr>
              <w:t xml:space="preserve"> </w:t>
            </w:r>
            <w:r w:rsidRPr="00C96F6B">
              <w:rPr>
                <w:color w:val="000000"/>
                <w:sz w:val="18"/>
                <w:szCs w:val="18"/>
              </w:rPr>
              <w:t>(</w:t>
            </w:r>
            <w:r w:rsidRPr="00C96F6B">
              <w:rPr>
                <w:rFonts w:hint="eastAsia"/>
                <w:color w:val="000000"/>
                <w:sz w:val="18"/>
                <w:szCs w:val="18"/>
              </w:rPr>
              <w:t>南洞區)</w:t>
            </w:r>
            <w:r w:rsidRPr="00C96F6B">
              <w:rPr>
                <w:color w:val="000000"/>
                <w:sz w:val="18"/>
                <w:szCs w:val="18"/>
              </w:rPr>
              <w:t xml:space="preserve"> </w:t>
            </w:r>
            <w:r w:rsidRPr="00C96F6B">
              <w:rPr>
                <w:rFonts w:hint="eastAsia"/>
                <w:color w:val="000000"/>
                <w:sz w:val="18"/>
                <w:szCs w:val="18"/>
              </w:rPr>
              <w:t>或同級</w:t>
            </w:r>
          </w:p>
        </w:tc>
      </w:tr>
      <w:tr w:rsidR="00CA254C" w:rsidRPr="00C96F6B" w14:paraId="6760A91D" w14:textId="77777777" w:rsidTr="00AE7FCA">
        <w:trPr>
          <w:jc w:val="center"/>
        </w:trPr>
        <w:tc>
          <w:tcPr>
            <w:tcW w:w="1265" w:type="dxa"/>
            <w:gridSpan w:val="2"/>
            <w:shd w:val="clear" w:color="auto" w:fill="auto"/>
            <w:vAlign w:val="center"/>
          </w:tcPr>
          <w:p w14:paraId="36D56C53" w14:textId="77777777" w:rsidR="00CA254C" w:rsidRPr="00C96F6B" w:rsidRDefault="00CA254C" w:rsidP="00C96F6B">
            <w:pPr>
              <w:spacing w:line="0" w:lineRule="atLeast"/>
              <w:jc w:val="both"/>
              <w:rPr>
                <w:rFonts w:ascii="微軟正黑體" w:eastAsia="微軟正黑體" w:hAnsi="微軟正黑體"/>
                <w:b/>
                <w:color w:val="ED7D31"/>
                <w:sz w:val="28"/>
                <w:szCs w:val="28"/>
              </w:rPr>
            </w:pPr>
            <w:r w:rsidRPr="00C96F6B">
              <w:rPr>
                <w:rFonts w:ascii="微軟正黑體" w:eastAsia="微軟正黑體" w:hAnsi="微軟正黑體" w:hint="eastAsia"/>
                <w:b/>
                <w:color w:val="ED7D31"/>
                <w:sz w:val="28"/>
                <w:szCs w:val="28"/>
              </w:rPr>
              <w:t>Day 5</w:t>
            </w:r>
          </w:p>
        </w:tc>
        <w:tc>
          <w:tcPr>
            <w:tcW w:w="9406" w:type="dxa"/>
            <w:shd w:val="clear" w:color="auto" w:fill="auto"/>
            <w:vAlign w:val="center"/>
          </w:tcPr>
          <w:p w14:paraId="34A98BB0" w14:textId="243E9C20" w:rsidR="00CA254C" w:rsidRPr="00C96F6B" w:rsidRDefault="009B2291" w:rsidP="00C96F6B">
            <w:pPr>
              <w:spacing w:line="0" w:lineRule="atLeast"/>
              <w:jc w:val="both"/>
              <w:rPr>
                <w:rFonts w:ascii="微軟正黑體" w:eastAsia="微軟正黑體" w:hAnsi="微軟正黑體"/>
                <w:b/>
                <w:color w:val="ED7D31"/>
                <w:sz w:val="28"/>
                <w:szCs w:val="28"/>
              </w:rPr>
            </w:pPr>
            <w:r w:rsidRPr="00C96F6B">
              <w:rPr>
                <w:rFonts w:ascii="微軟正黑體" w:eastAsia="微軟正黑體" w:hAnsi="微軟正黑體"/>
                <w:b/>
                <w:color w:val="ED7D31"/>
                <w:sz w:val="28"/>
                <w:szCs w:val="28"/>
              </w:rPr>
              <w:t>精緻美膚彩妝坊</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hint="eastAsia"/>
                <w:b/>
                <w:color w:val="ED7D31"/>
                <w:sz w:val="28"/>
                <w:szCs w:val="28"/>
              </w:rPr>
              <w:t>韓國文化體驗館</w:t>
            </w:r>
            <w:r w:rsidR="002955D2" w:rsidRPr="00C96F6B">
              <w:rPr>
                <w:rFonts w:ascii="微軟正黑體" w:eastAsia="微軟正黑體" w:hAnsi="微軟正黑體" w:hint="eastAsia"/>
                <w:b/>
                <w:color w:val="ED7D31"/>
                <w:sz w:val="28"/>
                <w:szCs w:val="28"/>
              </w:rPr>
              <w:t xml:space="preserve"> </w:t>
            </w:r>
            <w:r w:rsidRPr="00C96F6B">
              <w:rPr>
                <w:rFonts w:ascii="微軟正黑體" w:eastAsia="微軟正黑體" w:hAnsi="微軟正黑體" w:hint="eastAsia"/>
                <w:b/>
                <w:color w:val="ED7D31"/>
                <w:sz w:val="28"/>
                <w:szCs w:val="28"/>
              </w:rPr>
              <w:t>(海苔試吃、DIY紫菜捲、韓式小點)</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hint="eastAsia"/>
                <w:b/>
                <w:color w:val="ED7D31"/>
                <w:sz w:val="28"/>
                <w:szCs w:val="28"/>
              </w:rPr>
              <w:t>南山公園+N首爾塔</w:t>
            </w:r>
            <w:r w:rsidR="00AE7FCA" w:rsidRPr="00C96F6B">
              <w:rPr>
                <w:rFonts w:ascii="微軟正黑體" w:eastAsia="微軟正黑體" w:hAnsi="微軟正黑體" w:hint="eastAsia"/>
                <w:b/>
                <w:color w:val="ED7D31"/>
                <w:sz w:val="28"/>
                <w:szCs w:val="28"/>
              </w:rPr>
              <w:t xml:space="preserve"> (</w:t>
            </w:r>
            <w:r w:rsidRPr="00C96F6B">
              <w:rPr>
                <w:rFonts w:ascii="微軟正黑體" w:eastAsia="微軟正黑體" w:hAnsi="微軟正黑體" w:hint="eastAsia"/>
                <w:b/>
                <w:color w:val="ED7D31"/>
                <w:sz w:val="28"/>
                <w:szCs w:val="28"/>
              </w:rPr>
              <w:t>不含電梯卷</w:t>
            </w:r>
            <w:r w:rsidR="00AE7FCA" w:rsidRPr="00C96F6B">
              <w:rPr>
                <w:rFonts w:ascii="微軟正黑體" w:eastAsia="微軟正黑體" w:hAnsi="微軟正黑體" w:hint="eastAsia"/>
                <w:b/>
                <w:color w:val="ED7D31"/>
                <w:sz w:val="28"/>
                <w:szCs w:val="28"/>
              </w:rPr>
              <w:t>)</w:t>
            </w:r>
            <w:r w:rsidRPr="00C96F6B">
              <w:rPr>
                <w:rFonts w:ascii="微軟正黑體" w:eastAsia="微軟正黑體" w:hAnsi="微軟正黑體"/>
                <w:b/>
                <w:color w:val="ED7D31"/>
                <w:sz w:val="28"/>
                <w:szCs w:val="28"/>
              </w:rPr>
              <w:sym w:font="Wingdings" w:char="F0F0"/>
            </w:r>
            <w:r w:rsidRPr="00C96F6B">
              <w:rPr>
                <w:rFonts w:ascii="微軟正黑體" w:eastAsia="微軟正黑體" w:hAnsi="微軟正黑體" w:hint="eastAsia"/>
                <w:b/>
                <w:color w:val="ED7D31"/>
                <w:sz w:val="28"/>
                <w:szCs w:val="28"/>
              </w:rPr>
              <w:t>明洞</w:t>
            </w:r>
          </w:p>
        </w:tc>
      </w:tr>
      <w:tr w:rsidR="00CA254C" w:rsidRPr="00C96F6B" w14:paraId="73008C1C" w14:textId="77777777" w:rsidTr="00AE7FCA">
        <w:trPr>
          <w:jc w:val="center"/>
        </w:trPr>
        <w:tc>
          <w:tcPr>
            <w:tcW w:w="10671" w:type="dxa"/>
            <w:gridSpan w:val="3"/>
            <w:shd w:val="clear" w:color="auto" w:fill="auto"/>
            <w:tcMar>
              <w:top w:w="170" w:type="dxa"/>
              <w:bottom w:w="170" w:type="dxa"/>
            </w:tcMar>
            <w:vAlign w:val="center"/>
          </w:tcPr>
          <w:p w14:paraId="212D18F9" w14:textId="164EA207" w:rsidR="00CA254C" w:rsidRPr="00C96F6B" w:rsidRDefault="009B2291" w:rsidP="00C96F6B">
            <w:pPr>
              <w:pStyle w:val="TableParagraph"/>
              <w:adjustRightInd w:val="0"/>
              <w:snapToGrid w:val="0"/>
              <w:spacing w:line="0" w:lineRule="atLeast"/>
              <w:ind w:left="0"/>
              <w:jc w:val="both"/>
              <w:rPr>
                <w:rFonts w:ascii="微軟正黑體" w:eastAsia="微軟正黑體" w:hAnsi="微軟正黑體" w:cs="Times New Roman"/>
                <w:spacing w:val="12"/>
                <w:kern w:val="2"/>
                <w:lang w:val="en-US" w:bidi="ar-SA"/>
              </w:rPr>
            </w:pPr>
            <w:r w:rsidRPr="00C96F6B">
              <w:rPr>
                <w:rFonts w:ascii="微軟正黑體" w:eastAsia="微軟正黑體" w:hAnsi="微軟正黑體" w:cs="Times New Roman" w:hint="eastAsia"/>
                <w:b/>
                <w:color w:val="0000FF"/>
                <w:spacing w:val="12"/>
                <w:kern w:val="2"/>
                <w:lang w:val="en-US" w:bidi="ar-SA"/>
              </w:rPr>
              <w:t>【知名時尚彩粧店】</w:t>
            </w:r>
            <w:r w:rsidRPr="00C96F6B">
              <w:rPr>
                <w:rFonts w:ascii="微軟正黑體" w:eastAsia="微軟正黑體" w:hAnsi="微軟正黑體" w:cs="Times New Roman" w:hint="eastAsia"/>
                <w:spacing w:val="12"/>
                <w:kern w:val="2"/>
                <w:lang w:val="en-US" w:bidi="ar-SA"/>
              </w:rPr>
              <w:t>相信愛美的女人們一定可以在這挑選最新款最</w:t>
            </w:r>
            <w:r w:rsidRPr="00C96F6B">
              <w:rPr>
                <w:rFonts w:ascii="微軟正黑體" w:eastAsia="微軟正黑體" w:hAnsi="微軟正黑體" w:cs="Times New Roman"/>
                <w:spacing w:val="12"/>
                <w:kern w:val="2"/>
                <w:lang w:val="en-US" w:bidi="ar-SA"/>
              </w:rPr>
              <w:t xml:space="preserve"> hito </w:t>
            </w:r>
            <w:r w:rsidRPr="00C96F6B">
              <w:rPr>
                <w:rFonts w:ascii="微軟正黑體" w:eastAsia="微軟正黑體" w:hAnsi="微軟正黑體" w:cs="Times New Roman" w:hint="eastAsia"/>
                <w:spacing w:val="12"/>
                <w:kern w:val="2"/>
                <w:lang w:val="en-US" w:bidi="ar-SA"/>
              </w:rPr>
              <w:t>彩粧品，而除了購買外店家特別提供免費彩粧教學，讓辛苦上班族及學生族群在忙碌生活中一樣可以打造出時尚流行彩粧，讓您永遠跟上時代潮流尖端，令外還特別贈送精美禮品。</w:t>
            </w:r>
          </w:p>
          <w:p w14:paraId="5A23D51C" w14:textId="10F83239" w:rsidR="00CA254C" w:rsidRPr="00C96F6B" w:rsidRDefault="00CA254C" w:rsidP="00C96F6B">
            <w:pPr>
              <w:adjustRightInd w:val="0"/>
              <w:snapToGrid w:val="0"/>
              <w:spacing w:line="0" w:lineRule="atLeast"/>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【韓國文化體驗</w:t>
            </w:r>
            <w:r w:rsidR="002955D2" w:rsidRPr="00C96F6B">
              <w:rPr>
                <w:rFonts w:ascii="微軟正黑體" w:eastAsia="微軟正黑體" w:hAnsi="微軟正黑體" w:hint="eastAsia"/>
                <w:b/>
                <w:color w:val="0000FF"/>
                <w:spacing w:val="12"/>
                <w:sz w:val="22"/>
                <w:szCs w:val="22"/>
              </w:rPr>
              <w:t xml:space="preserve"> </w:t>
            </w:r>
            <w:r w:rsidRPr="00C96F6B">
              <w:rPr>
                <w:rFonts w:ascii="微軟正黑體" w:eastAsia="微軟正黑體" w:hAnsi="微軟正黑體" w:hint="eastAsia"/>
                <w:b/>
                <w:color w:val="0000FF"/>
                <w:spacing w:val="12"/>
                <w:sz w:val="22"/>
                <w:szCs w:val="22"/>
              </w:rPr>
              <w:t>(海苔試吃、DIY紫菜捲、</w:t>
            </w:r>
            <w:r w:rsidR="009B2291" w:rsidRPr="00C96F6B">
              <w:rPr>
                <w:rFonts w:ascii="微軟正黑體" w:eastAsia="微軟正黑體" w:hAnsi="微軟正黑體" w:hint="eastAsia"/>
                <w:b/>
                <w:color w:val="0000FF"/>
                <w:spacing w:val="12"/>
                <w:sz w:val="22"/>
                <w:szCs w:val="22"/>
              </w:rPr>
              <w:t>韓式小點</w:t>
            </w:r>
            <w:r w:rsidR="002955D2" w:rsidRPr="00C96F6B">
              <w:rPr>
                <w:rFonts w:ascii="微軟正黑體" w:eastAsia="微軟正黑體" w:hAnsi="微軟正黑體" w:hint="eastAsia"/>
                <w:b/>
                <w:color w:val="0000FF"/>
                <w:spacing w:val="12"/>
                <w:sz w:val="22"/>
                <w:szCs w:val="22"/>
              </w:rPr>
              <w:t>)</w:t>
            </w:r>
            <w:r w:rsidRPr="00C96F6B">
              <w:rPr>
                <w:rFonts w:ascii="微軟正黑體" w:eastAsia="微軟正黑體" w:hAnsi="微軟正黑體" w:hint="eastAsia"/>
                <w:b/>
                <w:color w:val="0000FF"/>
                <w:spacing w:val="12"/>
                <w:sz w:val="22"/>
                <w:szCs w:val="22"/>
              </w:rPr>
              <w:t>】</w:t>
            </w:r>
            <w:r w:rsidRPr="00C96F6B">
              <w:rPr>
                <w:rFonts w:ascii="微軟正黑體" w:eastAsia="微軟正黑體" w:hAnsi="微軟正黑體" w:hint="eastAsia"/>
                <w:spacing w:val="12"/>
                <w:sz w:val="22"/>
                <w:szCs w:val="22"/>
              </w:rPr>
              <w:t>海苔工廠介紹海苔的製造過程及營養價值，並可以吃到剛剛製作好的海苔成品。海苔包含豐富的蛋白質、維化命(A.B1.B2.C)、鉀、鐵、磷、鎂等各種微量元素的健康食品。能夠在體內與酸性食品保持均衡狀態。館內專人解說海苔的採收及製作方式，櫥窗內栩栩如生的圖片和人物造景，讓您一目了然。</w:t>
            </w:r>
          </w:p>
          <w:p w14:paraId="1FD10217" w14:textId="1CAB69D5" w:rsidR="009B2291" w:rsidRPr="00C96F6B" w:rsidRDefault="009B2291" w:rsidP="00C96F6B">
            <w:pPr>
              <w:adjustRightInd w:val="0"/>
              <w:snapToGrid w:val="0"/>
              <w:spacing w:line="0" w:lineRule="atLeast"/>
              <w:jc w:val="both"/>
              <w:rPr>
                <w:rFonts w:ascii="微軟正黑體" w:eastAsia="微軟正黑體" w:hAnsi="微軟正黑體"/>
                <w:spacing w:val="12"/>
                <w:sz w:val="22"/>
                <w:szCs w:val="22"/>
              </w:rPr>
            </w:pPr>
            <w:r w:rsidRPr="00C96F6B">
              <w:rPr>
                <w:rFonts w:ascii="微軟正黑體" w:eastAsia="微軟正黑體" w:hAnsi="微軟正黑體" w:hint="eastAsia"/>
                <w:b/>
                <w:color w:val="0000FF"/>
                <w:spacing w:val="12"/>
                <w:sz w:val="22"/>
                <w:szCs w:val="22"/>
              </w:rPr>
              <w:t>【南山公園+愛情鎖牆+首爾塔</w:t>
            </w:r>
            <w:r w:rsidR="002955D2" w:rsidRPr="00C96F6B">
              <w:rPr>
                <w:rFonts w:ascii="微軟正黑體" w:eastAsia="微軟正黑體" w:hAnsi="微軟正黑體" w:hint="eastAsia"/>
                <w:b/>
                <w:color w:val="0000FF"/>
                <w:spacing w:val="12"/>
                <w:sz w:val="22"/>
                <w:szCs w:val="22"/>
              </w:rPr>
              <w:t xml:space="preserve"> </w:t>
            </w:r>
            <w:r w:rsidRPr="00C96F6B">
              <w:rPr>
                <w:rFonts w:ascii="微軟正黑體" w:eastAsia="微軟正黑體" w:hAnsi="微軟正黑體" w:hint="eastAsia"/>
                <w:b/>
                <w:color w:val="0000FF"/>
                <w:spacing w:val="12"/>
                <w:sz w:val="22"/>
                <w:szCs w:val="22"/>
              </w:rPr>
              <w:t>(不上塔)】</w:t>
            </w:r>
            <w:r w:rsidRPr="00C96F6B">
              <w:rPr>
                <w:rFonts w:ascii="微軟正黑體" w:eastAsia="微軟正黑體" w:hAnsi="微軟正黑體" w:hint="eastAsia"/>
                <w:spacing w:val="12"/>
                <w:sz w:val="22"/>
                <w:szCs w:val="22"/>
              </w:rPr>
              <w:t>南山公園位於首爾市中心，樹林繁茂，是個非常適合散步的好地方。公園內有著名的八角亭以及朝鮮時代的烽火臺，還有可俯瞰首爾市區的首爾塔，風景非常優美。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還有相愛的情侶來到這兒不能錯過的愛情鎖牆，買一個愛情鎖在上面寫下兩人的名字及誓言鎖在欄杆上，並且許下願望後將鎖匙丟向遠方象徵心愛的兩人感情堅貞，永不分離。</w:t>
            </w:r>
          </w:p>
          <w:p w14:paraId="1D1CC00E" w14:textId="77777777" w:rsidR="00CA254C" w:rsidRPr="00C96F6B" w:rsidRDefault="009B2291" w:rsidP="00C96F6B">
            <w:pPr>
              <w:pStyle w:val="TableParagraph"/>
              <w:adjustRightInd w:val="0"/>
              <w:snapToGrid w:val="0"/>
              <w:spacing w:line="0" w:lineRule="atLeast"/>
              <w:ind w:left="0"/>
              <w:rPr>
                <w:rFonts w:ascii="微軟正黑體" w:eastAsia="微軟正黑體" w:hAnsi="微軟正黑體"/>
                <w:color w:val="FF0000"/>
              </w:rPr>
            </w:pPr>
            <w:r w:rsidRPr="00C96F6B">
              <w:rPr>
                <w:rFonts w:ascii="微軟正黑體" w:eastAsia="微軟正黑體" w:hAnsi="微軟正黑體" w:cs="Times New Roman" w:hint="eastAsia"/>
                <w:b/>
                <w:color w:val="0000FF"/>
                <w:spacing w:val="12"/>
                <w:kern w:val="2"/>
                <w:lang w:val="en-US" w:bidi="ar-SA"/>
              </w:rPr>
              <w:t>【首爾明洞】</w:t>
            </w:r>
            <w:r w:rsidRPr="00C96F6B">
              <w:rPr>
                <w:rFonts w:ascii="微軟正黑體" w:eastAsia="微軟正黑體" w:hAnsi="微軟正黑體" w:hint="eastAsia"/>
                <w:spacing w:val="12"/>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tc>
      </w:tr>
      <w:tr w:rsidR="00CA254C" w:rsidRPr="00C96F6B" w14:paraId="09E69946" w14:textId="77777777" w:rsidTr="00AE7FCA">
        <w:trPr>
          <w:jc w:val="center"/>
        </w:trPr>
        <w:tc>
          <w:tcPr>
            <w:tcW w:w="1265" w:type="dxa"/>
            <w:gridSpan w:val="2"/>
            <w:vMerge w:val="restart"/>
            <w:shd w:val="clear" w:color="auto" w:fill="auto"/>
            <w:vAlign w:val="center"/>
          </w:tcPr>
          <w:p w14:paraId="770C02C2"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6EE9CB92" wp14:editId="1A33A4D1">
                  <wp:extent cx="533400" cy="533400"/>
                  <wp:effectExtent l="0" t="0" r="0" b="0"/>
                  <wp:docPr id="18" name="圖片 10"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22D2BE98" w14:textId="77777777" w:rsidR="00CA254C" w:rsidRPr="00C96F6B" w:rsidRDefault="00CA254C" w:rsidP="00C96F6B">
            <w:pPr>
              <w:pStyle w:val="ae"/>
              <w:spacing w:line="0" w:lineRule="atLeast"/>
            </w:pPr>
            <w:r w:rsidRPr="00C96F6B">
              <w:rPr>
                <w:rFonts w:hint="eastAsia"/>
              </w:rPr>
              <w:t>早餐：精緻早餐</w:t>
            </w:r>
          </w:p>
        </w:tc>
      </w:tr>
      <w:tr w:rsidR="00CA254C" w:rsidRPr="00C96F6B" w14:paraId="40B591A9" w14:textId="77777777" w:rsidTr="00AE7FCA">
        <w:trPr>
          <w:jc w:val="center"/>
        </w:trPr>
        <w:tc>
          <w:tcPr>
            <w:tcW w:w="1265" w:type="dxa"/>
            <w:gridSpan w:val="2"/>
            <w:vMerge/>
            <w:shd w:val="clear" w:color="auto" w:fill="auto"/>
            <w:vAlign w:val="center"/>
          </w:tcPr>
          <w:p w14:paraId="6E92D3EA"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11D8AEC6" w14:textId="77777777" w:rsidR="00CA254C" w:rsidRPr="00C96F6B" w:rsidRDefault="00CA254C" w:rsidP="00C96F6B">
            <w:pPr>
              <w:pStyle w:val="01"/>
              <w:adjustRightInd w:val="0"/>
              <w:spacing w:line="0" w:lineRule="atLeast"/>
              <w:jc w:val="both"/>
              <w:rPr>
                <w:rFonts w:ascii="微軟正黑體" w:eastAsia="微軟正黑體" w:hAnsi="微軟正黑體"/>
              </w:rPr>
            </w:pPr>
            <w:r w:rsidRPr="00C96F6B">
              <w:rPr>
                <w:rFonts w:ascii="微軟正黑體" w:eastAsia="微軟正黑體" w:hAnsi="微軟正黑體" w:hint="eastAsia"/>
              </w:rPr>
              <w:t>中餐：</w:t>
            </w:r>
            <w:r w:rsidR="009B2291" w:rsidRPr="00C96F6B">
              <w:rPr>
                <w:rFonts w:ascii="微軟正黑體" w:eastAsia="微軟正黑體" w:hAnsi="微軟正黑體" w:cs="Times New Roman" w:hint="eastAsia"/>
                <w:color w:val="auto"/>
                <w:szCs w:val="20"/>
              </w:rPr>
              <w:t>紅蟹套餐</w:t>
            </w:r>
            <w:r w:rsidR="009B2291" w:rsidRPr="00C96F6B">
              <w:rPr>
                <w:rFonts w:ascii="微軟正黑體" w:eastAsia="微軟正黑體" w:hAnsi="微軟正黑體" w:cs="Times New Roman"/>
                <w:color w:val="auto"/>
                <w:szCs w:val="20"/>
              </w:rPr>
              <w:t>(</w:t>
            </w:r>
            <w:r w:rsidR="009B2291" w:rsidRPr="00C96F6B">
              <w:rPr>
                <w:rFonts w:ascii="微軟正黑體" w:eastAsia="微軟正黑體" w:hAnsi="微軟正黑體" w:cs="Times New Roman" w:hint="eastAsia"/>
                <w:color w:val="auto"/>
                <w:szCs w:val="20"/>
              </w:rPr>
              <w:t>紅螃蟹</w:t>
            </w:r>
            <w:r w:rsidR="009B2291" w:rsidRPr="00C96F6B">
              <w:rPr>
                <w:rFonts w:ascii="微軟正黑體" w:eastAsia="微軟正黑體" w:hAnsi="微軟正黑體" w:cs="Times New Roman"/>
                <w:color w:val="auto"/>
                <w:szCs w:val="20"/>
              </w:rPr>
              <w:t>+</w:t>
            </w:r>
            <w:r w:rsidR="009B2291" w:rsidRPr="00C96F6B">
              <w:rPr>
                <w:rFonts w:ascii="微軟正黑體" w:eastAsia="微軟正黑體" w:hAnsi="微軟正黑體" w:cs="Times New Roman" w:hint="eastAsia"/>
                <w:color w:val="auto"/>
                <w:szCs w:val="20"/>
              </w:rPr>
              <w:t>蟹膏飯</w:t>
            </w:r>
            <w:r w:rsidR="009B2291" w:rsidRPr="00C96F6B">
              <w:rPr>
                <w:rFonts w:ascii="微軟正黑體" w:eastAsia="微軟正黑體" w:hAnsi="微軟正黑體" w:cs="Times New Roman"/>
                <w:color w:val="auto"/>
                <w:szCs w:val="20"/>
              </w:rPr>
              <w:t>+</w:t>
            </w:r>
            <w:r w:rsidR="009B2291" w:rsidRPr="00C96F6B">
              <w:rPr>
                <w:rFonts w:ascii="微軟正黑體" w:eastAsia="微軟正黑體" w:hAnsi="微軟正黑體" w:cs="Times New Roman" w:hint="eastAsia"/>
                <w:color w:val="auto"/>
                <w:szCs w:val="20"/>
              </w:rPr>
              <w:t>炸蟹腳</w:t>
            </w:r>
            <w:r w:rsidR="009B2291" w:rsidRPr="00C96F6B">
              <w:rPr>
                <w:rFonts w:ascii="微軟正黑體" w:eastAsia="微軟正黑體" w:hAnsi="微軟正黑體" w:cs="Times New Roman"/>
                <w:color w:val="auto"/>
                <w:szCs w:val="20"/>
              </w:rPr>
              <w:t>+</w:t>
            </w:r>
            <w:r w:rsidR="009B2291" w:rsidRPr="00C96F6B">
              <w:rPr>
                <w:rFonts w:ascii="微軟正黑體" w:eastAsia="微軟正黑體" w:hAnsi="微軟正黑體" w:cs="Times New Roman" w:hint="eastAsia"/>
                <w:color w:val="auto"/>
                <w:szCs w:val="20"/>
              </w:rPr>
              <w:t>蟹湯</w:t>
            </w:r>
            <w:r w:rsidR="009B2291" w:rsidRPr="00C96F6B">
              <w:rPr>
                <w:rFonts w:ascii="微軟正黑體" w:eastAsia="微軟正黑體" w:hAnsi="微軟正黑體" w:cs="Times New Roman"/>
                <w:color w:val="auto"/>
                <w:szCs w:val="20"/>
              </w:rPr>
              <w:t>)</w:t>
            </w:r>
            <w:r w:rsidR="009B2291" w:rsidRPr="00C96F6B">
              <w:rPr>
                <w:rFonts w:ascii="微軟正黑體" w:eastAsia="微軟正黑體" w:hAnsi="微軟正黑體" w:hint="eastAsia"/>
                <w:bCs/>
              </w:rPr>
              <w:t xml:space="preserve"> </w:t>
            </w:r>
            <w:r w:rsidR="009B2291" w:rsidRPr="00C96F6B">
              <w:rPr>
                <w:rFonts w:ascii="微軟正黑體" w:eastAsia="微軟正黑體" w:hAnsi="微軟正黑體" w:cs="Times New Roman"/>
                <w:color w:val="FF0000"/>
                <w:szCs w:val="20"/>
              </w:rPr>
              <w:t>25000</w:t>
            </w:r>
            <w:r w:rsidRPr="00C96F6B">
              <w:rPr>
                <w:rFonts w:ascii="微軟正黑體" w:eastAsia="微軟正黑體" w:hAnsi="微軟正黑體" w:cs="Times New Roman" w:hint="eastAsia"/>
                <w:color w:val="FF0000"/>
                <w:szCs w:val="20"/>
              </w:rPr>
              <w:t>￦</w:t>
            </w:r>
          </w:p>
        </w:tc>
      </w:tr>
      <w:tr w:rsidR="00CA254C" w:rsidRPr="00C96F6B" w14:paraId="5642BC7E" w14:textId="77777777" w:rsidTr="00AE7FCA">
        <w:trPr>
          <w:jc w:val="center"/>
        </w:trPr>
        <w:tc>
          <w:tcPr>
            <w:tcW w:w="1265" w:type="dxa"/>
            <w:gridSpan w:val="2"/>
            <w:vMerge/>
            <w:shd w:val="clear" w:color="auto" w:fill="auto"/>
            <w:vAlign w:val="center"/>
          </w:tcPr>
          <w:p w14:paraId="10A1CEEC"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2A8BF500" w14:textId="77777777" w:rsidR="00CA254C" w:rsidRPr="00C96F6B" w:rsidRDefault="00CA254C" w:rsidP="00C96F6B">
            <w:pPr>
              <w:pStyle w:val="01"/>
              <w:spacing w:line="0" w:lineRule="atLeast"/>
              <w:jc w:val="both"/>
              <w:rPr>
                <w:rFonts w:ascii="微軟正黑體" w:eastAsia="微軟正黑體" w:hAnsi="微軟正黑體"/>
              </w:rPr>
            </w:pPr>
            <w:r w:rsidRPr="00C96F6B">
              <w:rPr>
                <w:rFonts w:ascii="微軟正黑體" w:eastAsia="微軟正黑體" w:hAnsi="微軟正黑體" w:hint="eastAsia"/>
              </w:rPr>
              <w:t>晚餐：</w:t>
            </w:r>
            <w:r w:rsidR="009B2291" w:rsidRPr="00C96F6B">
              <w:rPr>
                <w:rFonts w:ascii="微軟正黑體" w:eastAsia="微軟正黑體" w:hAnsi="微軟正黑體" w:cs="Times New Roman" w:hint="eastAsia"/>
                <w:color w:val="auto"/>
                <w:szCs w:val="20"/>
              </w:rPr>
              <w:t>發放韓幣</w:t>
            </w:r>
            <w:r w:rsidR="009B2291" w:rsidRPr="00C96F6B">
              <w:rPr>
                <w:rFonts w:ascii="微軟正黑體" w:eastAsia="微軟正黑體" w:hAnsi="微軟正黑體" w:cs="Times New Roman" w:hint="eastAsia"/>
                <w:color w:val="FF0000"/>
                <w:szCs w:val="20"/>
              </w:rPr>
              <w:t>7</w:t>
            </w:r>
            <w:r w:rsidR="009B2291" w:rsidRPr="00C96F6B">
              <w:rPr>
                <w:rFonts w:ascii="微軟正黑體" w:eastAsia="微軟正黑體" w:hAnsi="微軟正黑體" w:cs="Times New Roman"/>
                <w:color w:val="FF0000"/>
                <w:szCs w:val="20"/>
              </w:rPr>
              <w:t>000</w:t>
            </w:r>
            <w:r w:rsidR="009B2291" w:rsidRPr="00C96F6B">
              <w:rPr>
                <w:rFonts w:ascii="微軟正黑體" w:eastAsia="微軟正黑體" w:hAnsi="微軟正黑體" w:cs="Times New Roman" w:hint="eastAsia"/>
                <w:color w:val="FF0000"/>
                <w:szCs w:val="20"/>
              </w:rPr>
              <w:t>￦</w:t>
            </w:r>
          </w:p>
        </w:tc>
      </w:tr>
      <w:tr w:rsidR="00CA254C" w:rsidRPr="00C96F6B" w14:paraId="7BED97AD" w14:textId="77777777" w:rsidTr="00AE7FCA">
        <w:trPr>
          <w:jc w:val="center"/>
        </w:trPr>
        <w:tc>
          <w:tcPr>
            <w:tcW w:w="1265" w:type="dxa"/>
            <w:gridSpan w:val="2"/>
            <w:shd w:val="clear" w:color="auto" w:fill="auto"/>
            <w:vAlign w:val="center"/>
          </w:tcPr>
          <w:p w14:paraId="59461027"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4A46944E" wp14:editId="10B45EE3">
                  <wp:extent cx="533400" cy="533400"/>
                  <wp:effectExtent l="0" t="0" r="0" b="0"/>
                  <wp:docPr id="19" name="圖片 11"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6FE694F6" w14:textId="5E8AEF8C" w:rsidR="00CA254C" w:rsidRPr="00C96F6B" w:rsidRDefault="00BF55E3" w:rsidP="00C96F6B">
            <w:pPr>
              <w:pStyle w:val="af2"/>
              <w:spacing w:line="0" w:lineRule="atLeast"/>
            </w:pPr>
            <w:r w:rsidRPr="00C96F6B">
              <w:rPr>
                <w:rFonts w:hint="eastAsia"/>
                <w:color w:val="000000"/>
                <w:sz w:val="18"/>
                <w:szCs w:val="18"/>
              </w:rPr>
              <w:t>首爾市區商務酒店：</w:t>
            </w:r>
            <w:r w:rsidRPr="00C96F6B">
              <w:rPr>
                <w:color w:val="000000"/>
                <w:sz w:val="18"/>
                <w:szCs w:val="18"/>
              </w:rPr>
              <w:t>GOLDEN CITY HOTEL</w:t>
            </w:r>
            <w:r w:rsidRPr="00C96F6B">
              <w:rPr>
                <w:rFonts w:hint="eastAsia"/>
                <w:color w:val="000000"/>
                <w:sz w:val="18"/>
                <w:szCs w:val="18"/>
              </w:rPr>
              <w:t xml:space="preserve"> </w:t>
            </w:r>
            <w:r w:rsidRPr="00C96F6B">
              <w:rPr>
                <w:color w:val="000000"/>
                <w:sz w:val="18"/>
                <w:szCs w:val="18"/>
              </w:rPr>
              <w:t>(</w:t>
            </w:r>
            <w:r w:rsidRPr="00C96F6B">
              <w:rPr>
                <w:rFonts w:hint="eastAsia"/>
                <w:color w:val="000000"/>
                <w:sz w:val="18"/>
                <w:szCs w:val="18"/>
              </w:rPr>
              <w:t>東大門區</w:t>
            </w:r>
            <w:r w:rsidRPr="00C96F6B">
              <w:rPr>
                <w:color w:val="000000"/>
                <w:sz w:val="18"/>
                <w:szCs w:val="18"/>
              </w:rPr>
              <w:t>)</w:t>
            </w:r>
            <w:r w:rsidR="00AE7FCA" w:rsidRPr="00C96F6B">
              <w:rPr>
                <w:rFonts w:hint="eastAsia"/>
                <w:color w:val="000000"/>
                <w:sz w:val="18"/>
                <w:szCs w:val="18"/>
              </w:rPr>
              <w:t xml:space="preserve"> 或</w:t>
            </w:r>
            <w:r w:rsidRPr="00C96F6B">
              <w:rPr>
                <w:color w:val="000000"/>
                <w:sz w:val="18"/>
                <w:szCs w:val="18"/>
              </w:rPr>
              <w:t xml:space="preserve">RAMADA </w:t>
            </w:r>
            <w:r w:rsidRPr="00C96F6B">
              <w:rPr>
                <w:rFonts w:hint="eastAsia"/>
                <w:color w:val="000000"/>
                <w:sz w:val="18"/>
                <w:szCs w:val="18"/>
              </w:rPr>
              <w:t>ENCORE</w:t>
            </w:r>
            <w:r w:rsidR="00140C85" w:rsidRPr="00C96F6B">
              <w:rPr>
                <w:color w:val="000000"/>
                <w:sz w:val="18"/>
                <w:szCs w:val="18"/>
              </w:rPr>
              <w:t xml:space="preserve"> </w:t>
            </w:r>
            <w:r w:rsidRPr="00C96F6B">
              <w:rPr>
                <w:rFonts w:hint="eastAsia"/>
                <w:color w:val="000000"/>
                <w:sz w:val="18"/>
                <w:szCs w:val="18"/>
              </w:rPr>
              <w:t>(麻谷)</w:t>
            </w:r>
            <w:r w:rsidR="00AE7FCA" w:rsidRPr="00C96F6B">
              <w:rPr>
                <w:rFonts w:hint="eastAsia"/>
                <w:color w:val="000000"/>
                <w:sz w:val="18"/>
                <w:szCs w:val="18"/>
              </w:rPr>
              <w:t xml:space="preserve"> 或</w:t>
            </w:r>
            <w:r w:rsidRPr="00C96F6B">
              <w:rPr>
                <w:rFonts w:hint="eastAsia"/>
                <w:color w:val="000000"/>
                <w:sz w:val="18"/>
                <w:szCs w:val="18"/>
              </w:rPr>
              <w:t>BERNOUI九老區</w:t>
            </w:r>
            <w:r w:rsidR="00140C85" w:rsidRPr="00C96F6B">
              <w:rPr>
                <w:rFonts w:hint="eastAsia"/>
                <w:color w:val="000000"/>
                <w:sz w:val="18"/>
                <w:szCs w:val="18"/>
              </w:rPr>
              <w:t xml:space="preserve"> </w:t>
            </w:r>
            <w:r w:rsidRPr="00C96F6B">
              <w:rPr>
                <w:rFonts w:hint="eastAsia"/>
                <w:color w:val="000000"/>
                <w:sz w:val="18"/>
                <w:szCs w:val="18"/>
              </w:rPr>
              <w:t>(梧柳洞站)</w:t>
            </w:r>
            <w:r w:rsidR="00AE7FCA" w:rsidRPr="00C96F6B">
              <w:rPr>
                <w:rFonts w:hint="eastAsia"/>
                <w:color w:val="000000"/>
                <w:sz w:val="18"/>
                <w:szCs w:val="18"/>
              </w:rPr>
              <w:t xml:space="preserve"> 或</w:t>
            </w:r>
            <w:r w:rsidRPr="00C96F6B">
              <w:rPr>
                <w:color w:val="000000"/>
                <w:sz w:val="18"/>
                <w:szCs w:val="18"/>
              </w:rPr>
              <w:t>STAZ HOTEL (</w:t>
            </w:r>
            <w:r w:rsidRPr="00C96F6B">
              <w:rPr>
                <w:rFonts w:hint="eastAsia"/>
                <w:color w:val="000000"/>
                <w:sz w:val="18"/>
                <w:szCs w:val="18"/>
              </w:rPr>
              <w:t>秃山店</w:t>
            </w:r>
            <w:r w:rsidR="00AE7FCA" w:rsidRPr="00C96F6B">
              <w:rPr>
                <w:rFonts w:hint="eastAsia"/>
                <w:color w:val="000000"/>
                <w:sz w:val="18"/>
                <w:szCs w:val="18"/>
              </w:rPr>
              <w:t>)</w:t>
            </w:r>
            <w:r w:rsidR="00140C85" w:rsidRPr="00C96F6B">
              <w:rPr>
                <w:color w:val="000000"/>
                <w:sz w:val="18"/>
                <w:szCs w:val="18"/>
              </w:rPr>
              <w:t xml:space="preserve"> </w:t>
            </w:r>
            <w:r w:rsidRPr="00C96F6B">
              <w:rPr>
                <w:rFonts w:hint="eastAsia"/>
                <w:color w:val="000000"/>
                <w:sz w:val="18"/>
                <w:szCs w:val="18"/>
              </w:rPr>
              <w:t>或</w:t>
            </w:r>
            <w:r w:rsidRPr="00C96F6B">
              <w:rPr>
                <w:color w:val="000000"/>
                <w:sz w:val="18"/>
                <w:szCs w:val="18"/>
              </w:rPr>
              <w:t>WD HOTEL (</w:t>
            </w:r>
            <w:r w:rsidRPr="00C96F6B">
              <w:rPr>
                <w:rFonts w:hint="eastAsia"/>
                <w:color w:val="000000"/>
                <w:sz w:val="18"/>
                <w:szCs w:val="18"/>
              </w:rPr>
              <w:t>新林洞</w:t>
            </w:r>
            <w:r w:rsidR="00AE7FCA" w:rsidRPr="00C96F6B">
              <w:rPr>
                <w:rFonts w:hint="eastAsia"/>
                <w:color w:val="000000"/>
                <w:sz w:val="18"/>
                <w:szCs w:val="18"/>
              </w:rPr>
              <w:t>)</w:t>
            </w:r>
            <w:r w:rsidR="00140C85" w:rsidRPr="00C96F6B">
              <w:rPr>
                <w:color w:val="000000"/>
                <w:sz w:val="18"/>
                <w:szCs w:val="18"/>
              </w:rPr>
              <w:t xml:space="preserve"> </w:t>
            </w:r>
            <w:r w:rsidRPr="00C96F6B">
              <w:rPr>
                <w:rFonts w:hint="eastAsia"/>
                <w:color w:val="000000"/>
                <w:sz w:val="18"/>
                <w:szCs w:val="18"/>
              </w:rPr>
              <w:t>或</w:t>
            </w:r>
            <w:r w:rsidRPr="00C96F6B">
              <w:rPr>
                <w:rFonts w:hint="eastAsia"/>
                <w:sz w:val="18"/>
                <w:szCs w:val="18"/>
              </w:rPr>
              <w:t>JK BLOSSOM HOTEL</w:t>
            </w:r>
            <w:r w:rsidR="00140C85" w:rsidRPr="00C96F6B">
              <w:rPr>
                <w:sz w:val="18"/>
                <w:szCs w:val="18"/>
              </w:rPr>
              <w:t xml:space="preserve"> </w:t>
            </w:r>
            <w:r w:rsidRPr="00C96F6B">
              <w:rPr>
                <w:color w:val="000000"/>
                <w:sz w:val="18"/>
                <w:szCs w:val="18"/>
              </w:rPr>
              <w:t>(</w:t>
            </w:r>
            <w:r w:rsidRPr="00C96F6B">
              <w:rPr>
                <w:rFonts w:hint="eastAsia"/>
                <w:color w:val="000000"/>
                <w:sz w:val="18"/>
                <w:szCs w:val="18"/>
              </w:rPr>
              <w:t>南洞区</w:t>
            </w:r>
            <w:r w:rsidR="00AE7FCA" w:rsidRPr="00C96F6B">
              <w:rPr>
                <w:rFonts w:hint="eastAsia"/>
                <w:color w:val="000000"/>
                <w:sz w:val="18"/>
                <w:szCs w:val="18"/>
              </w:rPr>
              <w:t>)</w:t>
            </w:r>
            <w:r w:rsidR="00140C85" w:rsidRPr="00C96F6B">
              <w:rPr>
                <w:color w:val="000000"/>
                <w:sz w:val="18"/>
                <w:szCs w:val="18"/>
              </w:rPr>
              <w:t xml:space="preserve"> </w:t>
            </w:r>
            <w:r w:rsidRPr="00C96F6B">
              <w:rPr>
                <w:rFonts w:hint="eastAsia"/>
                <w:color w:val="000000"/>
                <w:sz w:val="18"/>
                <w:szCs w:val="18"/>
              </w:rPr>
              <w:t>或同級</w:t>
            </w:r>
          </w:p>
        </w:tc>
      </w:tr>
      <w:tr w:rsidR="00CA254C" w:rsidRPr="00C96F6B" w14:paraId="26516273" w14:textId="77777777" w:rsidTr="00AE7FCA">
        <w:trPr>
          <w:jc w:val="center"/>
        </w:trPr>
        <w:tc>
          <w:tcPr>
            <w:tcW w:w="1265" w:type="dxa"/>
            <w:gridSpan w:val="2"/>
            <w:shd w:val="clear" w:color="auto" w:fill="auto"/>
            <w:vAlign w:val="center"/>
          </w:tcPr>
          <w:p w14:paraId="64E0C0DB" w14:textId="77777777" w:rsidR="00CA254C" w:rsidRPr="00C96F6B" w:rsidRDefault="00CA254C"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hint="eastAsia"/>
                <w:b/>
                <w:color w:val="ED7D31"/>
                <w:sz w:val="32"/>
                <w:szCs w:val="32"/>
              </w:rPr>
              <w:t>Day 6</w:t>
            </w:r>
          </w:p>
        </w:tc>
        <w:tc>
          <w:tcPr>
            <w:tcW w:w="9406" w:type="dxa"/>
            <w:shd w:val="clear" w:color="auto" w:fill="auto"/>
            <w:vAlign w:val="center"/>
          </w:tcPr>
          <w:p w14:paraId="1D5378E3" w14:textId="612C4037" w:rsidR="00CA254C" w:rsidRPr="00C96F6B" w:rsidRDefault="00CA254C" w:rsidP="00C96F6B">
            <w:pPr>
              <w:pStyle w:val="af2"/>
              <w:spacing w:line="0" w:lineRule="atLeast"/>
              <w:rPr>
                <w:color w:val="000000"/>
                <w:sz w:val="18"/>
                <w:szCs w:val="18"/>
              </w:rPr>
            </w:pPr>
            <w:r w:rsidRPr="00C96F6B">
              <w:rPr>
                <w:rFonts w:hint="eastAsia"/>
                <w:b/>
                <w:color w:val="ED7D31"/>
                <w:sz w:val="28"/>
                <w:szCs w:val="28"/>
              </w:rPr>
              <w:t>仁川</w:t>
            </w:r>
            <w:r w:rsidR="00140C85" w:rsidRPr="00C96F6B">
              <w:rPr>
                <w:rFonts w:hint="eastAsia"/>
                <w:b/>
                <w:color w:val="ED7D31"/>
                <w:sz w:val="28"/>
                <w:szCs w:val="28"/>
              </w:rPr>
              <w:t xml:space="preserve"> </w:t>
            </w:r>
            <w:r w:rsidRPr="00C96F6B">
              <w:rPr>
                <w:rFonts w:hint="eastAsia"/>
                <w:b/>
                <w:color w:val="ED7D31"/>
                <w:sz w:val="28"/>
                <w:szCs w:val="28"/>
              </w:rPr>
              <w:t>(永宗國際機場)</w:t>
            </w:r>
            <w:r w:rsidRPr="00C96F6B">
              <w:rPr>
                <w:b/>
                <w:color w:val="ED7D31"/>
                <w:sz w:val="28"/>
                <w:szCs w:val="28"/>
              </w:rPr>
              <w:t xml:space="preserve"> </w:t>
            </w:r>
            <w:r w:rsidRPr="00C96F6B">
              <w:rPr>
                <w:b/>
                <w:color w:val="ED7D31"/>
                <w:sz w:val="28"/>
                <w:szCs w:val="28"/>
              </w:rPr>
              <w:sym w:font="Wingdings" w:char="F051"/>
            </w:r>
            <w:r w:rsidRPr="00C96F6B">
              <w:rPr>
                <w:rFonts w:hint="eastAsia"/>
                <w:b/>
                <w:color w:val="ED7D31"/>
                <w:sz w:val="28"/>
                <w:szCs w:val="28"/>
              </w:rPr>
              <w:t>桃園</w:t>
            </w:r>
          </w:p>
        </w:tc>
      </w:tr>
      <w:tr w:rsidR="00CA254C" w:rsidRPr="00C96F6B" w14:paraId="33706917" w14:textId="77777777" w:rsidTr="00AE7FCA">
        <w:trPr>
          <w:jc w:val="center"/>
        </w:trPr>
        <w:tc>
          <w:tcPr>
            <w:tcW w:w="10671" w:type="dxa"/>
            <w:gridSpan w:val="3"/>
            <w:shd w:val="clear" w:color="auto" w:fill="auto"/>
            <w:tcMar>
              <w:top w:w="170" w:type="dxa"/>
              <w:bottom w:w="170" w:type="dxa"/>
            </w:tcMar>
            <w:vAlign w:val="center"/>
          </w:tcPr>
          <w:p w14:paraId="1B3AA248" w14:textId="77777777" w:rsidR="00CA254C" w:rsidRPr="00C96F6B" w:rsidRDefault="00CA254C" w:rsidP="00C96F6B">
            <w:pPr>
              <w:pStyle w:val="ad"/>
              <w:adjustRightInd w:val="0"/>
              <w:snapToGrid w:val="0"/>
              <w:spacing w:line="0" w:lineRule="atLeast"/>
              <w:ind w:rightChars="0" w:right="0"/>
              <w:rPr>
                <w:color w:val="FF0000"/>
              </w:rPr>
            </w:pPr>
            <w:r w:rsidRPr="00C96F6B">
              <w:rPr>
                <w:rFonts w:hint="eastAsia"/>
              </w:rPr>
              <w:t>早上前往【仁川永宗國際機場】，辦理出境手續後，搭乘豪華客機飛返桃園中正國際機場，團員門互道珍重再見後，結束這次愉快的韓國六日之旅。</w:t>
            </w:r>
          </w:p>
        </w:tc>
      </w:tr>
      <w:tr w:rsidR="00CA254C" w:rsidRPr="00C96F6B" w14:paraId="6ED08128" w14:textId="77777777" w:rsidTr="00AE7FCA">
        <w:trPr>
          <w:jc w:val="center"/>
        </w:trPr>
        <w:tc>
          <w:tcPr>
            <w:tcW w:w="1265" w:type="dxa"/>
            <w:gridSpan w:val="2"/>
            <w:vMerge w:val="restart"/>
            <w:shd w:val="clear" w:color="auto" w:fill="auto"/>
            <w:vAlign w:val="center"/>
          </w:tcPr>
          <w:p w14:paraId="7A7C7563"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72A8E92D" wp14:editId="550664D3">
                  <wp:extent cx="533400" cy="533400"/>
                  <wp:effectExtent l="0" t="0" r="0" b="0"/>
                  <wp:docPr id="20" name="圖片 12" descr="icon_餐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icon_餐食"/>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tcMar>
              <w:top w:w="113" w:type="dxa"/>
              <w:bottom w:w="0" w:type="dxa"/>
            </w:tcMar>
            <w:vAlign w:val="center"/>
          </w:tcPr>
          <w:p w14:paraId="13B05599" w14:textId="77777777" w:rsidR="00CA254C" w:rsidRPr="00C96F6B" w:rsidRDefault="00CA254C" w:rsidP="00C96F6B">
            <w:pPr>
              <w:pStyle w:val="ae"/>
              <w:spacing w:line="0" w:lineRule="atLeast"/>
            </w:pPr>
            <w:r w:rsidRPr="00C96F6B">
              <w:rPr>
                <w:rFonts w:hint="eastAsia"/>
              </w:rPr>
              <w:t>早餐：機上簡餐</w:t>
            </w:r>
          </w:p>
        </w:tc>
      </w:tr>
      <w:tr w:rsidR="00CA254C" w:rsidRPr="00C96F6B" w14:paraId="24AA7B34" w14:textId="77777777" w:rsidTr="00AE7FCA">
        <w:trPr>
          <w:jc w:val="center"/>
        </w:trPr>
        <w:tc>
          <w:tcPr>
            <w:tcW w:w="1265" w:type="dxa"/>
            <w:gridSpan w:val="2"/>
            <w:vMerge/>
            <w:shd w:val="clear" w:color="auto" w:fill="auto"/>
            <w:vAlign w:val="center"/>
          </w:tcPr>
          <w:p w14:paraId="4FF7CCAC"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7073C71C" w14:textId="77777777" w:rsidR="00CA254C" w:rsidRPr="00C96F6B" w:rsidRDefault="00CA254C" w:rsidP="00C96F6B">
            <w:pPr>
              <w:pStyle w:val="ae"/>
              <w:spacing w:line="0" w:lineRule="atLeast"/>
            </w:pPr>
            <w:r w:rsidRPr="00C96F6B">
              <w:rPr>
                <w:rFonts w:hint="eastAsia"/>
              </w:rPr>
              <w:t>中餐：</w:t>
            </w:r>
            <w:r w:rsidRPr="00C96F6B">
              <w:rPr>
                <w:rStyle w:val="af1"/>
                <w:rFonts w:hint="eastAsia"/>
              </w:rPr>
              <w:t>X</w:t>
            </w:r>
          </w:p>
        </w:tc>
      </w:tr>
      <w:tr w:rsidR="00CA254C" w:rsidRPr="00C96F6B" w14:paraId="127C6C61" w14:textId="77777777" w:rsidTr="00AE7FCA">
        <w:trPr>
          <w:jc w:val="center"/>
        </w:trPr>
        <w:tc>
          <w:tcPr>
            <w:tcW w:w="1265" w:type="dxa"/>
            <w:gridSpan w:val="2"/>
            <w:vMerge/>
            <w:shd w:val="clear" w:color="auto" w:fill="auto"/>
            <w:vAlign w:val="center"/>
          </w:tcPr>
          <w:p w14:paraId="3B454173" w14:textId="77777777" w:rsidR="00CA254C" w:rsidRPr="00C96F6B" w:rsidRDefault="00CA254C" w:rsidP="00C96F6B">
            <w:pPr>
              <w:spacing w:line="0" w:lineRule="atLeast"/>
              <w:jc w:val="both"/>
              <w:rPr>
                <w:rFonts w:ascii="微軟正黑體" w:eastAsia="微軟正黑體" w:hAnsi="微軟正黑體"/>
                <w:b/>
                <w:color w:val="538135"/>
                <w:sz w:val="32"/>
                <w:szCs w:val="32"/>
              </w:rPr>
            </w:pPr>
          </w:p>
        </w:tc>
        <w:tc>
          <w:tcPr>
            <w:tcW w:w="9406" w:type="dxa"/>
            <w:shd w:val="clear" w:color="auto" w:fill="auto"/>
            <w:tcMar>
              <w:top w:w="0" w:type="dxa"/>
              <w:bottom w:w="0" w:type="dxa"/>
            </w:tcMar>
            <w:vAlign w:val="center"/>
          </w:tcPr>
          <w:p w14:paraId="6AEC9E29" w14:textId="77777777" w:rsidR="00CA254C" w:rsidRPr="00C96F6B" w:rsidRDefault="00CA254C" w:rsidP="00C96F6B">
            <w:pPr>
              <w:pStyle w:val="af0"/>
              <w:spacing w:line="0" w:lineRule="atLeast"/>
            </w:pPr>
            <w:r w:rsidRPr="00C96F6B">
              <w:rPr>
                <w:rFonts w:hint="eastAsia"/>
              </w:rPr>
              <w:t>晚餐：</w:t>
            </w:r>
            <w:r w:rsidRPr="00C96F6B">
              <w:rPr>
                <w:rStyle w:val="af1"/>
                <w:rFonts w:hint="eastAsia"/>
              </w:rPr>
              <w:t>X</w:t>
            </w:r>
          </w:p>
        </w:tc>
      </w:tr>
      <w:tr w:rsidR="00CA254C" w:rsidRPr="00C96F6B" w14:paraId="76F071D8" w14:textId="77777777" w:rsidTr="00AE7FCA">
        <w:trPr>
          <w:jc w:val="center"/>
        </w:trPr>
        <w:tc>
          <w:tcPr>
            <w:tcW w:w="1265" w:type="dxa"/>
            <w:gridSpan w:val="2"/>
            <w:shd w:val="clear" w:color="auto" w:fill="auto"/>
            <w:vAlign w:val="center"/>
          </w:tcPr>
          <w:p w14:paraId="4A5684DA" w14:textId="77777777" w:rsidR="00CA254C" w:rsidRPr="00C96F6B" w:rsidRDefault="001A1BF7" w:rsidP="00C96F6B">
            <w:pPr>
              <w:spacing w:line="0" w:lineRule="atLeast"/>
              <w:jc w:val="both"/>
              <w:rPr>
                <w:rFonts w:ascii="微軟正黑體" w:eastAsia="微軟正黑體" w:hAnsi="微軟正黑體"/>
                <w:b/>
                <w:color w:val="538135"/>
                <w:sz w:val="32"/>
                <w:szCs w:val="32"/>
              </w:rPr>
            </w:pPr>
            <w:r w:rsidRPr="00C96F6B">
              <w:rPr>
                <w:rFonts w:ascii="微軟正黑體" w:eastAsia="微軟正黑體" w:hAnsi="微軟正黑體"/>
                <w:b/>
                <w:noProof/>
                <w:color w:val="538135"/>
                <w:sz w:val="32"/>
                <w:szCs w:val="32"/>
              </w:rPr>
              <w:drawing>
                <wp:inline distT="0" distB="0" distL="0" distR="0" wp14:anchorId="7156C7B1" wp14:editId="2937D7B9">
                  <wp:extent cx="533400" cy="533400"/>
                  <wp:effectExtent l="0" t="0" r="0" b="0"/>
                  <wp:docPr id="21" name="圖片 13" descr="icon_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icon_飯店"/>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3400" cy="533400"/>
                          </a:xfrm>
                          <a:prstGeom prst="rect">
                            <a:avLst/>
                          </a:prstGeom>
                          <a:noFill/>
                          <a:ln>
                            <a:noFill/>
                          </a:ln>
                        </pic:spPr>
                      </pic:pic>
                    </a:graphicData>
                  </a:graphic>
                </wp:inline>
              </w:drawing>
            </w:r>
          </w:p>
        </w:tc>
        <w:tc>
          <w:tcPr>
            <w:tcW w:w="9406" w:type="dxa"/>
            <w:shd w:val="clear" w:color="auto" w:fill="auto"/>
            <w:vAlign w:val="center"/>
          </w:tcPr>
          <w:p w14:paraId="74338133" w14:textId="77777777" w:rsidR="00CA254C" w:rsidRPr="00C96F6B" w:rsidRDefault="00CA254C" w:rsidP="00C96F6B">
            <w:pPr>
              <w:pStyle w:val="af2"/>
              <w:spacing w:line="0" w:lineRule="atLeast"/>
            </w:pPr>
            <w:r w:rsidRPr="00C96F6B">
              <w:rPr>
                <w:rFonts w:hint="eastAsia"/>
                <w:color w:val="000000"/>
                <w:sz w:val="18"/>
                <w:szCs w:val="18"/>
              </w:rPr>
              <w:t>溫暖的家</w:t>
            </w:r>
          </w:p>
        </w:tc>
      </w:tr>
    </w:tbl>
    <w:p w14:paraId="65A9E853" w14:textId="77777777" w:rsidR="00AE7FCA" w:rsidRPr="00C96F6B" w:rsidRDefault="00AE7FCA" w:rsidP="00C96F6B">
      <w:pPr>
        <w:widowControl/>
        <w:spacing w:line="0" w:lineRule="atLeast"/>
        <w:jc w:val="both"/>
        <w:rPr>
          <w:rFonts w:ascii="微軟正黑體" w:eastAsia="微軟正黑體" w:hAnsi="微軟正黑體" w:cs="Arial"/>
          <w:b/>
          <w:bCs/>
          <w:color w:val="FF0000"/>
          <w:kern w:val="0"/>
          <w:lang w:eastAsia="zh-Hans"/>
        </w:rPr>
      </w:pPr>
    </w:p>
    <w:p w14:paraId="014C501A" w14:textId="6ACD6BB5" w:rsidR="00CA254C" w:rsidRPr="00C96F6B" w:rsidRDefault="00CA254C" w:rsidP="00C96F6B">
      <w:pPr>
        <w:widowControl/>
        <w:spacing w:line="0" w:lineRule="atLeast"/>
        <w:jc w:val="both"/>
        <w:rPr>
          <w:rFonts w:ascii="微軟正黑體" w:eastAsia="微軟正黑體" w:hAnsi="微軟正黑體" w:cs="Arial"/>
          <w:b/>
          <w:bCs/>
          <w:color w:val="FF0000"/>
          <w:kern w:val="0"/>
          <w:lang w:eastAsia="zh-Hans"/>
        </w:rPr>
      </w:pPr>
      <w:r w:rsidRPr="00C96F6B">
        <w:rPr>
          <w:rFonts w:ascii="微軟正黑體" w:eastAsia="微軟正黑體" w:hAnsi="微軟正黑體" w:cs="Arial" w:hint="eastAsia"/>
          <w:b/>
          <w:bCs/>
          <w:color w:val="FF0000"/>
          <w:kern w:val="0"/>
          <w:lang w:eastAsia="zh-Hans"/>
        </w:rPr>
        <w:lastRenderedPageBreak/>
        <w:t>以上行程的交通住宿及旅遊景點盡量忠於原行程，但有時會因飯店確認級班機時間之故，行程順序會前後更動會互換觀光景點或住宿地區順序調整。若遇特殊型況，如交通阻塞、觀光景點休假、住宿飯店調整、班機時間調整或其他不可抗力之因素，行程安排以當地為主</w:t>
      </w:r>
      <w:r w:rsidRPr="00C96F6B">
        <w:rPr>
          <w:rFonts w:ascii="微軟正黑體" w:eastAsia="微軟正黑體" w:hAnsi="微軟正黑體" w:cs="Arial"/>
          <w:b/>
          <w:bCs/>
          <w:color w:val="FF0000"/>
          <w:kern w:val="0"/>
          <w:lang w:eastAsia="zh-Hans"/>
        </w:rPr>
        <w:t>。情非得已，懇請諒解，並請於報名時特別留意!!</w:t>
      </w:r>
    </w:p>
    <w:p w14:paraId="67A9A6D2" w14:textId="77777777" w:rsidR="00CA254C" w:rsidRPr="00C96F6B" w:rsidRDefault="00CA254C" w:rsidP="00C96F6B">
      <w:pPr>
        <w:adjustRightInd w:val="0"/>
        <w:snapToGrid w:val="0"/>
        <w:spacing w:line="0" w:lineRule="atLeast"/>
        <w:jc w:val="right"/>
        <w:rPr>
          <w:rFonts w:ascii="微軟正黑體" w:eastAsia="微軟正黑體" w:hAnsi="微軟正黑體" w:cs="SimSun"/>
          <w:kern w:val="0"/>
          <w:sz w:val="22"/>
          <w:szCs w:val="22"/>
        </w:rPr>
      </w:pPr>
    </w:p>
    <w:p w14:paraId="3081C728" w14:textId="77777777" w:rsidR="00AE7FCA" w:rsidRPr="00C96F6B" w:rsidRDefault="00CA254C" w:rsidP="00C96F6B">
      <w:pPr>
        <w:widowControl/>
        <w:adjustRightInd w:val="0"/>
        <w:snapToGrid w:val="0"/>
        <w:spacing w:line="0" w:lineRule="atLeast"/>
        <w:jc w:val="both"/>
        <w:rPr>
          <w:rFonts w:ascii="微軟正黑體" w:eastAsia="微軟正黑體" w:hAnsi="微軟正黑體" w:cs="SimSun"/>
          <w:b/>
          <w:bCs/>
          <w:kern w:val="0"/>
          <w:sz w:val="28"/>
          <w:szCs w:val="22"/>
        </w:rPr>
      </w:pPr>
      <w:r w:rsidRPr="00C96F6B">
        <w:rPr>
          <w:rFonts w:ascii="微軟正黑體" w:eastAsia="微軟正黑體" w:hAnsi="微軟正黑體" w:cs="SimSun" w:hint="eastAsia"/>
          <w:b/>
          <w:bCs/>
          <w:kern w:val="0"/>
          <w:sz w:val="28"/>
          <w:szCs w:val="22"/>
        </w:rPr>
        <w:sym w:font="Wingdings" w:char="00CF"/>
      </w:r>
      <w:r w:rsidRPr="00C96F6B">
        <w:rPr>
          <w:rFonts w:ascii="微軟正黑體" w:eastAsia="微軟正黑體" w:hAnsi="微軟正黑體" w:cs="SimSun" w:hint="eastAsia"/>
          <w:b/>
          <w:bCs/>
          <w:kern w:val="0"/>
          <w:sz w:val="28"/>
          <w:szCs w:val="22"/>
        </w:rPr>
        <w:t>行程注意事項</w:t>
      </w:r>
      <w:r w:rsidRPr="00C96F6B">
        <w:rPr>
          <w:rFonts w:ascii="微軟正黑體" w:eastAsia="微軟正黑體" w:hAnsi="微軟正黑體" w:cs="SimSun" w:hint="eastAsia"/>
          <w:b/>
          <w:bCs/>
          <w:kern w:val="0"/>
          <w:sz w:val="28"/>
          <w:szCs w:val="22"/>
        </w:rPr>
        <w:sym w:font="Wingdings" w:char="00D0"/>
      </w:r>
    </w:p>
    <w:p w14:paraId="1020E0B3" w14:textId="7DC21415" w:rsidR="008F5EDE" w:rsidRPr="00C96F6B" w:rsidRDefault="008F5EDE" w:rsidP="00C96F6B">
      <w:pPr>
        <w:widowControl/>
        <w:adjustRightInd w:val="0"/>
        <w:snapToGrid w:val="0"/>
        <w:spacing w:line="0" w:lineRule="atLeast"/>
        <w:jc w:val="both"/>
        <w:rPr>
          <w:rFonts w:ascii="微軟正黑體" w:eastAsia="微軟正黑體" w:hAnsi="微軟正黑體" w:cs="新細明體"/>
          <w:b/>
          <w:bCs/>
          <w:color w:val="CC00CC"/>
          <w:kern w:val="0"/>
          <w:sz w:val="28"/>
          <w:szCs w:val="36"/>
        </w:rPr>
      </w:pPr>
      <w:r w:rsidRPr="00C96F6B">
        <w:rPr>
          <w:rFonts w:ascii="微軟正黑體" w:eastAsia="微軟正黑體" w:hAnsi="微軟正黑體" w:cs="新細明體" w:hint="eastAsia"/>
          <w:b/>
          <w:bCs/>
          <w:color w:val="CC00CC"/>
          <w:kern w:val="0"/>
          <w:sz w:val="28"/>
          <w:szCs w:val="36"/>
        </w:rPr>
        <w:t>★.國泰航空自2020/3/02開始規定，團體票一經開票沒有退票價值。</w:t>
      </w:r>
    </w:p>
    <w:p w14:paraId="5858EEE5" w14:textId="77777777" w:rsidR="00CA254C" w:rsidRPr="00C96F6B" w:rsidRDefault="00CA254C" w:rsidP="00C96F6B">
      <w:pPr>
        <w:widowControl/>
        <w:adjustRightInd w:val="0"/>
        <w:snapToGrid w:val="0"/>
        <w:spacing w:line="0" w:lineRule="atLeast"/>
        <w:jc w:val="both"/>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本</w:t>
      </w:r>
      <w:r w:rsidRPr="00C96F6B">
        <w:rPr>
          <w:rFonts w:ascii="微軟正黑體" w:eastAsia="微軟正黑體" w:hAnsi="微軟正黑體" w:cs="SimSun" w:hint="eastAsia"/>
          <w:kern w:val="0"/>
          <w:sz w:val="22"/>
          <w:szCs w:val="22"/>
        </w:rPr>
        <w:t>團體</w:t>
      </w:r>
      <w:r w:rsidRPr="00C96F6B">
        <w:rPr>
          <w:rFonts w:ascii="微軟正黑體" w:eastAsia="微軟正黑體" w:hAnsi="微軟正黑體" w:cs="SimSun"/>
          <w:kern w:val="0"/>
          <w:sz w:val="22"/>
          <w:szCs w:val="22"/>
        </w:rPr>
        <w:t>機票限團去團回，不得脫隊或延回，機票一經開出，不得退票、改期。若出發後於行程中途脫隊，視同</w:t>
      </w:r>
    </w:p>
    <w:p w14:paraId="66D1A60C" w14:textId="77777777" w:rsidR="00CA254C" w:rsidRPr="00C96F6B" w:rsidRDefault="00CA254C" w:rsidP="00C96F6B">
      <w:pPr>
        <w:widowControl/>
        <w:adjustRightInd w:val="0"/>
        <w:snapToGrid w:val="0"/>
        <w:spacing w:line="0" w:lineRule="atLeast"/>
        <w:jc w:val="both"/>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自願放棄行程恕不退費。</w:t>
      </w:r>
    </w:p>
    <w:p w14:paraId="13DC18EB" w14:textId="3A2D1D4D" w:rsidR="00CA254C" w:rsidRPr="00C96F6B" w:rsidRDefault="00CA254C" w:rsidP="00C96F6B">
      <w:pPr>
        <w:adjustRightInd w:val="0"/>
        <w:snapToGrid w:val="0"/>
        <w:spacing w:line="0" w:lineRule="atLeast"/>
        <w:jc w:val="both"/>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■領隊、司機、導遊，每人每日服務費 NTD$ 200.</w:t>
      </w:r>
      <w:r w:rsidR="00AE7FCA"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hint="eastAsia"/>
          <w:kern w:val="0"/>
          <w:sz w:val="22"/>
          <w:szCs w:val="22"/>
        </w:rPr>
        <w:t>共計NT$1200.-</w:t>
      </w:r>
      <w:r w:rsidR="00AE7FCA" w:rsidRPr="00C96F6B">
        <w:rPr>
          <w:rFonts w:ascii="微軟正黑體" w:eastAsia="微軟正黑體" w:hAnsi="微軟正黑體" w:cs="SimSun" w:hint="eastAsia"/>
          <w:kern w:val="0"/>
          <w:sz w:val="22"/>
          <w:szCs w:val="22"/>
        </w:rPr>
        <w:t>)</w:t>
      </w:r>
    </w:p>
    <w:p w14:paraId="7DB49AD3" w14:textId="77777777" w:rsidR="00CA254C" w:rsidRPr="00C96F6B" w:rsidRDefault="00CA254C" w:rsidP="00C96F6B">
      <w:pPr>
        <w:pStyle w:val="a5"/>
        <w:adjustRightInd w:val="0"/>
        <w:snapToGrid w:val="0"/>
        <w:spacing w:after="0"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護照正本(效期出發日起六個月以上)，台灣護照觀光停留90天免簽證。本行程所載之護照、簽證相關規定，對</w:t>
      </w:r>
    </w:p>
    <w:p w14:paraId="14A49E58" w14:textId="77777777" w:rsidR="00CA254C" w:rsidRPr="00C96F6B" w:rsidRDefault="00CA254C" w:rsidP="00C96F6B">
      <w:pPr>
        <w:pStyle w:val="a5"/>
        <w:adjustRightInd w:val="0"/>
        <w:snapToGrid w:val="0"/>
        <w:spacing w:after="0"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象均為持中華民國護照之旅客，若貴賓持他國護照，請先自行查明相關規定，報名時並請告知您的服務人員。</w:t>
      </w:r>
    </w:p>
    <w:p w14:paraId="0A5B5C08"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■役齡男子尚未履行兵役義務者，請於出境前先辦妥出境核准手續。</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本優惠行程僅適用本國人 (需持有中華民國護照)參團有效；若為韓國華僑或持外國護照的身份，報價另議。</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為考量旅客自身之旅遊安全並顧及同團其它團員之旅遊權益，年滿70以上及行動不便者之貴賓須有同行家人或</w:t>
      </w:r>
    </w:p>
    <w:p w14:paraId="6DE64C03"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友人，方始接受報名，不便之處，尚祈鑑諒。</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敬請注意：近期韓國外站航空公司抓團體行李超重非常嚴格，會要求每位貴賓個別辦理CHECK IN 掛行李，每</w:t>
      </w:r>
    </w:p>
    <w:p w14:paraId="36FEF644" w14:textId="1331DB72"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位貴賓行李不可超過3０公斤，手提10公斤，若超重者，會要求現場補足超重費用</w:t>
      </w:r>
      <w:r w:rsidR="00AE7FCA" w:rsidRPr="00C96F6B">
        <w:rPr>
          <w:rFonts w:ascii="微軟正黑體" w:eastAsia="微軟正黑體" w:hAnsi="微軟正黑體" w:cs="SimSun"/>
          <w:kern w:val="0"/>
          <w:sz w:val="22"/>
          <w:szCs w:val="22"/>
        </w:rPr>
        <w:t xml:space="preserve"> (</w:t>
      </w:r>
      <w:r w:rsidRPr="00C96F6B">
        <w:rPr>
          <w:rFonts w:ascii="微軟正黑體" w:eastAsia="微軟正黑體" w:hAnsi="微軟正黑體" w:cs="SimSun"/>
          <w:kern w:val="0"/>
          <w:sz w:val="22"/>
          <w:szCs w:val="22"/>
        </w:rPr>
        <w:t>超重費需由各位貴賓自行</w:t>
      </w:r>
    </w:p>
    <w:p w14:paraId="6E3A6D2F" w14:textId="2D613DD6"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支付</w:t>
      </w:r>
      <w:r w:rsidR="00AE7FCA" w:rsidRPr="00C96F6B">
        <w:rPr>
          <w:rFonts w:ascii="微軟正黑體" w:eastAsia="微軟正黑體" w:hAnsi="微軟正黑體" w:cs="SimSun"/>
          <w:kern w:val="0"/>
          <w:sz w:val="22"/>
          <w:szCs w:val="22"/>
        </w:rPr>
        <w:t>)</w:t>
      </w:r>
      <w:r w:rsidRPr="00C96F6B">
        <w:rPr>
          <w:rFonts w:ascii="微軟正黑體" w:eastAsia="微軟正黑體" w:hAnsi="微軟正黑體" w:cs="SimSun"/>
          <w:kern w:val="0"/>
          <w:sz w:val="22"/>
          <w:szCs w:val="22"/>
        </w:rPr>
        <w:t xml:space="preserve">特此提醒貴賓。 </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韓國海關退稅說明 ：(以下退稅僅供參考，實際操作方式請依照各機場規定為主)</w:t>
      </w:r>
    </w:p>
    <w:p w14:paraId="527BA626"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韓國退稅可分為八個公司系統：Global Blue(藍色)、GLOBAL TAX FREE(橘色)、Easy Tax Refund(紅橘)、</w:t>
      </w:r>
    </w:p>
    <w:p w14:paraId="6CA1E63B"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CubeRefund(藍綠)、EASY TAX FREE(藍綠)、eTAX FREE(紅)、KT TAX FREE(紅)、SJ TAX FREE(紅)等。</w:t>
      </w:r>
    </w:p>
    <w:p w14:paraId="1A0A4AE4"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 xml:space="preserve">(網址: </w:t>
      </w:r>
      <w:hyperlink r:id="rId22" w:history="1">
        <w:r w:rsidRPr="00C96F6B">
          <w:rPr>
            <w:rStyle w:val="a4"/>
            <w:rFonts w:ascii="微軟正黑體" w:eastAsia="微軟正黑體" w:hAnsi="微軟正黑體" w:cs="SimSun"/>
            <w:kern w:val="0"/>
            <w:sz w:val="22"/>
            <w:szCs w:val="22"/>
          </w:rPr>
          <w:t>http://big5chinese.visitkorea.or.kr/cht/SH/SH_CH_7_1_2.jsp</w:t>
        </w:r>
      </w:hyperlink>
      <w:r w:rsidRPr="00C96F6B">
        <w:rPr>
          <w:rFonts w:ascii="微軟正黑體" w:eastAsia="微軟正黑體" w:hAnsi="微軟正黑體" w:cs="SimSun"/>
          <w:kern w:val="0"/>
          <w:sz w:val="22"/>
          <w:szCs w:val="22"/>
        </w:rPr>
        <w:t>)</w:t>
      </w:r>
    </w:p>
    <w:p w14:paraId="17E7BE35" w14:textId="77777777" w:rsidR="00CA254C" w:rsidRPr="00C96F6B" w:rsidRDefault="00CA254C" w:rsidP="00C96F6B">
      <w:pPr>
        <w:pStyle w:val="af4"/>
        <w:numPr>
          <w:ilvl w:val="0"/>
          <w:numId w:val="9"/>
        </w:numPr>
        <w:adjustRightInd w:val="0"/>
        <w:snapToGrid w:val="0"/>
        <w:spacing w:line="0" w:lineRule="atLeast"/>
        <w:ind w:leftChars="0"/>
        <w:rPr>
          <w:rFonts w:ascii="微軟正黑體" w:eastAsia="微軟正黑體" w:hAnsi="微軟正黑體" w:cs="SimSun"/>
          <w:kern w:val="0"/>
          <w:sz w:val="22"/>
          <w:szCs w:val="22"/>
        </w:rPr>
      </w:pPr>
      <w:r w:rsidRPr="00C96F6B">
        <w:rPr>
          <w:rFonts w:ascii="微軟正黑體" w:eastAsia="微軟正黑體" w:hAnsi="微軟正黑體" w:cs="SimSun"/>
          <w:kern w:val="0"/>
          <w:sz w:val="22"/>
          <w:szCs w:val="22"/>
        </w:rPr>
        <w:t>可手提上飛機：退稅的物品，非化妝品類的可手提上飛機。例如 衣服、鞋子、包包類，將物品手提進關。</w:t>
      </w:r>
    </w:p>
    <w:p w14:paraId="3078C5A1" w14:textId="77777777" w:rsidR="00CA254C" w:rsidRPr="00C96F6B" w:rsidRDefault="00CA254C" w:rsidP="00C96F6B">
      <w:pPr>
        <w:pStyle w:val="af4"/>
        <w:numPr>
          <w:ilvl w:val="0"/>
          <w:numId w:val="9"/>
        </w:numPr>
        <w:adjustRightInd w:val="0"/>
        <w:snapToGrid w:val="0"/>
        <w:spacing w:line="0" w:lineRule="atLeast"/>
        <w:ind w:leftChars="0"/>
        <w:rPr>
          <w:rFonts w:ascii="微軟正黑體" w:eastAsia="微軟正黑體" w:hAnsi="微軟正黑體" w:cs="SimSun"/>
          <w:kern w:val="0"/>
          <w:sz w:val="22"/>
          <w:szCs w:val="22"/>
        </w:rPr>
      </w:pPr>
      <w:r w:rsidRPr="00C96F6B">
        <w:rPr>
          <w:rFonts w:ascii="微軟正黑體" w:eastAsia="微軟正黑體" w:hAnsi="微軟正黑體" w:cs="SimSun"/>
          <w:kern w:val="0"/>
          <w:sz w:val="22"/>
          <w:szCs w:val="22"/>
        </w:rPr>
        <w:t>不可手提上飛機：如果物品化妝品類或不可手提的，請將退稅的東西整理成一個行李箱，請在團體掛行李前，告知導遊、領隊，此行李箱有退稅的物品。</w:t>
      </w:r>
    </w:p>
    <w:p w14:paraId="24428B2E" w14:textId="77777777" w:rsidR="00CA254C" w:rsidRPr="00C96F6B" w:rsidRDefault="00CA254C" w:rsidP="00C96F6B">
      <w:pPr>
        <w:adjustRightInd w:val="0"/>
        <w:snapToGrid w:val="0"/>
        <w:spacing w:line="0" w:lineRule="atLeast"/>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本行程最低出團為16人以上(含)，最多為38人以下(含)，台灣地區將派遣合格領隊隨行服務。</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 xml:space="preserve">行程中所包含的行程若客人不參加，則視為自動棄權，恕無法退費。 </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購物站：人蔘，益肝寶，彩妝品(本專案行程所享團費優惠需配合行程內購物站停留，請各位貴賓配合參觀購物</w:t>
      </w:r>
    </w:p>
    <w:p w14:paraId="27E22773" w14:textId="77777777" w:rsidR="00CA254C" w:rsidRPr="00C96F6B" w:rsidRDefault="00CA254C" w:rsidP="00C96F6B">
      <w:pPr>
        <w:adjustRightInd w:val="0"/>
        <w:snapToGrid w:val="0"/>
        <w:spacing w:line="0" w:lineRule="atLeast"/>
        <w:ind w:left="105"/>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或每人補足6000元當作無購物</w:t>
      </w:r>
      <w:r w:rsidRPr="00C96F6B">
        <w:rPr>
          <w:rFonts w:ascii="微軟正黑體" w:eastAsia="微軟正黑體" w:hAnsi="微軟正黑體" w:cs="SimSun"/>
          <w:kern w:val="0"/>
          <w:sz w:val="22"/>
          <w:szCs w:val="22"/>
        </w:rPr>
        <w:t>！如果貴賓不想因購物時間耽誤或減少行程建議可選購參加本公司無購物旅遊</w:t>
      </w:r>
    </w:p>
    <w:p w14:paraId="2A10220C" w14:textId="77777777" w:rsidR="00CA254C" w:rsidRPr="00C96F6B" w:rsidRDefault="00CA254C" w:rsidP="00C96F6B">
      <w:pPr>
        <w:adjustRightInd w:val="0"/>
        <w:snapToGrid w:val="0"/>
        <w:spacing w:line="0" w:lineRule="atLeast"/>
        <w:ind w:left="105"/>
        <w:rPr>
          <w:rFonts w:ascii="微軟正黑體" w:eastAsia="微軟正黑體" w:hAnsi="微軟正黑體" w:cs="SimSun"/>
          <w:kern w:val="0"/>
          <w:sz w:val="22"/>
          <w:szCs w:val="22"/>
        </w:rPr>
      </w:pPr>
      <w:r w:rsidRPr="00C96F6B">
        <w:rPr>
          <w:rFonts w:ascii="微軟正黑體" w:eastAsia="微軟正黑體" w:hAnsi="微軟正黑體" w:cs="SimSun"/>
          <w:kern w:val="0"/>
          <w:sz w:val="22"/>
          <w:szCs w:val="22"/>
        </w:rPr>
        <w:t>產品)</w:t>
      </w:r>
      <w:r w:rsidRPr="00C96F6B">
        <w:rPr>
          <w:rFonts w:ascii="微軟正黑體" w:eastAsia="微軟正黑體" w:hAnsi="微軟正黑體" w:cs="SimSun" w:hint="eastAsia"/>
          <w:kern w:val="0"/>
          <w:sz w:val="22"/>
          <w:szCs w:val="22"/>
        </w:rPr>
        <w:t>。</w:t>
      </w:r>
    </w:p>
    <w:p w14:paraId="47F6F3D6" w14:textId="1037922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若有特殊餐食者，最少請於出發前三天</w:t>
      </w:r>
      <w:r w:rsidR="00AE7FCA" w:rsidRPr="00C96F6B">
        <w:rPr>
          <w:rFonts w:ascii="微軟正黑體" w:eastAsia="微軟正黑體" w:hAnsi="微軟正黑體" w:cs="SimSun"/>
          <w:kern w:val="0"/>
          <w:sz w:val="22"/>
          <w:szCs w:val="22"/>
        </w:rPr>
        <w:t xml:space="preserve"> (</w:t>
      </w:r>
      <w:r w:rsidRPr="00C96F6B">
        <w:rPr>
          <w:rFonts w:ascii="微軟正黑體" w:eastAsia="微軟正黑體" w:hAnsi="微軟正黑體" w:cs="SimSun"/>
          <w:kern w:val="0"/>
          <w:sz w:val="22"/>
          <w:szCs w:val="22"/>
        </w:rPr>
        <w:t>不含假日</w:t>
      </w:r>
      <w:r w:rsidR="00AE7FCA" w:rsidRPr="00C96F6B">
        <w:rPr>
          <w:rFonts w:ascii="微軟正黑體" w:eastAsia="微軟正黑體" w:hAnsi="微軟正黑體" w:cs="SimSun"/>
          <w:kern w:val="0"/>
          <w:sz w:val="22"/>
          <w:szCs w:val="22"/>
        </w:rPr>
        <w:t>)</w:t>
      </w:r>
      <w:r w:rsidRPr="00C96F6B">
        <w:rPr>
          <w:rFonts w:ascii="微軟正黑體" w:eastAsia="微軟正黑體" w:hAnsi="微軟正黑體" w:cs="SimSun"/>
          <w:kern w:val="0"/>
          <w:sz w:val="22"/>
          <w:szCs w:val="22"/>
        </w:rPr>
        <w:t>告知承辨人員為您處理。</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lastRenderedPageBreak/>
        <w:t>■</w:t>
      </w:r>
      <w:r w:rsidRPr="00C96F6B">
        <w:rPr>
          <w:rFonts w:ascii="微軟正黑體" w:eastAsia="微軟正黑體" w:hAnsi="微軟正黑體" w:cs="SimSun"/>
          <w:kern w:val="0"/>
          <w:sz w:val="22"/>
          <w:szCs w:val="22"/>
        </w:rPr>
        <w:t>素食者貼心小叮嚀：韓國是一個沒有素食的國家，除了華僑開的中華料理餐廳外皆以香菇火鍋為主，敬告素食</w:t>
      </w:r>
    </w:p>
    <w:p w14:paraId="67F52B89"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 xml:space="preserve">客人如前往韓國旅遊，請先自行準備素食罐頭、泡麵...等，以備不時之需! </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韓國房型很少有三人房，如要加床，可能是給一大一小的床型，也有可能是行軍床，請見諒喔!</w:t>
      </w:r>
    </w:p>
    <w:p w14:paraId="43941BF5"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韓國飯店及渡假村因響應環保，請自行攜帶牙刷、牙膏、拖鞋、香皂、洗髮精及個人習慣性藥品。</w:t>
      </w:r>
    </w:p>
    <w:p w14:paraId="24016324" w14:textId="64D54B3F"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若為商務參訪團或學生畢旅團包團需另行報價，不可適用本行程報價。</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若為學生整團包團</w:t>
      </w:r>
      <w:r w:rsidR="00AE7FCA" w:rsidRPr="00C96F6B">
        <w:rPr>
          <w:rFonts w:ascii="微軟正黑體" w:eastAsia="微軟正黑體" w:hAnsi="微軟正黑體" w:cs="SimSun"/>
          <w:kern w:val="0"/>
          <w:sz w:val="22"/>
          <w:szCs w:val="22"/>
        </w:rPr>
        <w:t xml:space="preserve"> (</w:t>
      </w:r>
      <w:r w:rsidRPr="00C96F6B">
        <w:rPr>
          <w:rFonts w:ascii="微軟正黑體" w:eastAsia="微軟正黑體" w:hAnsi="微軟正黑體" w:cs="SimSun"/>
          <w:kern w:val="0"/>
          <w:sz w:val="22"/>
          <w:szCs w:val="22"/>
        </w:rPr>
        <w:t>23歲(含)以下</w:t>
      </w:r>
      <w:r w:rsidR="00AE7FCA" w:rsidRPr="00C96F6B">
        <w:rPr>
          <w:rFonts w:ascii="微軟正黑體" w:eastAsia="微軟正黑體" w:hAnsi="微軟正黑體" w:cs="SimSun"/>
          <w:kern w:val="0"/>
          <w:sz w:val="22"/>
          <w:szCs w:val="22"/>
        </w:rPr>
        <w:t>)</w:t>
      </w:r>
      <w:r w:rsidRPr="00C96F6B">
        <w:rPr>
          <w:rFonts w:ascii="微軟正黑體" w:eastAsia="微軟正黑體" w:hAnsi="微軟正黑體" w:cs="SimSun"/>
          <w:kern w:val="0"/>
          <w:sz w:val="22"/>
          <w:szCs w:val="22"/>
        </w:rPr>
        <w:t>、特殊拜會團、會議參展團，不適用於本報價，須另行報價。</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在韓國，為響應環保、減少廢氣，汽機車及大型車停車超過3分鐘即須熄火及關閉引擎，否則將會被記點罰款。</w:t>
      </w:r>
    </w:p>
    <w:p w14:paraId="64452D73"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故司機會等客人上車後再開引擎及空調。</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韓國購物退(換)貨須知：在本公司團體行程所安排之購物站採買商品回台後，如有退(換)貨情形，請於回國後10</w:t>
      </w:r>
    </w:p>
    <w:p w14:paraId="4CED78A8"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天內，且商品需保持未開封之完整性，交予本公司！本公司義務性質協助處理，但旅客需自行負擔該商品價格</w:t>
      </w:r>
    </w:p>
    <w:p w14:paraId="4D3AA3BD"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之百分之十五的國際退貨手續費用。</w:t>
      </w:r>
      <w:r w:rsidRPr="00C96F6B">
        <w:rPr>
          <w:rFonts w:ascii="微軟正黑體" w:eastAsia="微軟正黑體" w:hAnsi="微軟正黑體" w:cs="SimSun"/>
          <w:kern w:val="0"/>
          <w:sz w:val="22"/>
          <w:szCs w:val="22"/>
        </w:rPr>
        <w:br/>
      </w:r>
      <w:r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kern w:val="0"/>
          <w:sz w:val="22"/>
          <w:szCs w:val="22"/>
        </w:rPr>
        <w:t>本報價是以雙人入住一房計算，若有單人或單人帶嬰兒或單人帶不佔床小孩報名參加，請補單人房差。報名參</w:t>
      </w:r>
    </w:p>
    <w:p w14:paraId="5DA87A47" w14:textId="77777777" w:rsidR="00CA254C" w:rsidRPr="00C96F6B" w:rsidRDefault="00CA254C" w:rsidP="00C96F6B">
      <w:pPr>
        <w:adjustRightInd w:val="0"/>
        <w:snapToGrid w:val="0"/>
        <w:spacing w:line="0" w:lineRule="atLeast"/>
        <w:ind w:rightChars="1" w:right="2"/>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t>加人數若為單數，如3人、5人....，請需求三人房(1大床1小床)或補單人房差。</w:t>
      </w:r>
      <w:r w:rsidRPr="00C96F6B">
        <w:rPr>
          <w:rFonts w:ascii="微軟正黑體" w:eastAsia="微軟正黑體" w:hAnsi="微軟正黑體" w:cs="SimSun"/>
          <w:kern w:val="0"/>
          <w:sz w:val="22"/>
          <w:szCs w:val="22"/>
        </w:rPr>
        <w:br/>
      </w:r>
    </w:p>
    <w:p w14:paraId="2367CFDC" w14:textId="4FCED1E1" w:rsidR="00CA254C" w:rsidRPr="00C96F6B" w:rsidRDefault="00CA254C" w:rsidP="00C96F6B">
      <w:pPr>
        <w:widowControl/>
        <w:adjustRightInd w:val="0"/>
        <w:snapToGrid w:val="0"/>
        <w:spacing w:line="0" w:lineRule="atLeast"/>
        <w:jc w:val="both"/>
        <w:rPr>
          <w:rFonts w:ascii="微軟正黑體" w:eastAsia="微軟正黑體" w:hAnsi="微軟正黑體" w:cs="SimSun"/>
          <w:kern w:val="0"/>
          <w:sz w:val="22"/>
          <w:szCs w:val="22"/>
        </w:rPr>
      </w:pPr>
      <w:r w:rsidRPr="00C96F6B">
        <w:rPr>
          <w:rFonts w:ascii="微軟正黑體" w:eastAsia="微軟正黑體" w:hAnsi="微軟正黑體" w:cs="SimSun" w:hint="eastAsia"/>
          <w:kern w:val="0"/>
          <w:sz w:val="22"/>
          <w:szCs w:val="22"/>
        </w:rPr>
        <w:t xml:space="preserve">                           </w:t>
      </w:r>
      <w:r w:rsidRPr="00C96F6B">
        <w:rPr>
          <w:rFonts w:ascii="微軟正黑體" w:eastAsia="微軟正黑體" w:hAnsi="微軟正黑體" w:cs="SimSun"/>
          <w:kern w:val="0"/>
          <w:sz w:val="22"/>
          <w:szCs w:val="22"/>
        </w:rPr>
        <w:sym w:font="Webdings" w:char="003C"/>
      </w:r>
      <w:r w:rsidRPr="00C96F6B">
        <w:rPr>
          <w:rFonts w:ascii="微軟正黑體" w:eastAsia="微軟正黑體" w:hAnsi="微軟正黑體" w:cs="SimSun" w:hint="eastAsia"/>
          <w:kern w:val="0"/>
          <w:sz w:val="22"/>
          <w:szCs w:val="22"/>
        </w:rPr>
        <w:t>專業的導遊，優秀的領隊、熱忱的服務、品質有保障</w:t>
      </w:r>
      <w:r w:rsidRPr="00C96F6B">
        <w:rPr>
          <w:rFonts w:ascii="微軟正黑體" w:eastAsia="微軟正黑體" w:hAnsi="微軟正黑體" w:cs="SimSun"/>
          <w:kern w:val="0"/>
          <w:sz w:val="22"/>
          <w:szCs w:val="22"/>
        </w:rPr>
        <w:sym w:font="Webdings" w:char="003C"/>
      </w:r>
      <w:r w:rsidRPr="00C96F6B">
        <w:rPr>
          <w:rFonts w:ascii="微軟正黑體" w:eastAsia="微軟正黑體" w:hAnsi="微軟正黑體" w:cs="SimSun" w:hint="eastAsia"/>
          <w:kern w:val="0"/>
          <w:sz w:val="22"/>
          <w:szCs w:val="22"/>
        </w:rPr>
        <w:t xml:space="preserve">    敬祝</w:t>
      </w:r>
      <w:r w:rsidR="00AE7FCA" w:rsidRPr="00C96F6B">
        <w:rPr>
          <w:rFonts w:ascii="微軟正黑體" w:eastAsia="微軟正黑體" w:hAnsi="微軟正黑體" w:cs="SimSun" w:hint="eastAsia"/>
          <w:kern w:val="0"/>
          <w:sz w:val="22"/>
          <w:szCs w:val="22"/>
        </w:rPr>
        <w:t>～</w:t>
      </w:r>
      <w:r w:rsidRPr="00C96F6B">
        <w:rPr>
          <w:rFonts w:ascii="微軟正黑體" w:eastAsia="微軟正黑體" w:hAnsi="微軟正黑體" w:cs="SimSun" w:hint="eastAsia"/>
          <w:kern w:val="0"/>
          <w:sz w:val="22"/>
          <w:szCs w:val="22"/>
        </w:rPr>
        <w:t>旅途愉快</w:t>
      </w:r>
      <w:r w:rsidR="00AE7FCA" w:rsidRPr="00C96F6B">
        <w:rPr>
          <w:rFonts w:ascii="微軟正黑體" w:eastAsia="微軟正黑體" w:hAnsi="微軟正黑體" w:cs="SimSun" w:hint="eastAsia"/>
          <w:kern w:val="0"/>
          <w:sz w:val="22"/>
          <w:szCs w:val="22"/>
        </w:rPr>
        <w:t>～</w:t>
      </w:r>
    </w:p>
    <w:p w14:paraId="609DEB22" w14:textId="77777777" w:rsidR="00CA254C" w:rsidRPr="00C96F6B" w:rsidRDefault="00CA254C" w:rsidP="00C96F6B">
      <w:pPr>
        <w:adjustRightInd w:val="0"/>
        <w:snapToGrid w:val="0"/>
        <w:spacing w:line="0" w:lineRule="atLeast"/>
        <w:rPr>
          <w:rFonts w:ascii="微軟正黑體" w:eastAsia="微軟正黑體" w:hAnsi="微軟正黑體" w:cs="Segoe UI Symbol"/>
          <w:color w:val="FF5511"/>
        </w:rPr>
      </w:pPr>
    </w:p>
    <w:sectPr w:rsidR="00CA254C" w:rsidRPr="00C96F6B" w:rsidSect="00AE7FCA">
      <w:pgSz w:w="11906" w:h="16838" w:code="9"/>
      <w:pgMar w:top="680" w:right="680" w:bottom="680" w:left="680"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1B982" w14:textId="77777777" w:rsidR="007010B0" w:rsidRDefault="007010B0" w:rsidP="008B4CDA">
      <w:r>
        <w:separator/>
      </w:r>
    </w:p>
  </w:endnote>
  <w:endnote w:type="continuationSeparator" w:id="0">
    <w:p w14:paraId="26B80464" w14:textId="77777777" w:rsidR="007010B0" w:rsidRDefault="007010B0" w:rsidP="008B4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華康細圓體">
    <w:panose1 w:val="020F0309000000000000"/>
    <w:charset w:val="88"/>
    <w:family w:val="modern"/>
    <w:pitch w:val="fixed"/>
    <w:sig w:usb0="A000023F" w:usb1="3A4F9C38"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POP1體W7">
    <w:altName w:val="Arial Unicode MS"/>
    <w:charset w:val="88"/>
    <w:family w:val="decorative"/>
    <w:pitch w:val="fixed"/>
    <w:sig w:usb0="00000000"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Noto Sans CJK JP Regular">
    <w:altName w:val="Arial Unicode MS"/>
    <w:panose1 w:val="020B0500000000000000"/>
    <w:charset w:val="80"/>
    <w:family w:val="swiss"/>
    <w:notTrueType/>
    <w:pitch w:val="variable"/>
    <w:sig w:usb0="3000020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53C514" w14:textId="77777777" w:rsidR="007010B0" w:rsidRDefault="007010B0" w:rsidP="008B4CDA">
      <w:r>
        <w:separator/>
      </w:r>
    </w:p>
  </w:footnote>
  <w:footnote w:type="continuationSeparator" w:id="0">
    <w:p w14:paraId="0C6F3860" w14:textId="77777777" w:rsidR="007010B0" w:rsidRDefault="007010B0" w:rsidP="008B4C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B78CB"/>
    <w:multiLevelType w:val="hybridMultilevel"/>
    <w:tmpl w:val="F2C07516"/>
    <w:lvl w:ilvl="0" w:tplc="CD8AC194">
      <w:start w:val="4"/>
      <w:numFmt w:val="decimal"/>
      <w:lvlText w:val="第%1天"/>
      <w:lvlJc w:val="left"/>
      <w:pPr>
        <w:tabs>
          <w:tab w:val="num" w:pos="735"/>
        </w:tabs>
        <w:ind w:left="735" w:hanging="735"/>
      </w:pPr>
      <w:rPr>
        <w:rFonts w:hint="default"/>
        <w:b/>
        <w:color w:val="80008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E9A7D56"/>
    <w:multiLevelType w:val="hybridMultilevel"/>
    <w:tmpl w:val="4ED0EA7C"/>
    <w:lvl w:ilvl="0" w:tplc="57863268">
      <w:start w:val="2"/>
      <w:numFmt w:val="decimal"/>
      <w:lvlText w:val="第%1天"/>
      <w:lvlJc w:val="left"/>
      <w:pPr>
        <w:tabs>
          <w:tab w:val="num" w:pos="735"/>
        </w:tabs>
        <w:ind w:left="735" w:hanging="735"/>
      </w:pPr>
      <w:rPr>
        <w:rFonts w:hint="default"/>
        <w:b/>
        <w:color w:val="80008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0EF07EE"/>
    <w:multiLevelType w:val="hybridMultilevel"/>
    <w:tmpl w:val="317CE92A"/>
    <w:lvl w:ilvl="0" w:tplc="8DFEADA6">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3" w15:restartNumberingAfterBreak="0">
    <w:nsid w:val="3439371C"/>
    <w:multiLevelType w:val="hybridMultilevel"/>
    <w:tmpl w:val="CFF46614"/>
    <w:lvl w:ilvl="0" w:tplc="16669AE6">
      <w:start w:val="2"/>
      <w:numFmt w:val="decimal"/>
      <w:lvlText w:val="第%1天"/>
      <w:lvlJc w:val="left"/>
      <w:pPr>
        <w:tabs>
          <w:tab w:val="num" w:pos="735"/>
        </w:tabs>
        <w:ind w:left="735" w:hanging="735"/>
      </w:pPr>
      <w:rPr>
        <w:rFonts w:hint="default"/>
        <w:b/>
        <w:color w:val="80008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4828696F"/>
    <w:multiLevelType w:val="hybridMultilevel"/>
    <w:tmpl w:val="00CE4192"/>
    <w:lvl w:ilvl="0" w:tplc="DAC453FA">
      <w:start w:val="4"/>
      <w:numFmt w:val="decimal"/>
      <w:lvlText w:val="第%1天"/>
      <w:lvlJc w:val="left"/>
      <w:pPr>
        <w:tabs>
          <w:tab w:val="num" w:pos="885"/>
        </w:tabs>
        <w:ind w:left="885" w:hanging="88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49573FA7"/>
    <w:multiLevelType w:val="hybridMultilevel"/>
    <w:tmpl w:val="6220D814"/>
    <w:lvl w:ilvl="0" w:tplc="FFFFFFFF">
      <w:start w:val="1"/>
      <w:numFmt w:val="taiwaneseCountingThousand"/>
      <w:lvlText w:val="第%1天"/>
      <w:lvlJc w:val="left"/>
      <w:pPr>
        <w:tabs>
          <w:tab w:val="num" w:pos="1125"/>
        </w:tabs>
        <w:ind w:left="1125" w:hanging="1125"/>
      </w:pPr>
      <w:rPr>
        <w:rFonts w:ascii="華康細圓體" w:eastAsia="華康細圓體" w:hAnsi="華康細圓體" w:hint="default"/>
        <w:color w:val="000000"/>
      </w:rPr>
    </w:lvl>
    <w:lvl w:ilvl="1" w:tplc="FFFFFFFF">
      <w:start w:val="1"/>
      <w:numFmt w:val="ideographTraditional"/>
      <w:lvlText w:val="%2、"/>
      <w:lvlJc w:val="left"/>
      <w:pPr>
        <w:tabs>
          <w:tab w:val="num" w:pos="960"/>
        </w:tabs>
        <w:ind w:left="960" w:hanging="480"/>
      </w:pPr>
    </w:lvl>
    <w:lvl w:ilvl="2" w:tplc="FFFFFFFF">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start w:val="1"/>
      <w:numFmt w:val="ideographTraditional"/>
      <w:lvlText w:val="%5、"/>
      <w:lvlJc w:val="left"/>
      <w:pPr>
        <w:tabs>
          <w:tab w:val="num" w:pos="2400"/>
        </w:tabs>
        <w:ind w:left="2400" w:hanging="480"/>
      </w:pPr>
    </w:lvl>
    <w:lvl w:ilvl="5" w:tplc="FFFFFFFF">
      <w:start w:val="1"/>
      <w:numFmt w:val="lowerRoman"/>
      <w:lvlText w:val="%6."/>
      <w:lvlJc w:val="right"/>
      <w:pPr>
        <w:tabs>
          <w:tab w:val="num" w:pos="2880"/>
        </w:tabs>
        <w:ind w:left="2880" w:hanging="480"/>
      </w:pPr>
    </w:lvl>
    <w:lvl w:ilvl="6" w:tplc="FFFFFFFF">
      <w:start w:val="1"/>
      <w:numFmt w:val="decimal"/>
      <w:lvlText w:val="%7."/>
      <w:lvlJc w:val="left"/>
      <w:pPr>
        <w:tabs>
          <w:tab w:val="num" w:pos="3360"/>
        </w:tabs>
        <w:ind w:left="3360" w:hanging="480"/>
      </w:pPr>
    </w:lvl>
    <w:lvl w:ilvl="7" w:tplc="FFFFFFFF">
      <w:start w:val="1"/>
      <w:numFmt w:val="ideographTraditional"/>
      <w:lvlText w:val="%8、"/>
      <w:lvlJc w:val="left"/>
      <w:pPr>
        <w:tabs>
          <w:tab w:val="num" w:pos="3840"/>
        </w:tabs>
        <w:ind w:left="3840" w:hanging="480"/>
      </w:pPr>
    </w:lvl>
    <w:lvl w:ilvl="8" w:tplc="FFFFFFFF">
      <w:start w:val="1"/>
      <w:numFmt w:val="lowerRoman"/>
      <w:lvlText w:val="%9."/>
      <w:lvlJc w:val="right"/>
      <w:pPr>
        <w:tabs>
          <w:tab w:val="num" w:pos="4320"/>
        </w:tabs>
        <w:ind w:left="4320" w:hanging="480"/>
      </w:pPr>
    </w:lvl>
  </w:abstractNum>
  <w:abstractNum w:abstractNumId="6" w15:restartNumberingAfterBreak="0">
    <w:nsid w:val="58C26160"/>
    <w:multiLevelType w:val="hybridMultilevel"/>
    <w:tmpl w:val="F54E6A68"/>
    <w:lvl w:ilvl="0" w:tplc="53E4D42A">
      <w:start w:val="5"/>
      <w:numFmt w:val="decimal"/>
      <w:lvlText w:val="第%1天"/>
      <w:lvlJc w:val="left"/>
      <w:pPr>
        <w:ind w:left="765" w:hanging="765"/>
      </w:pPr>
      <w:rPr>
        <w:rFonts w:hint="default"/>
        <w:color w:val="800080"/>
        <w:sz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63EF239E"/>
    <w:multiLevelType w:val="hybridMultilevel"/>
    <w:tmpl w:val="38D0CD78"/>
    <w:lvl w:ilvl="0" w:tplc="3CEEDFFA">
      <w:start w:val="2"/>
      <w:numFmt w:val="decimal"/>
      <w:lvlText w:val="第%1"/>
      <w:lvlJc w:val="left"/>
      <w:pPr>
        <w:tabs>
          <w:tab w:val="num" w:pos="420"/>
        </w:tabs>
        <w:ind w:left="420" w:hanging="42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6AC01A48"/>
    <w:multiLevelType w:val="hybridMultilevel"/>
    <w:tmpl w:val="498CFEF0"/>
    <w:lvl w:ilvl="0" w:tplc="4802F3F2">
      <w:start w:val="2"/>
      <w:numFmt w:val="decimal"/>
      <w:lvlText w:val="第%1天"/>
      <w:lvlJc w:val="left"/>
      <w:pPr>
        <w:tabs>
          <w:tab w:val="num" w:pos="720"/>
        </w:tabs>
        <w:ind w:left="720" w:hanging="720"/>
      </w:pPr>
      <w:rPr>
        <w:rFonts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6ED23E61"/>
    <w:multiLevelType w:val="hybridMultilevel"/>
    <w:tmpl w:val="5AFE4778"/>
    <w:lvl w:ilvl="0" w:tplc="167E3B90">
      <w:start w:val="3"/>
      <w:numFmt w:val="decimal"/>
      <w:lvlText w:val="第%1天"/>
      <w:lvlJc w:val="left"/>
      <w:pPr>
        <w:ind w:left="720" w:hanging="720"/>
      </w:pPr>
      <w:rPr>
        <w:rFonts w:hint="default"/>
        <w:b/>
        <w:color w:val="80008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0"/>
  </w:num>
  <w:num w:numId="3">
    <w:abstractNumId w:val="3"/>
  </w:num>
  <w:num w:numId="4">
    <w:abstractNumId w:val="8"/>
  </w:num>
  <w:num w:numId="5">
    <w:abstractNumId w:val="7"/>
  </w:num>
  <w:num w:numId="6">
    <w:abstractNumId w:val="1"/>
  </w:num>
  <w:num w:numId="7">
    <w:abstractNumId w:val="6"/>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451F"/>
    <w:rsid w:val="000120C4"/>
    <w:rsid w:val="000131A1"/>
    <w:rsid w:val="00026140"/>
    <w:rsid w:val="00027956"/>
    <w:rsid w:val="000301E5"/>
    <w:rsid w:val="0003509E"/>
    <w:rsid w:val="00040507"/>
    <w:rsid w:val="00040A90"/>
    <w:rsid w:val="0004530B"/>
    <w:rsid w:val="00050B8C"/>
    <w:rsid w:val="00052925"/>
    <w:rsid w:val="000540CA"/>
    <w:rsid w:val="0005437B"/>
    <w:rsid w:val="000714E6"/>
    <w:rsid w:val="0007666F"/>
    <w:rsid w:val="000832EA"/>
    <w:rsid w:val="00084615"/>
    <w:rsid w:val="00084A44"/>
    <w:rsid w:val="000A2405"/>
    <w:rsid w:val="000A331B"/>
    <w:rsid w:val="000B1D08"/>
    <w:rsid w:val="000B4200"/>
    <w:rsid w:val="000D5846"/>
    <w:rsid w:val="000D78F8"/>
    <w:rsid w:val="000D7DBC"/>
    <w:rsid w:val="000E1608"/>
    <w:rsid w:val="000E4E98"/>
    <w:rsid w:val="000F29D9"/>
    <w:rsid w:val="000F335F"/>
    <w:rsid w:val="000F64FB"/>
    <w:rsid w:val="000F7620"/>
    <w:rsid w:val="000F7AC5"/>
    <w:rsid w:val="00101BF2"/>
    <w:rsid w:val="00102E23"/>
    <w:rsid w:val="001034D2"/>
    <w:rsid w:val="00113E16"/>
    <w:rsid w:val="00124665"/>
    <w:rsid w:val="00134EA9"/>
    <w:rsid w:val="00134FD3"/>
    <w:rsid w:val="001356A1"/>
    <w:rsid w:val="00136A2E"/>
    <w:rsid w:val="00140C85"/>
    <w:rsid w:val="001424D2"/>
    <w:rsid w:val="00143DB9"/>
    <w:rsid w:val="00144A25"/>
    <w:rsid w:val="001477E8"/>
    <w:rsid w:val="0015160B"/>
    <w:rsid w:val="001643F1"/>
    <w:rsid w:val="00164CC4"/>
    <w:rsid w:val="0017172C"/>
    <w:rsid w:val="001717F1"/>
    <w:rsid w:val="00172AAE"/>
    <w:rsid w:val="0018179A"/>
    <w:rsid w:val="00182497"/>
    <w:rsid w:val="00182F74"/>
    <w:rsid w:val="001850EF"/>
    <w:rsid w:val="001905D7"/>
    <w:rsid w:val="00195E0D"/>
    <w:rsid w:val="001A1BF7"/>
    <w:rsid w:val="001A1D13"/>
    <w:rsid w:val="001A4BBE"/>
    <w:rsid w:val="001B0900"/>
    <w:rsid w:val="001B0E21"/>
    <w:rsid w:val="001B10AC"/>
    <w:rsid w:val="001B4568"/>
    <w:rsid w:val="001B4714"/>
    <w:rsid w:val="001C0444"/>
    <w:rsid w:val="001C0E4A"/>
    <w:rsid w:val="001C0EFE"/>
    <w:rsid w:val="001C6C5C"/>
    <w:rsid w:val="001C7DBC"/>
    <w:rsid w:val="001D0137"/>
    <w:rsid w:val="001D1ED7"/>
    <w:rsid w:val="001D6886"/>
    <w:rsid w:val="001E1E61"/>
    <w:rsid w:val="001E3334"/>
    <w:rsid w:val="001E6F24"/>
    <w:rsid w:val="001E7F03"/>
    <w:rsid w:val="00202A14"/>
    <w:rsid w:val="00203119"/>
    <w:rsid w:val="00205E23"/>
    <w:rsid w:val="00222DAB"/>
    <w:rsid w:val="00223B31"/>
    <w:rsid w:val="002241AE"/>
    <w:rsid w:val="0023162C"/>
    <w:rsid w:val="00231A19"/>
    <w:rsid w:val="00236615"/>
    <w:rsid w:val="00254C8E"/>
    <w:rsid w:val="00260711"/>
    <w:rsid w:val="00261FFE"/>
    <w:rsid w:val="002657A0"/>
    <w:rsid w:val="00266DFC"/>
    <w:rsid w:val="00267B22"/>
    <w:rsid w:val="00273614"/>
    <w:rsid w:val="00275253"/>
    <w:rsid w:val="00280B00"/>
    <w:rsid w:val="002834FB"/>
    <w:rsid w:val="00287BE0"/>
    <w:rsid w:val="002916AF"/>
    <w:rsid w:val="002955D2"/>
    <w:rsid w:val="00295854"/>
    <w:rsid w:val="00295D62"/>
    <w:rsid w:val="002A0271"/>
    <w:rsid w:val="002A117F"/>
    <w:rsid w:val="002A42BC"/>
    <w:rsid w:val="002A7674"/>
    <w:rsid w:val="002B0C4C"/>
    <w:rsid w:val="002B17D9"/>
    <w:rsid w:val="002B1F18"/>
    <w:rsid w:val="002B74AA"/>
    <w:rsid w:val="002C6F5B"/>
    <w:rsid w:val="002D0B55"/>
    <w:rsid w:val="002D3E45"/>
    <w:rsid w:val="002D5694"/>
    <w:rsid w:val="002D7375"/>
    <w:rsid w:val="002E02C3"/>
    <w:rsid w:val="002E0510"/>
    <w:rsid w:val="002E15BC"/>
    <w:rsid w:val="002E2EE4"/>
    <w:rsid w:val="002E6145"/>
    <w:rsid w:val="002E69B9"/>
    <w:rsid w:val="002F5C10"/>
    <w:rsid w:val="003040C4"/>
    <w:rsid w:val="0031110B"/>
    <w:rsid w:val="00313914"/>
    <w:rsid w:val="0031780B"/>
    <w:rsid w:val="003179D2"/>
    <w:rsid w:val="00321FD8"/>
    <w:rsid w:val="00325ACB"/>
    <w:rsid w:val="00326A8E"/>
    <w:rsid w:val="0033177F"/>
    <w:rsid w:val="00332D94"/>
    <w:rsid w:val="003366BB"/>
    <w:rsid w:val="003370FA"/>
    <w:rsid w:val="003372ED"/>
    <w:rsid w:val="00341FF3"/>
    <w:rsid w:val="00347AEF"/>
    <w:rsid w:val="00351FCF"/>
    <w:rsid w:val="00353CD8"/>
    <w:rsid w:val="00356CCF"/>
    <w:rsid w:val="00357559"/>
    <w:rsid w:val="00361407"/>
    <w:rsid w:val="0036332A"/>
    <w:rsid w:val="0036398B"/>
    <w:rsid w:val="003727F3"/>
    <w:rsid w:val="00376ADD"/>
    <w:rsid w:val="00380A1F"/>
    <w:rsid w:val="00381936"/>
    <w:rsid w:val="003822EC"/>
    <w:rsid w:val="00383347"/>
    <w:rsid w:val="00383B18"/>
    <w:rsid w:val="00386DC1"/>
    <w:rsid w:val="003971E3"/>
    <w:rsid w:val="003A7DE2"/>
    <w:rsid w:val="003B4F6A"/>
    <w:rsid w:val="003C2E3C"/>
    <w:rsid w:val="003D7FB8"/>
    <w:rsid w:val="003E17E4"/>
    <w:rsid w:val="003E36DA"/>
    <w:rsid w:val="003E49AE"/>
    <w:rsid w:val="003E6A3A"/>
    <w:rsid w:val="003E7E10"/>
    <w:rsid w:val="0040117E"/>
    <w:rsid w:val="00403101"/>
    <w:rsid w:val="00404201"/>
    <w:rsid w:val="004049CC"/>
    <w:rsid w:val="00415432"/>
    <w:rsid w:val="0042101B"/>
    <w:rsid w:val="00422CDD"/>
    <w:rsid w:val="004236C5"/>
    <w:rsid w:val="00435E74"/>
    <w:rsid w:val="004472CC"/>
    <w:rsid w:val="0045261F"/>
    <w:rsid w:val="0045272A"/>
    <w:rsid w:val="00460FB2"/>
    <w:rsid w:val="004632A7"/>
    <w:rsid w:val="004659A3"/>
    <w:rsid w:val="00472B95"/>
    <w:rsid w:val="004731A8"/>
    <w:rsid w:val="004764FE"/>
    <w:rsid w:val="00480DD4"/>
    <w:rsid w:val="00483743"/>
    <w:rsid w:val="00484C1E"/>
    <w:rsid w:val="00494A01"/>
    <w:rsid w:val="004A5903"/>
    <w:rsid w:val="004A7B97"/>
    <w:rsid w:val="004B14D7"/>
    <w:rsid w:val="004B43C0"/>
    <w:rsid w:val="004C0BD6"/>
    <w:rsid w:val="004E612A"/>
    <w:rsid w:val="004F0E03"/>
    <w:rsid w:val="004F63AD"/>
    <w:rsid w:val="004F7D84"/>
    <w:rsid w:val="00515712"/>
    <w:rsid w:val="005236D9"/>
    <w:rsid w:val="0052617D"/>
    <w:rsid w:val="00527A16"/>
    <w:rsid w:val="00536E43"/>
    <w:rsid w:val="00552818"/>
    <w:rsid w:val="00553A81"/>
    <w:rsid w:val="00556342"/>
    <w:rsid w:val="00557401"/>
    <w:rsid w:val="0056138F"/>
    <w:rsid w:val="00563194"/>
    <w:rsid w:val="00563ED0"/>
    <w:rsid w:val="005671D2"/>
    <w:rsid w:val="0057119B"/>
    <w:rsid w:val="00576956"/>
    <w:rsid w:val="0058045F"/>
    <w:rsid w:val="00586B29"/>
    <w:rsid w:val="0058786C"/>
    <w:rsid w:val="00592603"/>
    <w:rsid w:val="00593267"/>
    <w:rsid w:val="005A6ABA"/>
    <w:rsid w:val="005B44DD"/>
    <w:rsid w:val="005C2A48"/>
    <w:rsid w:val="005C7EAE"/>
    <w:rsid w:val="005D3006"/>
    <w:rsid w:val="005E5EAC"/>
    <w:rsid w:val="005F2633"/>
    <w:rsid w:val="005F5388"/>
    <w:rsid w:val="0060402B"/>
    <w:rsid w:val="00607109"/>
    <w:rsid w:val="00611C3F"/>
    <w:rsid w:val="0061605B"/>
    <w:rsid w:val="00632B71"/>
    <w:rsid w:val="00634431"/>
    <w:rsid w:val="006353D4"/>
    <w:rsid w:val="006356F1"/>
    <w:rsid w:val="00643517"/>
    <w:rsid w:val="00643AFA"/>
    <w:rsid w:val="0064451F"/>
    <w:rsid w:val="0064771C"/>
    <w:rsid w:val="00663356"/>
    <w:rsid w:val="00665FF6"/>
    <w:rsid w:val="006702AB"/>
    <w:rsid w:val="00670FFF"/>
    <w:rsid w:val="006729CB"/>
    <w:rsid w:val="00674F17"/>
    <w:rsid w:val="0068142F"/>
    <w:rsid w:val="00685EF9"/>
    <w:rsid w:val="00687345"/>
    <w:rsid w:val="0069694B"/>
    <w:rsid w:val="00696D8C"/>
    <w:rsid w:val="006A32DE"/>
    <w:rsid w:val="006B33A2"/>
    <w:rsid w:val="006B5717"/>
    <w:rsid w:val="006B6623"/>
    <w:rsid w:val="006B7656"/>
    <w:rsid w:val="006C08FA"/>
    <w:rsid w:val="006C579D"/>
    <w:rsid w:val="006E70A5"/>
    <w:rsid w:val="006E77FB"/>
    <w:rsid w:val="006F1F96"/>
    <w:rsid w:val="006F3942"/>
    <w:rsid w:val="006F66DF"/>
    <w:rsid w:val="006F6841"/>
    <w:rsid w:val="007010B0"/>
    <w:rsid w:val="00703268"/>
    <w:rsid w:val="00704303"/>
    <w:rsid w:val="007048E6"/>
    <w:rsid w:val="00713262"/>
    <w:rsid w:val="0071767B"/>
    <w:rsid w:val="0072033F"/>
    <w:rsid w:val="007227E6"/>
    <w:rsid w:val="0073140B"/>
    <w:rsid w:val="007332BC"/>
    <w:rsid w:val="00734448"/>
    <w:rsid w:val="00743362"/>
    <w:rsid w:val="00745934"/>
    <w:rsid w:val="007469FD"/>
    <w:rsid w:val="0074740F"/>
    <w:rsid w:val="00753C10"/>
    <w:rsid w:val="00760523"/>
    <w:rsid w:val="007618F5"/>
    <w:rsid w:val="00773C00"/>
    <w:rsid w:val="007753C3"/>
    <w:rsid w:val="0077555E"/>
    <w:rsid w:val="00775688"/>
    <w:rsid w:val="00780DC1"/>
    <w:rsid w:val="007846D5"/>
    <w:rsid w:val="00795462"/>
    <w:rsid w:val="00795F39"/>
    <w:rsid w:val="00796BEB"/>
    <w:rsid w:val="007B0542"/>
    <w:rsid w:val="007B1E1B"/>
    <w:rsid w:val="007B290A"/>
    <w:rsid w:val="007B49E4"/>
    <w:rsid w:val="007C5518"/>
    <w:rsid w:val="007C7985"/>
    <w:rsid w:val="007D4BD4"/>
    <w:rsid w:val="007D63A8"/>
    <w:rsid w:val="007D7EFF"/>
    <w:rsid w:val="007E2DC7"/>
    <w:rsid w:val="007E2E02"/>
    <w:rsid w:val="007E4C71"/>
    <w:rsid w:val="007E62AA"/>
    <w:rsid w:val="007F4FB6"/>
    <w:rsid w:val="007F5DA2"/>
    <w:rsid w:val="007F5FCA"/>
    <w:rsid w:val="007F7A67"/>
    <w:rsid w:val="00803C10"/>
    <w:rsid w:val="00803EF8"/>
    <w:rsid w:val="00804408"/>
    <w:rsid w:val="008106C0"/>
    <w:rsid w:val="008149BF"/>
    <w:rsid w:val="008158AC"/>
    <w:rsid w:val="008165C6"/>
    <w:rsid w:val="008233FB"/>
    <w:rsid w:val="00826CCA"/>
    <w:rsid w:val="00831E16"/>
    <w:rsid w:val="00832F71"/>
    <w:rsid w:val="00841961"/>
    <w:rsid w:val="008424E8"/>
    <w:rsid w:val="008453A7"/>
    <w:rsid w:val="00850D5E"/>
    <w:rsid w:val="00851065"/>
    <w:rsid w:val="00856477"/>
    <w:rsid w:val="0086055F"/>
    <w:rsid w:val="00860E85"/>
    <w:rsid w:val="00862A76"/>
    <w:rsid w:val="00872D3C"/>
    <w:rsid w:val="0088306B"/>
    <w:rsid w:val="00884A44"/>
    <w:rsid w:val="00884B6D"/>
    <w:rsid w:val="00887574"/>
    <w:rsid w:val="00887ABE"/>
    <w:rsid w:val="008946F0"/>
    <w:rsid w:val="008951EB"/>
    <w:rsid w:val="0089584F"/>
    <w:rsid w:val="008A16B4"/>
    <w:rsid w:val="008A379E"/>
    <w:rsid w:val="008A4E26"/>
    <w:rsid w:val="008B4CDA"/>
    <w:rsid w:val="008C1ABA"/>
    <w:rsid w:val="008C691C"/>
    <w:rsid w:val="008D1B68"/>
    <w:rsid w:val="008D355D"/>
    <w:rsid w:val="008D3D1E"/>
    <w:rsid w:val="008D752E"/>
    <w:rsid w:val="008D778B"/>
    <w:rsid w:val="008E3489"/>
    <w:rsid w:val="008E49FF"/>
    <w:rsid w:val="008E4D55"/>
    <w:rsid w:val="008E66E4"/>
    <w:rsid w:val="008E6975"/>
    <w:rsid w:val="008F38B3"/>
    <w:rsid w:val="008F5EDE"/>
    <w:rsid w:val="00904B67"/>
    <w:rsid w:val="00911D1A"/>
    <w:rsid w:val="00920628"/>
    <w:rsid w:val="00926860"/>
    <w:rsid w:val="00930BAF"/>
    <w:rsid w:val="009331C2"/>
    <w:rsid w:val="00936A06"/>
    <w:rsid w:val="0093783E"/>
    <w:rsid w:val="00937B66"/>
    <w:rsid w:val="009416AB"/>
    <w:rsid w:val="0094264C"/>
    <w:rsid w:val="00944D9E"/>
    <w:rsid w:val="00950085"/>
    <w:rsid w:val="0096268C"/>
    <w:rsid w:val="00980B25"/>
    <w:rsid w:val="00981CA2"/>
    <w:rsid w:val="00983942"/>
    <w:rsid w:val="00987223"/>
    <w:rsid w:val="009932EF"/>
    <w:rsid w:val="009946D8"/>
    <w:rsid w:val="0099553F"/>
    <w:rsid w:val="00995DBC"/>
    <w:rsid w:val="009A13E3"/>
    <w:rsid w:val="009A1F79"/>
    <w:rsid w:val="009A7C0F"/>
    <w:rsid w:val="009B2291"/>
    <w:rsid w:val="009B7592"/>
    <w:rsid w:val="009C37DF"/>
    <w:rsid w:val="009C4A3F"/>
    <w:rsid w:val="009C55D6"/>
    <w:rsid w:val="009D10A5"/>
    <w:rsid w:val="009D11B3"/>
    <w:rsid w:val="009E072A"/>
    <w:rsid w:val="009E1486"/>
    <w:rsid w:val="009E370A"/>
    <w:rsid w:val="009E6ABF"/>
    <w:rsid w:val="009F1554"/>
    <w:rsid w:val="009F3346"/>
    <w:rsid w:val="009F5E72"/>
    <w:rsid w:val="00A005BA"/>
    <w:rsid w:val="00A00769"/>
    <w:rsid w:val="00A00955"/>
    <w:rsid w:val="00A0107F"/>
    <w:rsid w:val="00A01755"/>
    <w:rsid w:val="00A01B35"/>
    <w:rsid w:val="00A10529"/>
    <w:rsid w:val="00A16D98"/>
    <w:rsid w:val="00A24999"/>
    <w:rsid w:val="00A26D7C"/>
    <w:rsid w:val="00A3185C"/>
    <w:rsid w:val="00A32AC1"/>
    <w:rsid w:val="00A350B1"/>
    <w:rsid w:val="00A3675E"/>
    <w:rsid w:val="00A40003"/>
    <w:rsid w:val="00A40AA0"/>
    <w:rsid w:val="00A41888"/>
    <w:rsid w:val="00A46AE7"/>
    <w:rsid w:val="00A564E0"/>
    <w:rsid w:val="00A6038C"/>
    <w:rsid w:val="00A60A88"/>
    <w:rsid w:val="00A612B9"/>
    <w:rsid w:val="00A710F3"/>
    <w:rsid w:val="00A75B74"/>
    <w:rsid w:val="00A77E26"/>
    <w:rsid w:val="00A82A22"/>
    <w:rsid w:val="00A84461"/>
    <w:rsid w:val="00A8509C"/>
    <w:rsid w:val="00A95198"/>
    <w:rsid w:val="00AB34D6"/>
    <w:rsid w:val="00AB60A6"/>
    <w:rsid w:val="00AC2369"/>
    <w:rsid w:val="00AC315C"/>
    <w:rsid w:val="00AC6EDA"/>
    <w:rsid w:val="00AD2528"/>
    <w:rsid w:val="00AD78CE"/>
    <w:rsid w:val="00AE00F5"/>
    <w:rsid w:val="00AE3D64"/>
    <w:rsid w:val="00AE5006"/>
    <w:rsid w:val="00AE7FCA"/>
    <w:rsid w:val="00AF1049"/>
    <w:rsid w:val="00AF706A"/>
    <w:rsid w:val="00B02410"/>
    <w:rsid w:val="00B07D80"/>
    <w:rsid w:val="00B11CCE"/>
    <w:rsid w:val="00B162F2"/>
    <w:rsid w:val="00B23AE8"/>
    <w:rsid w:val="00B2435D"/>
    <w:rsid w:val="00B2638C"/>
    <w:rsid w:val="00B27AF4"/>
    <w:rsid w:val="00B31507"/>
    <w:rsid w:val="00B43794"/>
    <w:rsid w:val="00B4546C"/>
    <w:rsid w:val="00B5648B"/>
    <w:rsid w:val="00B601DA"/>
    <w:rsid w:val="00B639BC"/>
    <w:rsid w:val="00B63C5F"/>
    <w:rsid w:val="00B70FE7"/>
    <w:rsid w:val="00B7487E"/>
    <w:rsid w:val="00B74CE8"/>
    <w:rsid w:val="00B75FDD"/>
    <w:rsid w:val="00B7743B"/>
    <w:rsid w:val="00B81438"/>
    <w:rsid w:val="00B92DB2"/>
    <w:rsid w:val="00B95A58"/>
    <w:rsid w:val="00B970A1"/>
    <w:rsid w:val="00B975EC"/>
    <w:rsid w:val="00B97CA0"/>
    <w:rsid w:val="00BA25C6"/>
    <w:rsid w:val="00BB0A78"/>
    <w:rsid w:val="00BB7B0A"/>
    <w:rsid w:val="00BC2C30"/>
    <w:rsid w:val="00BC3C99"/>
    <w:rsid w:val="00BC58D4"/>
    <w:rsid w:val="00BC6D3B"/>
    <w:rsid w:val="00BD4E23"/>
    <w:rsid w:val="00BD694C"/>
    <w:rsid w:val="00BE0822"/>
    <w:rsid w:val="00BE7C79"/>
    <w:rsid w:val="00BF27EF"/>
    <w:rsid w:val="00BF31CE"/>
    <w:rsid w:val="00BF55E3"/>
    <w:rsid w:val="00C0207B"/>
    <w:rsid w:val="00C05101"/>
    <w:rsid w:val="00C0617B"/>
    <w:rsid w:val="00C0734D"/>
    <w:rsid w:val="00C075F3"/>
    <w:rsid w:val="00C1040C"/>
    <w:rsid w:val="00C12571"/>
    <w:rsid w:val="00C14199"/>
    <w:rsid w:val="00C2428F"/>
    <w:rsid w:val="00C34BB1"/>
    <w:rsid w:val="00C376E4"/>
    <w:rsid w:val="00C4050C"/>
    <w:rsid w:val="00C418A4"/>
    <w:rsid w:val="00C43830"/>
    <w:rsid w:val="00C44014"/>
    <w:rsid w:val="00C51AAC"/>
    <w:rsid w:val="00C52636"/>
    <w:rsid w:val="00C569A9"/>
    <w:rsid w:val="00C57383"/>
    <w:rsid w:val="00C628B2"/>
    <w:rsid w:val="00C62957"/>
    <w:rsid w:val="00C74A64"/>
    <w:rsid w:val="00C77DDA"/>
    <w:rsid w:val="00C81B55"/>
    <w:rsid w:val="00C82853"/>
    <w:rsid w:val="00C84685"/>
    <w:rsid w:val="00C86A6B"/>
    <w:rsid w:val="00C86F87"/>
    <w:rsid w:val="00C942F6"/>
    <w:rsid w:val="00C96F6B"/>
    <w:rsid w:val="00CA254C"/>
    <w:rsid w:val="00CB0597"/>
    <w:rsid w:val="00CB2072"/>
    <w:rsid w:val="00CB4C4C"/>
    <w:rsid w:val="00CC43EB"/>
    <w:rsid w:val="00CC5FC8"/>
    <w:rsid w:val="00CD1273"/>
    <w:rsid w:val="00CD5D4F"/>
    <w:rsid w:val="00D01CEE"/>
    <w:rsid w:val="00D0221F"/>
    <w:rsid w:val="00D0484D"/>
    <w:rsid w:val="00D0594E"/>
    <w:rsid w:val="00D1107E"/>
    <w:rsid w:val="00D1201A"/>
    <w:rsid w:val="00D13238"/>
    <w:rsid w:val="00D17B06"/>
    <w:rsid w:val="00D20202"/>
    <w:rsid w:val="00D236D2"/>
    <w:rsid w:val="00D37DC2"/>
    <w:rsid w:val="00D41513"/>
    <w:rsid w:val="00D457EA"/>
    <w:rsid w:val="00D46B57"/>
    <w:rsid w:val="00D47851"/>
    <w:rsid w:val="00D51082"/>
    <w:rsid w:val="00D54636"/>
    <w:rsid w:val="00D566BC"/>
    <w:rsid w:val="00D56903"/>
    <w:rsid w:val="00D57F76"/>
    <w:rsid w:val="00D739CA"/>
    <w:rsid w:val="00D807DD"/>
    <w:rsid w:val="00D95367"/>
    <w:rsid w:val="00D971E8"/>
    <w:rsid w:val="00D97E48"/>
    <w:rsid w:val="00DA1179"/>
    <w:rsid w:val="00DA3309"/>
    <w:rsid w:val="00DB3B8E"/>
    <w:rsid w:val="00DB4D4D"/>
    <w:rsid w:val="00DB7FA6"/>
    <w:rsid w:val="00DC5D07"/>
    <w:rsid w:val="00DC5F3C"/>
    <w:rsid w:val="00DD2DBE"/>
    <w:rsid w:val="00DD6B00"/>
    <w:rsid w:val="00DE1879"/>
    <w:rsid w:val="00DE1E2F"/>
    <w:rsid w:val="00DE368A"/>
    <w:rsid w:val="00DE641D"/>
    <w:rsid w:val="00DE795E"/>
    <w:rsid w:val="00DF16BA"/>
    <w:rsid w:val="00E00B82"/>
    <w:rsid w:val="00E00C8B"/>
    <w:rsid w:val="00E030E8"/>
    <w:rsid w:val="00E06DED"/>
    <w:rsid w:val="00E06FDF"/>
    <w:rsid w:val="00E10484"/>
    <w:rsid w:val="00E118E3"/>
    <w:rsid w:val="00E14FCC"/>
    <w:rsid w:val="00E220F9"/>
    <w:rsid w:val="00E23C69"/>
    <w:rsid w:val="00E3157A"/>
    <w:rsid w:val="00E3219E"/>
    <w:rsid w:val="00E40E13"/>
    <w:rsid w:val="00E41880"/>
    <w:rsid w:val="00E44D1D"/>
    <w:rsid w:val="00E71387"/>
    <w:rsid w:val="00E72356"/>
    <w:rsid w:val="00E731DD"/>
    <w:rsid w:val="00E73D59"/>
    <w:rsid w:val="00E7487D"/>
    <w:rsid w:val="00E7782A"/>
    <w:rsid w:val="00E8021E"/>
    <w:rsid w:val="00E91BE1"/>
    <w:rsid w:val="00E96009"/>
    <w:rsid w:val="00E96753"/>
    <w:rsid w:val="00EA3CCE"/>
    <w:rsid w:val="00EA67DF"/>
    <w:rsid w:val="00EA6D72"/>
    <w:rsid w:val="00EB432A"/>
    <w:rsid w:val="00EB4887"/>
    <w:rsid w:val="00EC53F0"/>
    <w:rsid w:val="00EC723C"/>
    <w:rsid w:val="00ED1C3A"/>
    <w:rsid w:val="00EE480E"/>
    <w:rsid w:val="00EE5CF2"/>
    <w:rsid w:val="00EE7D4A"/>
    <w:rsid w:val="00EF04AA"/>
    <w:rsid w:val="00EF39FC"/>
    <w:rsid w:val="00F02DE2"/>
    <w:rsid w:val="00F047A0"/>
    <w:rsid w:val="00F1495B"/>
    <w:rsid w:val="00F25661"/>
    <w:rsid w:val="00F26794"/>
    <w:rsid w:val="00F279BB"/>
    <w:rsid w:val="00F3061A"/>
    <w:rsid w:val="00F30E5D"/>
    <w:rsid w:val="00F315D0"/>
    <w:rsid w:val="00F344E4"/>
    <w:rsid w:val="00F40236"/>
    <w:rsid w:val="00F42774"/>
    <w:rsid w:val="00F43B4A"/>
    <w:rsid w:val="00F465D6"/>
    <w:rsid w:val="00F501C8"/>
    <w:rsid w:val="00F50953"/>
    <w:rsid w:val="00F55DEE"/>
    <w:rsid w:val="00F64FE5"/>
    <w:rsid w:val="00F73292"/>
    <w:rsid w:val="00F82F6A"/>
    <w:rsid w:val="00F831D7"/>
    <w:rsid w:val="00F83327"/>
    <w:rsid w:val="00F83781"/>
    <w:rsid w:val="00F91989"/>
    <w:rsid w:val="00F97F3E"/>
    <w:rsid w:val="00FA0222"/>
    <w:rsid w:val="00FA69CA"/>
    <w:rsid w:val="00FB4D96"/>
    <w:rsid w:val="00FB6B95"/>
    <w:rsid w:val="00FC0BCB"/>
    <w:rsid w:val="00FC4BF8"/>
    <w:rsid w:val="00FC7CD8"/>
    <w:rsid w:val="00FD289F"/>
    <w:rsid w:val="00FD2BAC"/>
    <w:rsid w:val="00FE2F29"/>
    <w:rsid w:val="00FE6D4C"/>
    <w:rsid w:val="00FE7DDF"/>
    <w:rsid w:val="00FF055B"/>
    <w:rsid w:val="00FF1D2F"/>
    <w:rsid w:val="00FF34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FF1A43"/>
  <w15:docId w15:val="{AF510145-769C-43DA-8945-4A3F8C34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paragraph" w:styleId="1">
    <w:name w:val="heading 1"/>
    <w:basedOn w:val="a"/>
    <w:next w:val="a"/>
    <w:link w:val="10"/>
    <w:qFormat/>
    <w:rsid w:val="00CA254C"/>
    <w:pPr>
      <w:keepNext/>
      <w:ind w:firstLineChars="50" w:firstLine="120"/>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4451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7F5DA2"/>
    <w:rPr>
      <w:color w:val="0000FF"/>
      <w:u w:val="single"/>
    </w:rPr>
  </w:style>
  <w:style w:type="paragraph" w:styleId="a5">
    <w:name w:val="Body Text"/>
    <w:basedOn w:val="a"/>
    <w:link w:val="a6"/>
    <w:rsid w:val="00780DC1"/>
    <w:pPr>
      <w:spacing w:after="120"/>
    </w:pPr>
    <w:rPr>
      <w:rFonts w:eastAsia="華康POP1體W7"/>
      <w:szCs w:val="20"/>
    </w:rPr>
  </w:style>
  <w:style w:type="paragraph" w:styleId="a7">
    <w:name w:val="No Spacing"/>
    <w:qFormat/>
    <w:rsid w:val="002C6F5B"/>
    <w:pPr>
      <w:widowControl w:val="0"/>
    </w:pPr>
    <w:rPr>
      <w:rFonts w:ascii="Calibri" w:hAnsi="Calibri"/>
      <w:kern w:val="2"/>
      <w:sz w:val="24"/>
      <w:szCs w:val="22"/>
    </w:rPr>
  </w:style>
  <w:style w:type="paragraph" w:styleId="a8">
    <w:name w:val="header"/>
    <w:basedOn w:val="a"/>
    <w:link w:val="a9"/>
    <w:rsid w:val="008B4CDA"/>
    <w:pPr>
      <w:tabs>
        <w:tab w:val="center" w:pos="4153"/>
        <w:tab w:val="right" w:pos="8306"/>
      </w:tabs>
      <w:snapToGrid w:val="0"/>
    </w:pPr>
    <w:rPr>
      <w:sz w:val="20"/>
      <w:szCs w:val="20"/>
    </w:rPr>
  </w:style>
  <w:style w:type="character" w:customStyle="1" w:styleId="a9">
    <w:name w:val="頁首 字元"/>
    <w:link w:val="a8"/>
    <w:rsid w:val="008B4CDA"/>
    <w:rPr>
      <w:kern w:val="2"/>
    </w:rPr>
  </w:style>
  <w:style w:type="paragraph" w:styleId="aa">
    <w:name w:val="footer"/>
    <w:basedOn w:val="a"/>
    <w:link w:val="ab"/>
    <w:rsid w:val="008B4CDA"/>
    <w:pPr>
      <w:tabs>
        <w:tab w:val="center" w:pos="4153"/>
        <w:tab w:val="right" w:pos="8306"/>
      </w:tabs>
      <w:snapToGrid w:val="0"/>
    </w:pPr>
    <w:rPr>
      <w:sz w:val="20"/>
      <w:szCs w:val="20"/>
    </w:rPr>
  </w:style>
  <w:style w:type="character" w:customStyle="1" w:styleId="ab">
    <w:name w:val="頁尾 字元"/>
    <w:link w:val="aa"/>
    <w:rsid w:val="008B4CDA"/>
    <w:rPr>
      <w:kern w:val="2"/>
    </w:rPr>
  </w:style>
  <w:style w:type="character" w:customStyle="1" w:styleId="tb">
    <w:name w:val="t_b"/>
    <w:basedOn w:val="a0"/>
    <w:rsid w:val="00D41513"/>
  </w:style>
  <w:style w:type="character" w:customStyle="1" w:styleId="important31">
    <w:name w:val="important_31"/>
    <w:rsid w:val="00850D5E"/>
    <w:rPr>
      <w:b/>
      <w:bCs/>
      <w:color w:val="0066FF"/>
      <w:sz w:val="20"/>
      <w:szCs w:val="20"/>
    </w:rPr>
  </w:style>
  <w:style w:type="character" w:styleId="ac">
    <w:name w:val="Strong"/>
    <w:uiPriority w:val="22"/>
    <w:qFormat/>
    <w:rsid w:val="00472B95"/>
    <w:rPr>
      <w:b/>
      <w:bCs/>
    </w:rPr>
  </w:style>
  <w:style w:type="character" w:customStyle="1" w:styleId="10">
    <w:name w:val="標題 1 字元"/>
    <w:link w:val="1"/>
    <w:rsid w:val="00CA254C"/>
    <w:rPr>
      <w:b/>
      <w:kern w:val="2"/>
      <w:sz w:val="24"/>
      <w:szCs w:val="24"/>
    </w:rPr>
  </w:style>
  <w:style w:type="paragraph" w:customStyle="1" w:styleId="01">
    <w:name w:val="內文01"/>
    <w:basedOn w:val="a"/>
    <w:rsid w:val="00CA254C"/>
    <w:pPr>
      <w:snapToGrid w:val="0"/>
      <w:spacing w:line="260" w:lineRule="exact"/>
    </w:pPr>
    <w:rPr>
      <w:rFonts w:ascii="新細明體" w:hAnsi="新細明體" w:cs="Arial"/>
      <w:color w:val="333333"/>
      <w:sz w:val="20"/>
    </w:rPr>
  </w:style>
  <w:style w:type="paragraph" w:styleId="Web">
    <w:name w:val="Normal (Web)"/>
    <w:basedOn w:val="a"/>
    <w:uiPriority w:val="99"/>
    <w:rsid w:val="00CA254C"/>
    <w:pPr>
      <w:widowControl/>
      <w:spacing w:before="100" w:beforeAutospacing="1" w:after="100" w:afterAutospacing="1"/>
    </w:pPr>
    <w:rPr>
      <w:rFonts w:ascii="新細明體"/>
      <w:kern w:val="0"/>
    </w:rPr>
  </w:style>
  <w:style w:type="character" w:customStyle="1" w:styleId="a6">
    <w:name w:val="本文 字元"/>
    <w:link w:val="a5"/>
    <w:rsid w:val="00CA254C"/>
    <w:rPr>
      <w:rFonts w:eastAsia="華康POP1體W7"/>
      <w:kern w:val="2"/>
      <w:sz w:val="24"/>
    </w:rPr>
  </w:style>
  <w:style w:type="paragraph" w:customStyle="1" w:styleId="ad">
    <w:name w:val="行程內文"/>
    <w:basedOn w:val="a"/>
    <w:qFormat/>
    <w:rsid w:val="00CA254C"/>
    <w:pPr>
      <w:widowControl/>
      <w:spacing w:line="320" w:lineRule="exact"/>
      <w:ind w:rightChars="-10" w:right="-10"/>
      <w:jc w:val="both"/>
    </w:pPr>
    <w:rPr>
      <w:rFonts w:ascii="微軟正黑體" w:eastAsia="微軟正黑體" w:hAnsi="微軟正黑體"/>
      <w:spacing w:val="12"/>
      <w:sz w:val="22"/>
      <w:szCs w:val="22"/>
    </w:rPr>
  </w:style>
  <w:style w:type="paragraph" w:customStyle="1" w:styleId="ae">
    <w:name w:val="綠線表格"/>
    <w:basedOn w:val="a"/>
    <w:link w:val="af"/>
    <w:qFormat/>
    <w:rsid w:val="00CA254C"/>
    <w:pPr>
      <w:widowControl/>
    </w:pPr>
    <w:rPr>
      <w:rFonts w:ascii="微軟正黑體" w:eastAsia="微軟正黑體" w:hAnsi="微軟正黑體"/>
      <w:sz w:val="20"/>
      <w:szCs w:val="20"/>
    </w:rPr>
  </w:style>
  <w:style w:type="character" w:customStyle="1" w:styleId="af">
    <w:name w:val="綠線表格 字元"/>
    <w:link w:val="ae"/>
    <w:rsid w:val="00CA254C"/>
    <w:rPr>
      <w:rFonts w:ascii="微軟正黑體" w:eastAsia="微軟正黑體" w:hAnsi="微軟正黑體"/>
      <w:kern w:val="2"/>
    </w:rPr>
  </w:style>
  <w:style w:type="paragraph" w:customStyle="1" w:styleId="af0">
    <w:name w:val="餐食"/>
    <w:basedOn w:val="ae"/>
    <w:link w:val="af1"/>
    <w:qFormat/>
    <w:rsid w:val="00CA254C"/>
    <w:pPr>
      <w:spacing w:line="240" w:lineRule="exact"/>
    </w:pPr>
  </w:style>
  <w:style w:type="character" w:customStyle="1" w:styleId="af1">
    <w:name w:val="餐食 字元"/>
    <w:link w:val="af0"/>
    <w:rsid w:val="00CA254C"/>
    <w:rPr>
      <w:rFonts w:ascii="微軟正黑體" w:eastAsia="微軟正黑體" w:hAnsi="微軟正黑體"/>
      <w:kern w:val="2"/>
    </w:rPr>
  </w:style>
  <w:style w:type="paragraph" w:customStyle="1" w:styleId="af2">
    <w:name w:val="飯店"/>
    <w:basedOn w:val="a"/>
    <w:link w:val="af3"/>
    <w:qFormat/>
    <w:rsid w:val="00CA254C"/>
    <w:pPr>
      <w:widowControl/>
    </w:pPr>
    <w:rPr>
      <w:rFonts w:ascii="微軟正黑體" w:eastAsia="微軟正黑體" w:hAnsi="微軟正黑體"/>
      <w:sz w:val="20"/>
      <w:szCs w:val="20"/>
    </w:rPr>
  </w:style>
  <w:style w:type="character" w:customStyle="1" w:styleId="af3">
    <w:name w:val="飯店 字元"/>
    <w:link w:val="af2"/>
    <w:rsid w:val="00CA254C"/>
    <w:rPr>
      <w:rFonts w:ascii="微軟正黑體" w:eastAsia="微軟正黑體" w:hAnsi="微軟正黑體"/>
      <w:kern w:val="2"/>
    </w:rPr>
  </w:style>
  <w:style w:type="paragraph" w:customStyle="1" w:styleId="TableParagraph">
    <w:name w:val="Table Paragraph"/>
    <w:basedOn w:val="a"/>
    <w:uiPriority w:val="1"/>
    <w:qFormat/>
    <w:rsid w:val="00CA254C"/>
    <w:pPr>
      <w:autoSpaceDE w:val="0"/>
      <w:autoSpaceDN w:val="0"/>
      <w:ind w:left="107"/>
    </w:pPr>
    <w:rPr>
      <w:rFonts w:ascii="Noto Sans CJK JP Regular" w:eastAsia="Noto Sans CJK JP Regular" w:hAnsi="Noto Sans CJK JP Regular" w:cs="Noto Sans CJK JP Regular"/>
      <w:kern w:val="0"/>
      <w:sz w:val="22"/>
      <w:szCs w:val="22"/>
      <w:lang w:val="zh-TW" w:bidi="zh-TW"/>
    </w:rPr>
  </w:style>
  <w:style w:type="paragraph" w:styleId="af4">
    <w:name w:val="List Paragraph"/>
    <w:basedOn w:val="a"/>
    <w:uiPriority w:val="34"/>
    <w:qFormat/>
    <w:rsid w:val="00CA254C"/>
    <w:pPr>
      <w:ind w:leftChars="200" w:left="480"/>
    </w:pPr>
  </w:style>
  <w:style w:type="paragraph" w:styleId="af5">
    <w:name w:val="Normal Indent"/>
    <w:basedOn w:val="a"/>
    <w:rsid w:val="00A00769"/>
    <w:pPr>
      <w:ind w:left="480"/>
    </w:pPr>
    <w:rPr>
      <w:szCs w:val="20"/>
    </w:rPr>
  </w:style>
  <w:style w:type="paragraph" w:styleId="af6">
    <w:name w:val="Balloon Text"/>
    <w:basedOn w:val="a"/>
    <w:link w:val="af7"/>
    <w:rsid w:val="00254C8E"/>
    <w:rPr>
      <w:rFonts w:asciiTheme="majorHAnsi" w:eastAsiaTheme="majorEastAsia" w:hAnsiTheme="majorHAnsi" w:cstheme="majorBidi"/>
      <w:sz w:val="18"/>
      <w:szCs w:val="18"/>
    </w:rPr>
  </w:style>
  <w:style w:type="character" w:customStyle="1" w:styleId="af7">
    <w:name w:val="註解方塊文字 字元"/>
    <w:basedOn w:val="a0"/>
    <w:link w:val="af6"/>
    <w:rsid w:val="00254C8E"/>
    <w:rPr>
      <w:rFonts w:asciiTheme="majorHAnsi" w:eastAsiaTheme="majorEastAsia" w:hAnsiTheme="majorHAnsi" w:cstheme="majorBidi"/>
      <w:kern w:val="2"/>
      <w:sz w:val="18"/>
      <w:szCs w:val="18"/>
    </w:rPr>
  </w:style>
  <w:style w:type="character" w:customStyle="1" w:styleId="hotelnameen">
    <w:name w:val="hotel_name_en"/>
    <w:basedOn w:val="a0"/>
    <w:rsid w:val="00BF5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588400">
      <w:bodyDiv w:val="1"/>
      <w:marLeft w:val="0"/>
      <w:marRight w:val="0"/>
      <w:marTop w:val="0"/>
      <w:marBottom w:val="0"/>
      <w:divBdr>
        <w:top w:val="none" w:sz="0" w:space="0" w:color="auto"/>
        <w:left w:val="none" w:sz="0" w:space="0" w:color="auto"/>
        <w:bottom w:val="none" w:sz="0" w:space="0" w:color="auto"/>
        <w:right w:val="none" w:sz="0" w:space="0" w:color="auto"/>
      </w:divBdr>
      <w:divsChild>
        <w:div w:id="1087844805">
          <w:marLeft w:val="0"/>
          <w:marRight w:val="0"/>
          <w:marTop w:val="0"/>
          <w:marBottom w:val="0"/>
          <w:divBdr>
            <w:top w:val="none" w:sz="0" w:space="0" w:color="auto"/>
            <w:left w:val="none" w:sz="0" w:space="0" w:color="auto"/>
            <w:bottom w:val="none" w:sz="0" w:space="0" w:color="auto"/>
            <w:right w:val="none" w:sz="0" w:space="0" w:color="auto"/>
          </w:divBdr>
        </w:div>
        <w:div w:id="1222256361">
          <w:marLeft w:val="0"/>
          <w:marRight w:val="0"/>
          <w:marTop w:val="0"/>
          <w:marBottom w:val="0"/>
          <w:divBdr>
            <w:top w:val="none" w:sz="0" w:space="0" w:color="auto"/>
            <w:left w:val="none" w:sz="0" w:space="0" w:color="auto"/>
            <w:bottom w:val="none" w:sz="0" w:space="0" w:color="auto"/>
            <w:right w:val="none" w:sz="0" w:space="0" w:color="auto"/>
          </w:divBdr>
        </w:div>
        <w:div w:id="1233008802">
          <w:marLeft w:val="0"/>
          <w:marRight w:val="0"/>
          <w:marTop w:val="0"/>
          <w:marBottom w:val="0"/>
          <w:divBdr>
            <w:top w:val="none" w:sz="0" w:space="0" w:color="auto"/>
            <w:left w:val="none" w:sz="0" w:space="0" w:color="auto"/>
            <w:bottom w:val="none" w:sz="0" w:space="0" w:color="auto"/>
            <w:right w:val="none" w:sz="0" w:space="0" w:color="auto"/>
          </w:divBdr>
        </w:div>
        <w:div w:id="2073849138">
          <w:marLeft w:val="0"/>
          <w:marRight w:val="0"/>
          <w:marTop w:val="0"/>
          <w:marBottom w:val="0"/>
          <w:divBdr>
            <w:top w:val="none" w:sz="0" w:space="0" w:color="auto"/>
            <w:left w:val="none" w:sz="0" w:space="0" w:color="auto"/>
            <w:bottom w:val="none" w:sz="0" w:space="0" w:color="auto"/>
            <w:right w:val="none" w:sz="0" w:space="0" w:color="auto"/>
          </w:divBdr>
        </w:div>
        <w:div w:id="2128036797">
          <w:marLeft w:val="0"/>
          <w:marRight w:val="0"/>
          <w:marTop w:val="0"/>
          <w:marBottom w:val="0"/>
          <w:divBdr>
            <w:top w:val="none" w:sz="0" w:space="0" w:color="auto"/>
            <w:left w:val="none" w:sz="0" w:space="0" w:color="auto"/>
            <w:bottom w:val="none" w:sz="0" w:space="0" w:color="auto"/>
            <w:right w:val="none" w:sz="0" w:space="0" w:color="auto"/>
          </w:divBdr>
        </w:div>
      </w:divsChild>
    </w:div>
    <w:div w:id="1093361600">
      <w:bodyDiv w:val="1"/>
      <w:marLeft w:val="0"/>
      <w:marRight w:val="0"/>
      <w:marTop w:val="0"/>
      <w:marBottom w:val="0"/>
      <w:divBdr>
        <w:top w:val="none" w:sz="0" w:space="0" w:color="auto"/>
        <w:left w:val="none" w:sz="0" w:space="0" w:color="auto"/>
        <w:bottom w:val="none" w:sz="0" w:space="0" w:color="auto"/>
        <w:right w:val="none" w:sz="0" w:space="0" w:color="auto"/>
      </w:divBdr>
      <w:divsChild>
        <w:div w:id="35199455">
          <w:marLeft w:val="0"/>
          <w:marRight w:val="0"/>
          <w:marTop w:val="0"/>
          <w:marBottom w:val="0"/>
          <w:divBdr>
            <w:top w:val="none" w:sz="0" w:space="0" w:color="auto"/>
            <w:left w:val="none" w:sz="0" w:space="0" w:color="auto"/>
            <w:bottom w:val="none" w:sz="0" w:space="0" w:color="auto"/>
            <w:right w:val="none" w:sz="0" w:space="0" w:color="auto"/>
          </w:divBdr>
        </w:div>
        <w:div w:id="567571195">
          <w:marLeft w:val="0"/>
          <w:marRight w:val="0"/>
          <w:marTop w:val="0"/>
          <w:marBottom w:val="0"/>
          <w:divBdr>
            <w:top w:val="none" w:sz="0" w:space="0" w:color="auto"/>
            <w:left w:val="none" w:sz="0" w:space="0" w:color="auto"/>
            <w:bottom w:val="none" w:sz="0" w:space="0" w:color="auto"/>
            <w:right w:val="none" w:sz="0" w:space="0" w:color="auto"/>
          </w:divBdr>
        </w:div>
        <w:div w:id="720253904">
          <w:marLeft w:val="0"/>
          <w:marRight w:val="0"/>
          <w:marTop w:val="0"/>
          <w:marBottom w:val="0"/>
          <w:divBdr>
            <w:top w:val="none" w:sz="0" w:space="0" w:color="auto"/>
            <w:left w:val="none" w:sz="0" w:space="0" w:color="auto"/>
            <w:bottom w:val="none" w:sz="0" w:space="0" w:color="auto"/>
            <w:right w:val="none" w:sz="0" w:space="0" w:color="auto"/>
          </w:divBdr>
        </w:div>
        <w:div w:id="968900804">
          <w:marLeft w:val="0"/>
          <w:marRight w:val="0"/>
          <w:marTop w:val="0"/>
          <w:marBottom w:val="0"/>
          <w:divBdr>
            <w:top w:val="none" w:sz="0" w:space="0" w:color="auto"/>
            <w:left w:val="none" w:sz="0" w:space="0" w:color="auto"/>
            <w:bottom w:val="none" w:sz="0" w:space="0" w:color="auto"/>
            <w:right w:val="none" w:sz="0" w:space="0" w:color="auto"/>
          </w:divBdr>
        </w:div>
        <w:div w:id="1004163603">
          <w:marLeft w:val="0"/>
          <w:marRight w:val="0"/>
          <w:marTop w:val="0"/>
          <w:marBottom w:val="0"/>
          <w:divBdr>
            <w:top w:val="none" w:sz="0" w:space="0" w:color="auto"/>
            <w:left w:val="none" w:sz="0" w:space="0" w:color="auto"/>
            <w:bottom w:val="none" w:sz="0" w:space="0" w:color="auto"/>
            <w:right w:val="none" w:sz="0" w:space="0" w:color="auto"/>
          </w:divBdr>
        </w:div>
        <w:div w:id="1116949764">
          <w:marLeft w:val="0"/>
          <w:marRight w:val="0"/>
          <w:marTop w:val="0"/>
          <w:marBottom w:val="0"/>
          <w:divBdr>
            <w:top w:val="none" w:sz="0" w:space="0" w:color="auto"/>
            <w:left w:val="none" w:sz="0" w:space="0" w:color="auto"/>
            <w:bottom w:val="none" w:sz="0" w:space="0" w:color="auto"/>
            <w:right w:val="none" w:sz="0" w:space="0" w:color="auto"/>
          </w:divBdr>
        </w:div>
        <w:div w:id="1353989706">
          <w:marLeft w:val="0"/>
          <w:marRight w:val="0"/>
          <w:marTop w:val="0"/>
          <w:marBottom w:val="0"/>
          <w:divBdr>
            <w:top w:val="none" w:sz="0" w:space="0" w:color="auto"/>
            <w:left w:val="none" w:sz="0" w:space="0" w:color="auto"/>
            <w:bottom w:val="none" w:sz="0" w:space="0" w:color="auto"/>
            <w:right w:val="none" w:sz="0" w:space="0" w:color="auto"/>
          </w:divBdr>
        </w:div>
      </w:divsChild>
    </w:div>
    <w:div w:id="1203244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big5chinese.visitkorea.or.kr/cht/SH/SH_CH_7_1_2.js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11</Pages>
  <Words>960</Words>
  <Characters>5478</Characters>
  <Application>Microsoft Office Word</Application>
  <DocSecurity>0</DocSecurity>
  <Lines>45</Lines>
  <Paragraphs>12</Paragraphs>
  <ScaleCrop>false</ScaleCrop>
  <Company>XTECH</Company>
  <LinksUpToDate>false</LinksUpToDate>
  <CharactersWithSpaces>6426</CharactersWithSpaces>
  <SharedDoc>false</SharedDoc>
  <HLinks>
    <vt:vector size="6" baseType="variant">
      <vt:variant>
        <vt:i4>131079</vt:i4>
      </vt:variant>
      <vt:variant>
        <vt:i4>0</vt:i4>
      </vt:variant>
      <vt:variant>
        <vt:i4>0</vt:i4>
      </vt:variant>
      <vt:variant>
        <vt:i4>5</vt:i4>
      </vt:variant>
      <vt:variant>
        <vt:lpwstr>http://big5chinese.visitkorea.or.kr/cht/SH/SH_CH_7_1_2.jsp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大都會 韓國6日</dc:title>
  <dc:creator>WINXP</dc:creator>
  <cp:lastModifiedBy>user</cp:lastModifiedBy>
  <cp:revision>8</cp:revision>
  <cp:lastPrinted>2013-08-08T02:55:00Z</cp:lastPrinted>
  <dcterms:created xsi:type="dcterms:W3CDTF">2020-03-16T04:22:00Z</dcterms:created>
  <dcterms:modified xsi:type="dcterms:W3CDTF">2020-03-16T09:21:00Z</dcterms:modified>
</cp:coreProperties>
</file>